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ascii="黑体" w:hAnsi="黑体" w:eastAsia="黑体" w:cs="黑体"/>
          <w:sz w:val="36"/>
          <w:szCs w:val="36"/>
        </w:rPr>
      </w:pPr>
      <w:r>
        <w:rPr>
          <w:rFonts w:hint="eastAsia" w:ascii="黑体" w:hAnsi="黑体" w:eastAsia="黑体" w:cs="黑体"/>
          <w:sz w:val="36"/>
          <w:szCs w:val="36"/>
        </w:rPr>
        <w:t>绍兴市中等专业学校商务英语专业</w:t>
      </w:r>
    </w:p>
    <w:p>
      <w:pPr>
        <w:overflowPunct w:val="0"/>
        <w:jc w:val="center"/>
        <w:rPr>
          <w:rFonts w:ascii="黑体" w:hAnsi="黑体" w:eastAsia="黑体" w:cs="黑体"/>
          <w:sz w:val="36"/>
          <w:szCs w:val="36"/>
        </w:rPr>
      </w:pPr>
      <w:r>
        <w:rPr>
          <w:rFonts w:hint="eastAsia" w:ascii="黑体" w:hAnsi="黑体" w:eastAsia="黑体" w:cs="黑体"/>
          <w:sz w:val="36"/>
          <w:szCs w:val="36"/>
        </w:rPr>
        <w:t>人才培养方案</w:t>
      </w:r>
    </w:p>
    <w:p>
      <w:pPr>
        <w:overflowPunct w:val="0"/>
        <w:jc w:val="center"/>
        <w:rPr>
          <w:rFonts w:ascii="黑体" w:hAnsi="黑体" w:eastAsia="黑体" w:cs="黑体"/>
          <w:sz w:val="28"/>
          <w:szCs w:val="28"/>
        </w:rPr>
      </w:pPr>
    </w:p>
    <w:p>
      <w:pPr>
        <w:pStyle w:val="2"/>
        <w:ind w:firstLine="560"/>
        <w:rPr>
          <w:sz w:val="28"/>
          <w:szCs w:val="28"/>
        </w:rPr>
      </w:pPr>
      <w:bookmarkStart w:id="0" w:name="_Toc28479"/>
      <w:r>
        <w:rPr>
          <w:sz w:val="28"/>
          <w:szCs w:val="28"/>
        </w:rPr>
        <w:t>一、专业名称及代码</w:t>
      </w:r>
      <w:bookmarkEnd w:id="0"/>
    </w:p>
    <w:p>
      <w:pPr>
        <w:ind w:firstLine="560" w:firstLineChars="200"/>
        <w:rPr>
          <w:rFonts w:ascii="宋体" w:hAnsi="宋体" w:eastAsia="宋体" w:cs="宋体"/>
          <w:sz w:val="28"/>
          <w:szCs w:val="28"/>
        </w:rPr>
      </w:pPr>
      <w:r>
        <w:rPr>
          <w:rFonts w:hint="eastAsia" w:ascii="宋体" w:hAnsi="宋体" w:eastAsia="宋体" w:cs="宋体"/>
          <w:sz w:val="28"/>
          <w:szCs w:val="28"/>
        </w:rPr>
        <w:t>商务英语（</w:t>
      </w:r>
      <w:r>
        <w:rPr>
          <w:rFonts w:hint="eastAsia" w:ascii="宋体" w:hAnsi="宋体" w:eastAsia="宋体" w:cs="宋体"/>
          <w:sz w:val="28"/>
          <w:szCs w:val="28"/>
          <w:lang w:val="en-US" w:eastAsia="zh-CN"/>
        </w:rPr>
        <w:t>770201</w:t>
      </w:r>
      <w:r>
        <w:rPr>
          <w:rFonts w:hint="eastAsia" w:ascii="宋体" w:hAnsi="宋体" w:eastAsia="宋体" w:cs="宋体"/>
          <w:sz w:val="28"/>
          <w:szCs w:val="28"/>
        </w:rPr>
        <w:t>）</w:t>
      </w:r>
    </w:p>
    <w:p>
      <w:pPr>
        <w:pStyle w:val="2"/>
        <w:ind w:firstLine="560"/>
        <w:rPr>
          <w:sz w:val="28"/>
          <w:szCs w:val="28"/>
        </w:rPr>
      </w:pPr>
      <w:bookmarkStart w:id="1" w:name="_Toc22787"/>
      <w:r>
        <w:rPr>
          <w:sz w:val="28"/>
          <w:szCs w:val="28"/>
        </w:rPr>
        <w:t>二、入学要求</w:t>
      </w:r>
      <w:bookmarkEnd w:id="1"/>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初中毕业生或具有同等学力者</w:t>
      </w:r>
    </w:p>
    <w:p>
      <w:pPr>
        <w:pStyle w:val="2"/>
        <w:ind w:firstLine="560"/>
        <w:rPr>
          <w:sz w:val="28"/>
          <w:szCs w:val="28"/>
        </w:rPr>
      </w:pPr>
      <w:bookmarkStart w:id="2" w:name="_Toc23420"/>
      <w:r>
        <w:rPr>
          <w:sz w:val="28"/>
          <w:szCs w:val="28"/>
        </w:rPr>
        <w:t>三、修业年限</w:t>
      </w:r>
      <w:bookmarkEnd w:id="2"/>
    </w:p>
    <w:p>
      <w:pPr>
        <w:ind w:firstLine="560" w:firstLineChars="200"/>
        <w:rPr>
          <w:rFonts w:ascii="宋体" w:hAnsi="宋体" w:eastAsia="宋体" w:cs="宋体"/>
          <w:sz w:val="28"/>
          <w:szCs w:val="28"/>
        </w:rPr>
      </w:pPr>
      <w:r>
        <w:rPr>
          <w:rFonts w:hint="eastAsia" w:ascii="宋体" w:hAnsi="宋体" w:eastAsia="宋体" w:cs="宋体"/>
          <w:sz w:val="28"/>
          <w:szCs w:val="28"/>
        </w:rPr>
        <w:t>三年</w:t>
      </w:r>
    </w:p>
    <w:p>
      <w:pPr>
        <w:pStyle w:val="2"/>
        <w:ind w:firstLine="560"/>
        <w:rPr>
          <w:sz w:val="28"/>
          <w:szCs w:val="28"/>
        </w:rPr>
      </w:pPr>
      <w:bookmarkStart w:id="3" w:name="_Toc4083"/>
      <w:r>
        <w:rPr>
          <w:sz w:val="28"/>
          <w:szCs w:val="28"/>
        </w:rPr>
        <w:t>四、职业面向</w:t>
      </w:r>
      <w:bookmarkEnd w:id="3"/>
    </w:p>
    <w:p>
      <w:pPr>
        <w:ind w:firstLine="560"/>
        <w:rPr>
          <w:rFonts w:ascii="宋体" w:hAnsi="宋体"/>
        </w:rPr>
      </w:pPr>
      <w:r>
        <w:rPr>
          <w:rFonts w:hint="eastAsia" w:ascii="宋体" w:hAnsi="宋体" w:eastAsia="宋体"/>
        </w:rPr>
        <w:t>本专业职业面向如表1所示。</w:t>
      </w:r>
    </w:p>
    <w:p>
      <w:pPr>
        <w:pStyle w:val="22"/>
        <w:ind w:firstLine="422"/>
        <w:rPr>
          <w:rFonts w:hint="eastAsia" w:eastAsia="宋体"/>
          <w:lang w:eastAsia="zh-CN"/>
        </w:rPr>
      </w:pPr>
      <w:r>
        <w:rPr>
          <w:rFonts w:hint="eastAsia"/>
        </w:rPr>
        <w:t>表1本专业职业面向</w:t>
      </w:r>
      <w:r>
        <w:rPr>
          <w:rFonts w:hint="eastAsia"/>
          <w:lang w:eastAsia="zh-CN"/>
        </w:rPr>
        <w:t>（国民经济和行业代码）</w:t>
      </w: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1240"/>
        <w:gridCol w:w="1145"/>
        <w:gridCol w:w="1697"/>
        <w:gridCol w:w="134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pPr>
              <w:overflowPunct w:val="0"/>
              <w:adjustRightInd w:val="0"/>
              <w:jc w:val="center"/>
              <w:rPr>
                <w:rFonts w:ascii="宋体" w:hAnsi="宋体" w:eastAsia="宋体" w:cs="宋体"/>
                <w:bCs/>
                <w:sz w:val="21"/>
                <w:szCs w:val="21"/>
              </w:rPr>
            </w:pPr>
            <w:r>
              <w:rPr>
                <w:rFonts w:hint="eastAsia" w:ascii="宋体" w:hAnsi="宋体" w:eastAsia="宋体" w:cs="宋体"/>
                <w:bCs/>
                <w:sz w:val="21"/>
                <w:szCs w:val="21"/>
              </w:rPr>
              <w:t>所属专业大类</w:t>
            </w:r>
          </w:p>
          <w:p>
            <w:pPr>
              <w:overflowPunct w:val="0"/>
              <w:adjustRightInd w:val="0"/>
              <w:jc w:val="center"/>
              <w:rPr>
                <w:rFonts w:ascii="宋体" w:hAnsi="宋体" w:eastAsia="宋体" w:cs="宋体"/>
                <w:bCs/>
                <w:sz w:val="21"/>
                <w:szCs w:val="21"/>
              </w:rPr>
            </w:pPr>
            <w:r>
              <w:rPr>
                <w:rFonts w:hint="eastAsia" w:ascii="宋体" w:hAnsi="宋体" w:eastAsia="宋体" w:cs="宋体"/>
                <w:bCs/>
                <w:sz w:val="21"/>
                <w:szCs w:val="21"/>
              </w:rPr>
              <w:t>（代码）</w:t>
            </w:r>
          </w:p>
        </w:tc>
        <w:tc>
          <w:tcPr>
            <w:tcW w:w="1240" w:type="dxa"/>
            <w:vAlign w:val="center"/>
          </w:tcPr>
          <w:p>
            <w:pPr>
              <w:overflowPunct w:val="0"/>
              <w:adjustRightInd w:val="0"/>
              <w:jc w:val="center"/>
              <w:rPr>
                <w:rFonts w:ascii="宋体" w:hAnsi="宋体" w:eastAsia="宋体" w:cs="宋体"/>
                <w:bCs/>
                <w:sz w:val="21"/>
                <w:szCs w:val="21"/>
              </w:rPr>
            </w:pPr>
            <w:r>
              <w:rPr>
                <w:rFonts w:hint="eastAsia" w:ascii="宋体" w:hAnsi="宋体" w:eastAsia="宋体" w:cs="宋体"/>
                <w:bCs/>
                <w:sz w:val="21"/>
                <w:szCs w:val="21"/>
              </w:rPr>
              <w:t>对应行业</w:t>
            </w:r>
          </w:p>
        </w:tc>
        <w:tc>
          <w:tcPr>
            <w:tcW w:w="1145" w:type="dxa"/>
            <w:vAlign w:val="center"/>
          </w:tcPr>
          <w:p>
            <w:pPr>
              <w:overflowPunct w:val="0"/>
              <w:adjustRightInd w:val="0"/>
              <w:jc w:val="center"/>
              <w:rPr>
                <w:rFonts w:ascii="宋体" w:hAnsi="宋体" w:eastAsia="宋体" w:cs="宋体"/>
                <w:bCs/>
                <w:sz w:val="21"/>
                <w:szCs w:val="21"/>
              </w:rPr>
            </w:pPr>
            <w:r>
              <w:rPr>
                <w:rFonts w:hint="eastAsia" w:ascii="宋体" w:hAnsi="宋体" w:eastAsia="宋体" w:cs="宋体"/>
                <w:bCs/>
                <w:sz w:val="21"/>
                <w:szCs w:val="21"/>
              </w:rPr>
              <w:t>主要职业类别</w:t>
            </w:r>
          </w:p>
        </w:tc>
        <w:tc>
          <w:tcPr>
            <w:tcW w:w="1697" w:type="dxa"/>
            <w:vAlign w:val="center"/>
          </w:tcPr>
          <w:p>
            <w:pPr>
              <w:overflowPunct w:val="0"/>
              <w:adjustRightInd w:val="0"/>
              <w:jc w:val="center"/>
              <w:rPr>
                <w:rFonts w:ascii="宋体" w:hAnsi="宋体" w:eastAsia="宋体" w:cs="宋体"/>
                <w:bCs/>
                <w:sz w:val="21"/>
                <w:szCs w:val="21"/>
              </w:rPr>
            </w:pPr>
            <w:r>
              <w:rPr>
                <w:rFonts w:hint="eastAsia" w:ascii="宋体" w:hAnsi="宋体" w:eastAsia="宋体" w:cs="宋体"/>
                <w:bCs/>
                <w:sz w:val="21"/>
                <w:szCs w:val="21"/>
              </w:rPr>
              <w:t>主要岗位类别</w:t>
            </w:r>
          </w:p>
          <w:p>
            <w:pPr>
              <w:overflowPunct w:val="0"/>
              <w:adjustRightInd w:val="0"/>
              <w:jc w:val="center"/>
              <w:rPr>
                <w:rFonts w:ascii="宋体" w:hAnsi="宋体" w:eastAsia="宋体" w:cs="宋体"/>
                <w:bCs/>
                <w:sz w:val="21"/>
                <w:szCs w:val="21"/>
              </w:rPr>
            </w:pPr>
            <w:r>
              <w:rPr>
                <w:rFonts w:hint="eastAsia" w:ascii="宋体" w:hAnsi="宋体" w:eastAsia="宋体" w:cs="宋体"/>
                <w:bCs/>
                <w:sz w:val="21"/>
                <w:szCs w:val="21"/>
              </w:rPr>
              <w:t>（或技术领域）</w:t>
            </w:r>
          </w:p>
        </w:tc>
        <w:tc>
          <w:tcPr>
            <w:tcW w:w="1342" w:type="dxa"/>
            <w:vAlign w:val="center"/>
          </w:tcPr>
          <w:p>
            <w:pPr>
              <w:overflowPunct w:val="0"/>
              <w:adjustRightInd w:val="0"/>
              <w:jc w:val="center"/>
              <w:rPr>
                <w:rFonts w:ascii="宋体" w:hAnsi="宋体" w:eastAsia="宋体" w:cs="宋体"/>
                <w:bCs/>
                <w:sz w:val="21"/>
                <w:szCs w:val="21"/>
              </w:rPr>
            </w:pPr>
            <w:r>
              <w:rPr>
                <w:rFonts w:hint="eastAsia" w:ascii="宋体" w:hAnsi="宋体" w:eastAsia="宋体" w:cs="宋体"/>
                <w:bCs/>
                <w:sz w:val="21"/>
                <w:szCs w:val="21"/>
              </w:rPr>
              <w:t>职业技能等级证书/职业资格证书</w:t>
            </w:r>
          </w:p>
        </w:tc>
        <w:tc>
          <w:tcPr>
            <w:tcW w:w="1500" w:type="dxa"/>
            <w:vAlign w:val="center"/>
          </w:tcPr>
          <w:p>
            <w:pPr>
              <w:overflowPunct w:val="0"/>
              <w:adjustRightInd w:val="0"/>
              <w:jc w:val="center"/>
              <w:rPr>
                <w:rFonts w:ascii="宋体" w:hAnsi="宋体" w:eastAsia="宋体" w:cs="宋体"/>
                <w:bCs/>
                <w:sz w:val="21"/>
                <w:szCs w:val="21"/>
              </w:rPr>
            </w:pPr>
            <w:r>
              <w:rPr>
                <w:rFonts w:hint="eastAsia" w:ascii="宋体" w:hAnsi="宋体" w:eastAsia="宋体" w:cs="宋体"/>
                <w:bCs/>
                <w:sz w:val="21"/>
                <w:szCs w:val="21"/>
              </w:rPr>
              <w:t>主要接续专业举例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财经商贸类12</w:t>
            </w:r>
          </w:p>
        </w:tc>
        <w:tc>
          <w:tcPr>
            <w:tcW w:w="1240"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贸易代理F5181</w:t>
            </w:r>
          </w:p>
        </w:tc>
        <w:tc>
          <w:tcPr>
            <w:tcW w:w="1145"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 xml:space="preserve">国际商务人员2-06-05-00 </w:t>
            </w:r>
          </w:p>
          <w:p>
            <w:pPr>
              <w:overflowPunct w:val="0"/>
              <w:adjustRightInd w:val="0"/>
              <w:jc w:val="center"/>
              <w:rPr>
                <w:rFonts w:ascii="宋体" w:hAnsi="宋体" w:eastAsia="宋体" w:cs="宋体"/>
                <w:sz w:val="21"/>
                <w:szCs w:val="21"/>
              </w:rPr>
            </w:pPr>
          </w:p>
        </w:tc>
        <w:tc>
          <w:tcPr>
            <w:tcW w:w="1697"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外贸业务员</w:t>
            </w:r>
          </w:p>
        </w:tc>
        <w:tc>
          <w:tcPr>
            <w:tcW w:w="1342"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全国英语等级考试一级/二级/三级证书</w:t>
            </w:r>
          </w:p>
        </w:tc>
        <w:tc>
          <w:tcPr>
            <w:tcW w:w="1500"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商务英语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财经商贸类12</w:t>
            </w:r>
          </w:p>
        </w:tc>
        <w:tc>
          <w:tcPr>
            <w:tcW w:w="1240"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贸易代理F5181</w:t>
            </w:r>
          </w:p>
        </w:tc>
        <w:tc>
          <w:tcPr>
            <w:tcW w:w="1145"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 xml:space="preserve">国际商务人员2-06-05-00 </w:t>
            </w:r>
          </w:p>
          <w:p>
            <w:pPr>
              <w:overflowPunct w:val="0"/>
              <w:adjustRightInd w:val="0"/>
              <w:jc w:val="center"/>
              <w:rPr>
                <w:rFonts w:ascii="宋体" w:hAnsi="宋体" w:eastAsia="宋体" w:cs="宋体"/>
                <w:sz w:val="21"/>
                <w:szCs w:val="21"/>
              </w:rPr>
            </w:pPr>
          </w:p>
        </w:tc>
        <w:tc>
          <w:tcPr>
            <w:tcW w:w="1697"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外贸单证员</w:t>
            </w:r>
            <w:bookmarkStart w:id="52" w:name="_GoBack"/>
            <w:bookmarkEnd w:id="52"/>
          </w:p>
        </w:tc>
        <w:tc>
          <w:tcPr>
            <w:tcW w:w="1342"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浙江省外贸单证岗位资格证书、全国外贸跟单员证书</w:t>
            </w:r>
          </w:p>
        </w:tc>
        <w:tc>
          <w:tcPr>
            <w:tcW w:w="1500" w:type="dxa"/>
            <w:vAlign w:val="center"/>
          </w:tcPr>
          <w:p>
            <w:pPr>
              <w:overflowPunct w:val="0"/>
              <w:adjustRightInd w:val="0"/>
              <w:jc w:val="center"/>
              <w:rPr>
                <w:rFonts w:ascii="宋体" w:hAnsi="宋体" w:eastAsia="宋体" w:cs="宋体"/>
                <w:sz w:val="21"/>
                <w:szCs w:val="21"/>
              </w:rPr>
            </w:pPr>
            <w:r>
              <w:rPr>
                <w:rFonts w:hint="eastAsia" w:ascii="宋体" w:hAnsi="宋体" w:eastAsia="宋体" w:cs="宋体"/>
                <w:sz w:val="21"/>
                <w:szCs w:val="21"/>
              </w:rPr>
              <w:t>国际经济与贸易</w:t>
            </w:r>
          </w:p>
        </w:tc>
      </w:tr>
    </w:tbl>
    <w:p>
      <w:pPr>
        <w:ind w:firstLine="560"/>
      </w:pPr>
      <w:bookmarkStart w:id="4" w:name="_Toc3418"/>
      <w:r>
        <w:rPr>
          <w:rFonts w:hint="eastAsia"/>
        </w:rPr>
        <w:t>其中各种技能证书考核安排如表2所示。</w:t>
      </w:r>
    </w:p>
    <w:p>
      <w:pPr>
        <w:ind w:firstLine="422"/>
        <w:jc w:val="center"/>
      </w:pPr>
      <w:r>
        <w:rPr>
          <w:rFonts w:hint="eastAsia" w:ascii="宋体" w:hAnsi="宋体" w:cs="宋体"/>
          <w:b/>
          <w:bCs/>
          <w:sz w:val="21"/>
          <w:szCs w:val="21"/>
        </w:rPr>
        <w:t>表2各种技能证书考核安排</w:t>
      </w:r>
    </w:p>
    <w:tbl>
      <w:tblPr>
        <w:tblStyle w:val="12"/>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545"/>
        <w:gridCol w:w="1080"/>
        <w:gridCol w:w="1703"/>
        <w:gridCol w:w="692"/>
        <w:gridCol w:w="810"/>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2" w:type="dxa"/>
            <w:vMerge w:val="restart"/>
            <w:vAlign w:val="center"/>
          </w:tcPr>
          <w:p>
            <w:pPr>
              <w:spacing w:line="288" w:lineRule="auto"/>
              <w:jc w:val="center"/>
              <w:rPr>
                <w:rFonts w:asciiTheme="minorEastAsia" w:hAnsiTheme="minorEastAsia" w:eastAsiaTheme="minorEastAsia"/>
                <w:b/>
                <w:color w:val="000000"/>
                <w:sz w:val="21"/>
                <w:szCs w:val="21"/>
              </w:rPr>
            </w:pPr>
            <w:bookmarkStart w:id="5" w:name="_Hlk9199653"/>
            <w:r>
              <w:rPr>
                <w:rFonts w:hint="eastAsia" w:asciiTheme="minorEastAsia" w:hAnsiTheme="minorEastAsia" w:eastAsiaTheme="minorEastAsia"/>
                <w:b/>
                <w:color w:val="000000"/>
                <w:sz w:val="21"/>
                <w:szCs w:val="21"/>
              </w:rPr>
              <w:t>序号</w:t>
            </w:r>
          </w:p>
        </w:tc>
        <w:tc>
          <w:tcPr>
            <w:tcW w:w="3545" w:type="dxa"/>
            <w:vMerge w:val="restart"/>
            <w:vAlign w:val="center"/>
          </w:tcPr>
          <w:p>
            <w:pPr>
              <w:spacing w:line="288"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考核项目</w:t>
            </w:r>
          </w:p>
        </w:tc>
        <w:tc>
          <w:tcPr>
            <w:tcW w:w="1080" w:type="dxa"/>
            <w:vMerge w:val="restart"/>
            <w:vAlign w:val="center"/>
          </w:tcPr>
          <w:p>
            <w:pPr>
              <w:spacing w:line="288"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等级要求</w:t>
            </w:r>
          </w:p>
        </w:tc>
        <w:tc>
          <w:tcPr>
            <w:tcW w:w="1703" w:type="dxa"/>
            <w:vMerge w:val="restart"/>
            <w:vAlign w:val="center"/>
          </w:tcPr>
          <w:p>
            <w:pPr>
              <w:spacing w:line="288"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考核</w:t>
            </w:r>
          </w:p>
          <w:p>
            <w:pPr>
              <w:spacing w:line="288"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学期</w:t>
            </w:r>
          </w:p>
        </w:tc>
        <w:tc>
          <w:tcPr>
            <w:tcW w:w="1502" w:type="dxa"/>
            <w:gridSpan w:val="2"/>
            <w:vAlign w:val="center"/>
          </w:tcPr>
          <w:p>
            <w:pPr>
              <w:spacing w:line="288"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类型</w:t>
            </w:r>
          </w:p>
        </w:tc>
        <w:tc>
          <w:tcPr>
            <w:tcW w:w="669" w:type="dxa"/>
            <w:vMerge w:val="restart"/>
            <w:vAlign w:val="center"/>
          </w:tcPr>
          <w:p>
            <w:pPr>
              <w:spacing w:line="288"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2" w:type="dxa"/>
            <w:vMerge w:val="continue"/>
            <w:vAlign w:val="center"/>
          </w:tcPr>
          <w:p>
            <w:pPr>
              <w:spacing w:line="288" w:lineRule="auto"/>
              <w:jc w:val="center"/>
              <w:rPr>
                <w:rFonts w:asciiTheme="minorEastAsia" w:hAnsiTheme="minorEastAsia" w:eastAsiaTheme="minorEastAsia"/>
                <w:color w:val="000000"/>
                <w:sz w:val="21"/>
                <w:szCs w:val="21"/>
              </w:rPr>
            </w:pPr>
          </w:p>
        </w:tc>
        <w:tc>
          <w:tcPr>
            <w:tcW w:w="3545" w:type="dxa"/>
            <w:vMerge w:val="continue"/>
            <w:vAlign w:val="center"/>
          </w:tcPr>
          <w:p>
            <w:pPr>
              <w:spacing w:line="288" w:lineRule="auto"/>
              <w:jc w:val="center"/>
              <w:rPr>
                <w:rFonts w:asciiTheme="minorEastAsia" w:hAnsiTheme="minorEastAsia" w:eastAsiaTheme="minorEastAsia"/>
                <w:color w:val="000000"/>
                <w:sz w:val="21"/>
                <w:szCs w:val="21"/>
              </w:rPr>
            </w:pPr>
          </w:p>
        </w:tc>
        <w:tc>
          <w:tcPr>
            <w:tcW w:w="1080" w:type="dxa"/>
            <w:vMerge w:val="continue"/>
            <w:vAlign w:val="center"/>
          </w:tcPr>
          <w:p>
            <w:pPr>
              <w:spacing w:line="288" w:lineRule="auto"/>
              <w:jc w:val="center"/>
              <w:rPr>
                <w:rFonts w:asciiTheme="minorEastAsia" w:hAnsiTheme="minorEastAsia" w:eastAsiaTheme="minorEastAsia"/>
                <w:color w:val="000000"/>
                <w:sz w:val="21"/>
                <w:szCs w:val="21"/>
              </w:rPr>
            </w:pPr>
          </w:p>
        </w:tc>
        <w:tc>
          <w:tcPr>
            <w:tcW w:w="1703" w:type="dxa"/>
            <w:vMerge w:val="continue"/>
            <w:vAlign w:val="center"/>
          </w:tcPr>
          <w:p>
            <w:pPr>
              <w:spacing w:line="288" w:lineRule="auto"/>
              <w:jc w:val="center"/>
              <w:rPr>
                <w:rFonts w:asciiTheme="minorEastAsia" w:hAnsiTheme="minorEastAsia" w:eastAsiaTheme="minorEastAsia"/>
                <w:color w:val="000000"/>
                <w:sz w:val="21"/>
                <w:szCs w:val="21"/>
              </w:rPr>
            </w:pPr>
          </w:p>
        </w:tc>
        <w:tc>
          <w:tcPr>
            <w:tcW w:w="692" w:type="dxa"/>
            <w:vAlign w:val="center"/>
          </w:tcPr>
          <w:p>
            <w:pPr>
              <w:spacing w:line="288"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必考</w:t>
            </w:r>
          </w:p>
        </w:tc>
        <w:tc>
          <w:tcPr>
            <w:tcW w:w="810" w:type="dxa"/>
            <w:vAlign w:val="center"/>
          </w:tcPr>
          <w:p>
            <w:pPr>
              <w:spacing w:line="288" w:lineRule="auto"/>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选</w:t>
            </w:r>
            <w:r>
              <w:rPr>
                <w:rFonts w:asciiTheme="minorEastAsia" w:hAnsiTheme="minorEastAsia" w:eastAsiaTheme="minorEastAsia"/>
                <w:b/>
                <w:color w:val="000000"/>
                <w:sz w:val="21"/>
                <w:szCs w:val="21"/>
              </w:rPr>
              <w:t>考</w:t>
            </w:r>
          </w:p>
        </w:tc>
        <w:tc>
          <w:tcPr>
            <w:tcW w:w="669" w:type="dxa"/>
            <w:vMerge w:val="continue"/>
            <w:vAlign w:val="center"/>
          </w:tcPr>
          <w:p>
            <w:pPr>
              <w:spacing w:line="288" w:lineRule="auto"/>
              <w:jc w:val="center"/>
              <w:rPr>
                <w:rFonts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2"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c>
          <w:tcPr>
            <w:tcW w:w="3545" w:type="dxa"/>
            <w:vAlign w:val="center"/>
          </w:tcPr>
          <w:p>
            <w:pPr>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计算机等级证书</w:t>
            </w:r>
          </w:p>
        </w:tc>
        <w:tc>
          <w:tcPr>
            <w:tcW w:w="1080"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初级</w:t>
            </w:r>
          </w:p>
        </w:tc>
        <w:tc>
          <w:tcPr>
            <w:tcW w:w="1703"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c>
          <w:tcPr>
            <w:tcW w:w="692"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p>
        </w:tc>
        <w:tc>
          <w:tcPr>
            <w:tcW w:w="810" w:type="dxa"/>
            <w:vAlign w:val="center"/>
          </w:tcPr>
          <w:p>
            <w:pPr>
              <w:spacing w:line="288" w:lineRule="auto"/>
              <w:jc w:val="center"/>
              <w:rPr>
                <w:rFonts w:asciiTheme="minorEastAsia" w:hAnsiTheme="minorEastAsia" w:eastAsiaTheme="minorEastAsia"/>
                <w:color w:val="000000"/>
                <w:sz w:val="21"/>
                <w:szCs w:val="21"/>
              </w:rPr>
            </w:pPr>
          </w:p>
        </w:tc>
        <w:tc>
          <w:tcPr>
            <w:tcW w:w="669"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72"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c>
          <w:tcPr>
            <w:tcW w:w="3545" w:type="dxa"/>
            <w:vAlign w:val="center"/>
          </w:tcPr>
          <w:p>
            <w:pPr>
              <w:spacing w:line="288" w:lineRule="auto"/>
              <w:jc w:val="center"/>
              <w:rPr>
                <w:rFonts w:asciiTheme="minorEastAsia" w:hAnsiTheme="minorEastAsia" w:eastAsiaTheme="minorEastAsia"/>
                <w:color w:val="FF0000"/>
                <w:sz w:val="21"/>
                <w:szCs w:val="21"/>
              </w:rPr>
            </w:pPr>
            <w:r>
              <w:rPr>
                <w:rFonts w:hint="eastAsia" w:asciiTheme="minorEastAsia" w:hAnsiTheme="minorEastAsia" w:eastAsiaTheme="minorEastAsia"/>
                <w:color w:val="000000"/>
                <w:sz w:val="21"/>
                <w:szCs w:val="21"/>
              </w:rPr>
              <w:t>全国英语</w:t>
            </w:r>
            <w:r>
              <w:rPr>
                <w:rFonts w:asciiTheme="minorEastAsia" w:hAnsiTheme="minorEastAsia" w:eastAsiaTheme="minorEastAsia"/>
                <w:color w:val="000000"/>
                <w:sz w:val="21"/>
                <w:szCs w:val="21"/>
              </w:rPr>
              <w:t>等级考试一级证书</w:t>
            </w:r>
          </w:p>
        </w:tc>
        <w:tc>
          <w:tcPr>
            <w:tcW w:w="1080"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初级</w:t>
            </w:r>
          </w:p>
        </w:tc>
        <w:tc>
          <w:tcPr>
            <w:tcW w:w="1703"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c>
          <w:tcPr>
            <w:tcW w:w="692"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p>
        </w:tc>
        <w:tc>
          <w:tcPr>
            <w:tcW w:w="810" w:type="dxa"/>
            <w:vAlign w:val="center"/>
          </w:tcPr>
          <w:p>
            <w:pPr>
              <w:spacing w:line="288" w:lineRule="auto"/>
              <w:jc w:val="center"/>
              <w:rPr>
                <w:rFonts w:asciiTheme="minorEastAsia" w:hAnsiTheme="minorEastAsia" w:eastAsiaTheme="minorEastAsia"/>
                <w:color w:val="000000"/>
                <w:sz w:val="21"/>
                <w:szCs w:val="21"/>
              </w:rPr>
            </w:pPr>
          </w:p>
        </w:tc>
        <w:tc>
          <w:tcPr>
            <w:tcW w:w="669"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72" w:type="dxa"/>
            <w:vAlign w:val="center"/>
          </w:tcPr>
          <w:p>
            <w:pPr>
              <w:spacing w:line="288"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p>
        </w:tc>
        <w:tc>
          <w:tcPr>
            <w:tcW w:w="3545"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全国英语</w:t>
            </w:r>
            <w:r>
              <w:rPr>
                <w:rFonts w:asciiTheme="minorEastAsia" w:hAnsiTheme="minorEastAsia" w:eastAsiaTheme="minorEastAsia"/>
                <w:color w:val="000000"/>
                <w:sz w:val="21"/>
                <w:szCs w:val="21"/>
              </w:rPr>
              <w:t>等级考试</w:t>
            </w:r>
            <w:r>
              <w:rPr>
                <w:rFonts w:hint="eastAsia" w:asciiTheme="minorEastAsia" w:hAnsiTheme="minorEastAsia" w:eastAsiaTheme="minorEastAsia"/>
                <w:color w:val="000000"/>
                <w:sz w:val="21"/>
                <w:szCs w:val="21"/>
              </w:rPr>
              <w:t>二</w:t>
            </w:r>
            <w:r>
              <w:rPr>
                <w:rFonts w:asciiTheme="minorEastAsia" w:hAnsiTheme="minorEastAsia" w:eastAsiaTheme="minorEastAsia"/>
                <w:color w:val="000000"/>
                <w:sz w:val="21"/>
                <w:szCs w:val="21"/>
              </w:rPr>
              <w:t>级证书</w:t>
            </w:r>
          </w:p>
        </w:tc>
        <w:tc>
          <w:tcPr>
            <w:tcW w:w="1080"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中级</w:t>
            </w:r>
          </w:p>
        </w:tc>
        <w:tc>
          <w:tcPr>
            <w:tcW w:w="1703" w:type="dxa"/>
          </w:tcPr>
          <w:p>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3、4</w:t>
            </w:r>
          </w:p>
        </w:tc>
        <w:tc>
          <w:tcPr>
            <w:tcW w:w="692"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p>
        </w:tc>
        <w:tc>
          <w:tcPr>
            <w:tcW w:w="810" w:type="dxa"/>
            <w:vAlign w:val="center"/>
          </w:tcPr>
          <w:p>
            <w:pPr>
              <w:spacing w:line="288" w:lineRule="auto"/>
              <w:jc w:val="center"/>
              <w:rPr>
                <w:rFonts w:asciiTheme="minorEastAsia" w:hAnsiTheme="minorEastAsia" w:eastAsiaTheme="minorEastAsia"/>
                <w:color w:val="000000"/>
                <w:sz w:val="21"/>
                <w:szCs w:val="21"/>
              </w:rPr>
            </w:pPr>
          </w:p>
        </w:tc>
        <w:tc>
          <w:tcPr>
            <w:tcW w:w="669" w:type="dxa"/>
            <w:vAlign w:val="center"/>
          </w:tcPr>
          <w:p>
            <w:pPr>
              <w:spacing w:line="288"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72"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p>
        </w:tc>
        <w:tc>
          <w:tcPr>
            <w:tcW w:w="3545"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浙江省外贸单证员</w:t>
            </w:r>
            <w:r>
              <w:rPr>
                <w:rFonts w:asciiTheme="minorEastAsia" w:hAnsiTheme="minorEastAsia" w:eastAsiaTheme="minorEastAsia"/>
                <w:color w:val="000000"/>
                <w:sz w:val="21"/>
                <w:szCs w:val="21"/>
              </w:rPr>
              <w:t>证书</w:t>
            </w:r>
          </w:p>
        </w:tc>
        <w:tc>
          <w:tcPr>
            <w:tcW w:w="1080"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中级</w:t>
            </w:r>
          </w:p>
        </w:tc>
        <w:tc>
          <w:tcPr>
            <w:tcW w:w="1703" w:type="dxa"/>
          </w:tcPr>
          <w:p>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3、4</w:t>
            </w:r>
          </w:p>
        </w:tc>
        <w:tc>
          <w:tcPr>
            <w:tcW w:w="692"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p>
        </w:tc>
        <w:tc>
          <w:tcPr>
            <w:tcW w:w="810" w:type="dxa"/>
            <w:vAlign w:val="center"/>
          </w:tcPr>
          <w:p>
            <w:pPr>
              <w:spacing w:line="288" w:lineRule="auto"/>
              <w:jc w:val="center"/>
              <w:rPr>
                <w:rFonts w:asciiTheme="minorEastAsia" w:hAnsiTheme="minorEastAsia" w:eastAsiaTheme="minorEastAsia"/>
                <w:color w:val="000000"/>
                <w:sz w:val="21"/>
                <w:szCs w:val="21"/>
              </w:rPr>
            </w:pPr>
          </w:p>
        </w:tc>
        <w:tc>
          <w:tcPr>
            <w:tcW w:w="669" w:type="dxa"/>
            <w:vAlign w:val="center"/>
          </w:tcPr>
          <w:p>
            <w:pPr>
              <w:spacing w:line="288"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2" w:type="dxa"/>
            <w:vAlign w:val="center"/>
          </w:tcPr>
          <w:p>
            <w:pPr>
              <w:spacing w:line="38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p>
        </w:tc>
        <w:tc>
          <w:tcPr>
            <w:tcW w:w="3545"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全国外贸业务员</w:t>
            </w:r>
            <w:r>
              <w:rPr>
                <w:rFonts w:asciiTheme="minorEastAsia" w:hAnsiTheme="minorEastAsia" w:eastAsiaTheme="minorEastAsia"/>
                <w:color w:val="000000"/>
                <w:sz w:val="21"/>
                <w:szCs w:val="21"/>
              </w:rPr>
              <w:t>资格证书</w:t>
            </w:r>
          </w:p>
        </w:tc>
        <w:tc>
          <w:tcPr>
            <w:tcW w:w="1080" w:type="dxa"/>
            <w:vAlign w:val="center"/>
          </w:tcPr>
          <w:p>
            <w:pPr>
              <w:spacing w:line="38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中级</w:t>
            </w:r>
          </w:p>
        </w:tc>
        <w:tc>
          <w:tcPr>
            <w:tcW w:w="1703" w:type="dxa"/>
          </w:tcPr>
          <w:p>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5、6</w:t>
            </w:r>
          </w:p>
        </w:tc>
        <w:tc>
          <w:tcPr>
            <w:tcW w:w="692" w:type="dxa"/>
            <w:vAlign w:val="center"/>
          </w:tcPr>
          <w:p>
            <w:pPr>
              <w:spacing w:line="380" w:lineRule="exact"/>
              <w:jc w:val="center"/>
              <w:rPr>
                <w:rFonts w:asciiTheme="minorEastAsia" w:hAnsiTheme="minorEastAsia" w:eastAsiaTheme="minorEastAsia"/>
                <w:color w:val="000000"/>
                <w:sz w:val="21"/>
                <w:szCs w:val="21"/>
              </w:rPr>
            </w:pPr>
          </w:p>
        </w:tc>
        <w:tc>
          <w:tcPr>
            <w:tcW w:w="810" w:type="dxa"/>
            <w:vAlign w:val="center"/>
          </w:tcPr>
          <w:p>
            <w:pPr>
              <w:spacing w:line="38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p>
        </w:tc>
        <w:tc>
          <w:tcPr>
            <w:tcW w:w="669" w:type="dxa"/>
            <w:vAlign w:val="center"/>
          </w:tcPr>
          <w:p>
            <w:pPr>
              <w:spacing w:line="288"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2" w:type="dxa"/>
            <w:vAlign w:val="center"/>
          </w:tcPr>
          <w:p>
            <w:pPr>
              <w:spacing w:line="38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w:t>
            </w:r>
          </w:p>
        </w:tc>
        <w:tc>
          <w:tcPr>
            <w:tcW w:w="3545" w:type="dxa"/>
            <w:vAlign w:val="center"/>
          </w:tcPr>
          <w:p>
            <w:pPr>
              <w:spacing w:line="288"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全国英语</w:t>
            </w:r>
            <w:r>
              <w:rPr>
                <w:rFonts w:asciiTheme="minorEastAsia" w:hAnsiTheme="minorEastAsia" w:eastAsiaTheme="minorEastAsia"/>
                <w:color w:val="000000"/>
                <w:sz w:val="21"/>
                <w:szCs w:val="21"/>
              </w:rPr>
              <w:t>等级考试</w:t>
            </w:r>
            <w:r>
              <w:rPr>
                <w:rFonts w:hint="eastAsia" w:asciiTheme="minorEastAsia" w:hAnsiTheme="minorEastAsia" w:eastAsiaTheme="minorEastAsia"/>
                <w:color w:val="000000"/>
                <w:sz w:val="21"/>
                <w:szCs w:val="21"/>
              </w:rPr>
              <w:t>三</w:t>
            </w:r>
            <w:r>
              <w:rPr>
                <w:rFonts w:asciiTheme="minorEastAsia" w:hAnsiTheme="minorEastAsia" w:eastAsiaTheme="minorEastAsia"/>
                <w:color w:val="000000"/>
                <w:sz w:val="21"/>
                <w:szCs w:val="21"/>
              </w:rPr>
              <w:t>级证书</w:t>
            </w:r>
          </w:p>
        </w:tc>
        <w:tc>
          <w:tcPr>
            <w:tcW w:w="1080" w:type="dxa"/>
            <w:vAlign w:val="center"/>
          </w:tcPr>
          <w:p>
            <w:pPr>
              <w:spacing w:line="38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高级</w:t>
            </w:r>
          </w:p>
        </w:tc>
        <w:tc>
          <w:tcPr>
            <w:tcW w:w="1703" w:type="dxa"/>
          </w:tcPr>
          <w:p>
            <w:pPr>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5、6</w:t>
            </w:r>
          </w:p>
        </w:tc>
        <w:tc>
          <w:tcPr>
            <w:tcW w:w="692" w:type="dxa"/>
            <w:vAlign w:val="center"/>
          </w:tcPr>
          <w:p>
            <w:pPr>
              <w:spacing w:line="380" w:lineRule="exact"/>
              <w:jc w:val="center"/>
              <w:rPr>
                <w:rFonts w:asciiTheme="minorEastAsia" w:hAnsiTheme="minorEastAsia" w:eastAsiaTheme="minorEastAsia"/>
                <w:color w:val="000000"/>
                <w:sz w:val="21"/>
                <w:szCs w:val="21"/>
              </w:rPr>
            </w:pPr>
          </w:p>
        </w:tc>
        <w:tc>
          <w:tcPr>
            <w:tcW w:w="810" w:type="dxa"/>
            <w:vAlign w:val="center"/>
          </w:tcPr>
          <w:p>
            <w:pPr>
              <w:spacing w:line="380" w:lineRule="exact"/>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w:t>
            </w:r>
          </w:p>
        </w:tc>
        <w:tc>
          <w:tcPr>
            <w:tcW w:w="669" w:type="dxa"/>
            <w:vAlign w:val="center"/>
          </w:tcPr>
          <w:p>
            <w:pPr>
              <w:spacing w:line="288" w:lineRule="auto"/>
              <w:jc w:val="center"/>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w:t>
            </w:r>
          </w:p>
        </w:tc>
      </w:tr>
      <w:bookmarkEnd w:id="5"/>
    </w:tbl>
    <w:p/>
    <w:p>
      <w:pPr>
        <w:ind w:firstLine="420"/>
        <w:rPr>
          <w:rFonts w:ascii="黑体" w:hAnsi="黑体" w:eastAsia="黑体"/>
          <w:sz w:val="28"/>
          <w:szCs w:val="28"/>
        </w:rPr>
      </w:pPr>
      <w:r>
        <w:rPr>
          <w:rFonts w:ascii="黑体" w:hAnsi="黑体" w:eastAsia="黑体"/>
          <w:sz w:val="28"/>
          <w:szCs w:val="28"/>
        </w:rPr>
        <w:t>五、培养目标与培养规格</w:t>
      </w:r>
      <w:bookmarkEnd w:id="4"/>
    </w:p>
    <w:p>
      <w:pPr>
        <w:ind w:firstLine="420"/>
        <w:rPr>
          <w:rFonts w:asciiTheme="minorEastAsia" w:hAnsiTheme="minorEastAsia" w:eastAsiaTheme="minorEastAsia"/>
          <w:b/>
          <w:sz w:val="28"/>
          <w:szCs w:val="28"/>
        </w:rPr>
      </w:pPr>
      <w:bookmarkStart w:id="6" w:name="_Toc6510"/>
      <w:r>
        <w:rPr>
          <w:rFonts w:hint="eastAsia" w:asciiTheme="minorEastAsia" w:hAnsiTheme="minorEastAsia" w:eastAsiaTheme="minorEastAsia"/>
          <w:b/>
          <w:sz w:val="28"/>
          <w:szCs w:val="28"/>
        </w:rPr>
        <w:t>（一）培养目标</w:t>
      </w:r>
      <w:bookmarkEnd w:id="6"/>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本专业培养理想信念坚定，德、智、体、美、劳全面发展，具有一定的科学文化水平，良好的人文素养、职业道德和创新意识，精益求精的工匠精神，较强的就业能力和可持续发展的能力；掌握本专业知识和技术技能，面向外经贸或涉外商务等企事业单位，能够从事外贸业务、外贸单证、外贸跟单等工作的高素质技术技能人才。</w:t>
      </w:r>
    </w:p>
    <w:p>
      <w:pPr>
        <w:ind w:firstLine="420"/>
        <w:rPr>
          <w:rFonts w:asciiTheme="minorEastAsia" w:hAnsiTheme="minorEastAsia" w:eastAsiaTheme="minorEastAsia"/>
          <w:b/>
          <w:sz w:val="28"/>
          <w:szCs w:val="28"/>
        </w:rPr>
      </w:pPr>
      <w:bookmarkStart w:id="7" w:name="_Toc10827"/>
      <w:r>
        <w:rPr>
          <w:rFonts w:hint="eastAsia" w:asciiTheme="minorEastAsia" w:hAnsiTheme="minorEastAsia" w:eastAsiaTheme="minorEastAsia"/>
          <w:b/>
          <w:sz w:val="28"/>
          <w:szCs w:val="28"/>
        </w:rPr>
        <w:t>（二）培养规格</w:t>
      </w:r>
      <w:bookmarkEnd w:id="7"/>
    </w:p>
    <w:p>
      <w:p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本专业毕业生应在素质、知识和能力方面达到以下要求。</w:t>
      </w:r>
    </w:p>
    <w:p>
      <w:pPr>
        <w:ind w:firstLine="420"/>
        <w:rPr>
          <w:rFonts w:asciiTheme="minorEastAsia" w:hAnsiTheme="minorEastAsia" w:eastAsiaTheme="minorEastAsia"/>
          <w:b/>
          <w:sz w:val="28"/>
          <w:szCs w:val="28"/>
        </w:rPr>
      </w:pPr>
      <w:r>
        <w:rPr>
          <w:rFonts w:hint="eastAsia" w:asciiTheme="minorEastAsia" w:hAnsiTheme="minorEastAsia" w:eastAsiaTheme="minorEastAsia"/>
          <w:b/>
          <w:sz w:val="28"/>
          <w:szCs w:val="28"/>
        </w:rPr>
        <w:t>1.素质</w:t>
      </w:r>
    </w:p>
    <w:p>
      <w:pPr>
        <w:numPr>
          <w:ilvl w:val="0"/>
          <w:numId w:val="1"/>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坚定拥护中国共产党领导和我国社会主义制度，在习近平新时代中国特色社会主义思想的指引下，践行社会主义核心价值观，具有深厚的爱国情感和中华民族自豪感。</w:t>
      </w:r>
    </w:p>
    <w:p>
      <w:pPr>
        <w:numPr>
          <w:ilvl w:val="0"/>
          <w:numId w:val="1"/>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崇尚宪法、遵法守纪、崇德向善、诚实守信、尊重生命、热爱劳动，履行道德准则和行为规范，具有社会责任感和社会参与意识。</w:t>
      </w:r>
    </w:p>
    <w:p>
      <w:pPr>
        <w:numPr>
          <w:ilvl w:val="0"/>
          <w:numId w:val="1"/>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具有质量意识、环保意识、安全意识、信息素养、工匠精神、创新思维。</w:t>
      </w:r>
    </w:p>
    <w:p>
      <w:pPr>
        <w:numPr>
          <w:ilvl w:val="0"/>
          <w:numId w:val="1"/>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勇于奋斗、乐观向上，具有自我管理能力、职业生涯规划的意识，有较强的集体意识和团队合作精神。</w:t>
      </w:r>
    </w:p>
    <w:p>
      <w:pPr>
        <w:numPr>
          <w:ilvl w:val="0"/>
          <w:numId w:val="1"/>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具有健康的体魄、心理和健全的人格，掌握基本运动知识和1-2项运动技能，养成良好的健身与卫生习惯，良好的行为习惯。</w:t>
      </w:r>
    </w:p>
    <w:p>
      <w:pPr>
        <w:numPr>
          <w:ilvl w:val="0"/>
          <w:numId w:val="1"/>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具有一定的审美和人文素养，能够形成1-2项艺术特长或爱好。</w:t>
      </w:r>
    </w:p>
    <w:p>
      <w:pPr>
        <w:numPr>
          <w:ilvl w:val="0"/>
          <w:numId w:val="1"/>
        </w:numPr>
        <w:overflowPunct w:val="0"/>
        <w:adjustRightInd w:val="0"/>
        <w:spacing w:line="360" w:lineRule="auto"/>
        <w:ind w:firstLine="640"/>
        <w:rPr>
          <w:rFonts w:ascii="宋体" w:hAnsi="宋体" w:eastAsia="宋体" w:cs="宋体"/>
          <w:sz w:val="28"/>
          <w:szCs w:val="28"/>
        </w:rPr>
      </w:pPr>
      <w:r>
        <w:rPr>
          <w:rFonts w:hint="eastAsia" w:ascii="宋体" w:hAnsi="宋体" w:eastAsia="宋体" w:cs="宋体"/>
          <w:sz w:val="28"/>
          <w:szCs w:val="28"/>
        </w:rPr>
        <w:t>对国际政治与经济形势具有一定的把握、判断能力，具备外贸人基本的国际视野与人文情怀。</w:t>
      </w:r>
    </w:p>
    <w:p>
      <w:pPr>
        <w:ind w:firstLine="420"/>
        <w:rPr>
          <w:rFonts w:asciiTheme="minorEastAsia" w:hAnsiTheme="minorEastAsia" w:eastAsiaTheme="minorEastAsia"/>
          <w:b/>
          <w:sz w:val="28"/>
          <w:szCs w:val="28"/>
        </w:rPr>
      </w:pPr>
      <w:r>
        <w:rPr>
          <w:rFonts w:hint="eastAsia" w:asciiTheme="minorEastAsia" w:hAnsiTheme="minorEastAsia" w:eastAsiaTheme="minorEastAsia"/>
          <w:b/>
          <w:sz w:val="28"/>
          <w:szCs w:val="28"/>
        </w:rPr>
        <w:t>2.知识</w:t>
      </w:r>
    </w:p>
    <w:p>
      <w:pPr>
        <w:overflowPunct w:val="0"/>
        <w:adjustRightInd w:val="0"/>
        <w:spacing w:line="360" w:lineRule="auto"/>
        <w:ind w:left="560"/>
        <w:rPr>
          <w:rFonts w:ascii="宋体" w:hAnsi="宋体" w:eastAsia="宋体" w:cs="宋体"/>
          <w:sz w:val="28"/>
          <w:szCs w:val="28"/>
        </w:rPr>
      </w:pPr>
      <w:r>
        <w:rPr>
          <w:rFonts w:hint="eastAsia" w:ascii="宋体" w:hAnsi="宋体" w:eastAsia="宋体" w:cs="宋体"/>
          <w:sz w:val="28"/>
          <w:szCs w:val="28"/>
        </w:rPr>
        <w:t>（1）掌握必备的思想政治理论、科学文化基础知识和中华优秀传统文化知识。</w:t>
      </w:r>
    </w:p>
    <w:p>
      <w:pPr>
        <w:overflowPunct w:val="0"/>
        <w:adjustRightInd w:val="0"/>
        <w:spacing w:line="360" w:lineRule="auto"/>
        <w:ind w:left="560"/>
        <w:rPr>
          <w:rFonts w:ascii="宋体" w:hAnsi="宋体" w:eastAsia="宋体" w:cs="宋体"/>
          <w:sz w:val="28"/>
          <w:szCs w:val="28"/>
        </w:rPr>
      </w:pPr>
      <w:r>
        <w:rPr>
          <w:rFonts w:hint="eastAsia" w:ascii="宋体" w:hAnsi="宋体" w:eastAsia="宋体" w:cs="宋体"/>
          <w:sz w:val="28"/>
          <w:szCs w:val="28"/>
        </w:rPr>
        <w:t>（2）熟悉与本专业相关的法律法规以及环境保护、安全消防、文明生产等知识。</w:t>
      </w:r>
    </w:p>
    <w:p>
      <w:pPr>
        <w:overflowPunct w:val="0"/>
        <w:adjustRightInd w:val="0"/>
        <w:spacing w:line="360" w:lineRule="auto"/>
        <w:ind w:left="56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）掌握英语听说读写译的基本</w:t>
      </w:r>
      <w:r>
        <w:rPr>
          <w:rFonts w:hint="eastAsia" w:ascii="宋体" w:hAnsi="宋体" w:eastAsia="宋体" w:cs="宋体"/>
          <w:sz w:val="28"/>
          <w:szCs w:val="28"/>
          <w:lang w:eastAsia="zh-CN"/>
        </w:rPr>
        <w:t>知识</w:t>
      </w:r>
      <w:r>
        <w:rPr>
          <w:rFonts w:hint="eastAsia" w:ascii="宋体" w:hAnsi="宋体" w:eastAsia="宋体" w:cs="宋体"/>
          <w:sz w:val="28"/>
          <w:szCs w:val="28"/>
        </w:rPr>
        <w:t>。</w:t>
      </w:r>
    </w:p>
    <w:p>
      <w:pPr>
        <w:overflowPunct w:val="0"/>
        <w:adjustRightInd w:val="0"/>
        <w:spacing w:line="360" w:lineRule="auto"/>
        <w:ind w:left="56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4</w:t>
      </w:r>
      <w:r>
        <w:rPr>
          <w:rFonts w:hint="eastAsia" w:ascii="宋体" w:hAnsi="宋体" w:eastAsia="宋体" w:cs="宋体"/>
          <w:sz w:val="28"/>
          <w:szCs w:val="28"/>
        </w:rPr>
        <w:t>）掌握国际贸易理论的基本知识和进出口贸易业务环节的基本内容。</w:t>
      </w:r>
    </w:p>
    <w:p>
      <w:pPr>
        <w:overflowPunct w:val="0"/>
        <w:adjustRightInd w:val="0"/>
        <w:spacing w:line="360" w:lineRule="auto"/>
        <w:ind w:left="56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5</w:t>
      </w:r>
      <w:r>
        <w:rPr>
          <w:rFonts w:hint="eastAsia" w:ascii="宋体" w:hAnsi="宋体" w:eastAsia="宋体" w:cs="宋体"/>
          <w:sz w:val="28"/>
          <w:szCs w:val="28"/>
        </w:rPr>
        <w:t>）掌握各种商务函电和商务公文的基本撰写方法。</w:t>
      </w:r>
    </w:p>
    <w:p>
      <w:pPr>
        <w:overflowPunct w:val="0"/>
        <w:adjustRightInd w:val="0"/>
        <w:spacing w:line="360" w:lineRule="auto"/>
        <w:ind w:left="56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6</w:t>
      </w:r>
      <w:r>
        <w:rPr>
          <w:rFonts w:hint="eastAsia" w:ascii="宋体" w:hAnsi="宋体" w:eastAsia="宋体" w:cs="宋体"/>
          <w:sz w:val="28"/>
          <w:szCs w:val="28"/>
        </w:rPr>
        <w:t>）掌握外贸制单的基本知识和格式规范。</w:t>
      </w:r>
    </w:p>
    <w:p>
      <w:pPr>
        <w:overflowPunct w:val="0"/>
        <w:adjustRightInd w:val="0"/>
        <w:spacing w:line="360" w:lineRule="auto"/>
        <w:ind w:left="56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7</w:t>
      </w:r>
      <w:r>
        <w:rPr>
          <w:rFonts w:hint="eastAsia" w:ascii="宋体" w:hAnsi="宋体" w:eastAsia="宋体" w:cs="宋体"/>
          <w:sz w:val="28"/>
          <w:szCs w:val="28"/>
        </w:rPr>
        <w:t>）了解银行的结汇流程和出口退税工作的流程及要求。</w:t>
      </w:r>
    </w:p>
    <w:p>
      <w:pPr>
        <w:ind w:firstLine="420"/>
        <w:rPr>
          <w:rFonts w:asciiTheme="minorEastAsia" w:hAnsiTheme="minorEastAsia" w:eastAsiaTheme="minorEastAsia"/>
          <w:b/>
          <w:sz w:val="28"/>
          <w:szCs w:val="28"/>
        </w:rPr>
      </w:pPr>
      <w:r>
        <w:rPr>
          <w:rFonts w:hint="eastAsia" w:asciiTheme="minorEastAsia" w:hAnsiTheme="minorEastAsia" w:eastAsiaTheme="minorEastAsia"/>
          <w:b/>
          <w:sz w:val="28"/>
          <w:szCs w:val="28"/>
        </w:rPr>
        <w:t>3.能力</w:t>
      </w:r>
    </w:p>
    <w:p>
      <w:pPr>
        <w:numPr>
          <w:ilvl w:val="0"/>
          <w:numId w:val="2"/>
        </w:numPr>
        <w:overflowPunct w:val="0"/>
        <w:adjustRightInd w:val="0"/>
        <w:spacing w:line="360" w:lineRule="auto"/>
        <w:ind w:firstLine="560" w:firstLineChars="200"/>
        <w:rPr>
          <w:rFonts w:ascii="宋体" w:hAnsi="宋体" w:eastAsia="宋体" w:cs="宋体"/>
          <w:sz w:val="28"/>
          <w:szCs w:val="28"/>
        </w:rPr>
      </w:pPr>
      <w:bookmarkStart w:id="8" w:name="_Toc21146"/>
      <w:r>
        <w:rPr>
          <w:rFonts w:hint="eastAsia" w:ascii="宋体" w:hAnsi="宋体" w:eastAsia="宋体" w:cs="宋体"/>
          <w:sz w:val="28"/>
          <w:szCs w:val="28"/>
        </w:rPr>
        <w:t>具有探究学习、终身学习、分析问题和解决问题的能力。</w:t>
      </w:r>
    </w:p>
    <w:p>
      <w:pPr>
        <w:numPr>
          <w:ilvl w:val="0"/>
          <w:numId w:val="2"/>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具有良好的语言、文字表达能力和沟通能力。</w:t>
      </w:r>
    </w:p>
    <w:p>
      <w:pPr>
        <w:numPr>
          <w:ilvl w:val="0"/>
          <w:numId w:val="2"/>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具有较强的计算机基本办公软件的操作能力，电子商务尤其是网上贸易能力，包括能熟练使用办公软件，能利用网络熟练地查询所需的资料和信息, 能熟练地收发E-mail等。</w:t>
      </w:r>
    </w:p>
    <w:p>
      <w:pPr>
        <w:numPr>
          <w:ilvl w:val="0"/>
          <w:numId w:val="2"/>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具备</w:t>
      </w:r>
      <w:r>
        <w:rPr>
          <w:rFonts w:hint="eastAsia" w:ascii="宋体" w:hAnsi="宋体" w:eastAsia="宋体" w:cs="宋体"/>
          <w:sz w:val="28"/>
          <w:szCs w:val="28"/>
        </w:rPr>
        <w:t>英语语言应用能力--包括口头交际能力，阅读能力、写作和翻译应用能力；</w:t>
      </w:r>
    </w:p>
    <w:p>
      <w:pPr>
        <w:numPr>
          <w:ilvl w:val="0"/>
          <w:numId w:val="2"/>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具备一定的国际商务运作能力，</w:t>
      </w:r>
      <w:r>
        <w:rPr>
          <w:rFonts w:hint="eastAsia" w:ascii="宋体" w:hAnsi="宋体" w:eastAsia="宋体" w:cs="宋体"/>
          <w:sz w:val="28"/>
          <w:szCs w:val="28"/>
        </w:rPr>
        <w:t>包括处理外贸业务各环节各部门的协调沟通能力</w:t>
      </w:r>
      <w:r>
        <w:rPr>
          <w:rFonts w:hint="eastAsia" w:ascii="宋体" w:hAnsi="宋体" w:eastAsia="宋体" w:cs="宋体"/>
          <w:sz w:val="28"/>
          <w:szCs w:val="28"/>
          <w:lang w:eastAsia="zh-CN"/>
        </w:rPr>
        <w:t>、</w:t>
      </w:r>
      <w:r>
        <w:rPr>
          <w:rFonts w:hint="eastAsia" w:ascii="宋体" w:hAnsi="宋体" w:eastAsia="宋体" w:cs="宋体"/>
          <w:sz w:val="28"/>
          <w:szCs w:val="28"/>
        </w:rPr>
        <w:t>单证操作能力、客户关系管理能力等</w:t>
      </w:r>
      <w:r>
        <w:rPr>
          <w:rFonts w:hint="eastAsia" w:ascii="宋体" w:hAnsi="宋体" w:eastAsia="宋体" w:cs="宋体"/>
          <w:sz w:val="28"/>
          <w:szCs w:val="28"/>
          <w:lang w:eastAsia="zh-CN"/>
        </w:rPr>
        <w:t>。</w:t>
      </w:r>
    </w:p>
    <w:p>
      <w:pPr>
        <w:numPr>
          <w:ilvl w:val="0"/>
          <w:numId w:val="2"/>
        </w:numPr>
        <w:overflowPunct w:val="0"/>
        <w:adjustRightInd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了解中西文化差异，具备良好的国际商务礼仪素养，并能够在对外商务活动中有效进行跨文化沟通</w:t>
      </w:r>
      <w:r>
        <w:rPr>
          <w:rFonts w:hint="eastAsia" w:ascii="宋体" w:hAnsi="宋体" w:eastAsia="宋体" w:cs="宋体"/>
          <w:sz w:val="28"/>
          <w:szCs w:val="28"/>
          <w:lang w:eastAsia="zh-CN"/>
        </w:rPr>
        <w:t>。</w:t>
      </w:r>
    </w:p>
    <w:p>
      <w:pPr>
        <w:ind w:firstLine="420"/>
        <w:rPr>
          <w:rFonts w:ascii="黑体" w:hAnsi="黑体" w:eastAsia="黑体"/>
          <w:sz w:val="28"/>
          <w:szCs w:val="28"/>
        </w:rPr>
      </w:pPr>
      <w:r>
        <w:rPr>
          <w:rFonts w:ascii="黑体" w:hAnsi="黑体" w:eastAsia="黑体"/>
          <w:sz w:val="28"/>
          <w:szCs w:val="28"/>
        </w:rPr>
        <w:t>六、课程设置及要求</w:t>
      </w:r>
      <w:bookmarkEnd w:id="8"/>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主要包括公共基础课程和专业（技能）课程。</w:t>
      </w:r>
    </w:p>
    <w:p>
      <w:pPr>
        <w:ind w:firstLine="420"/>
        <w:rPr>
          <w:rFonts w:asciiTheme="minorEastAsia" w:hAnsiTheme="minorEastAsia" w:eastAsiaTheme="minorEastAsia"/>
          <w:b/>
          <w:sz w:val="28"/>
          <w:szCs w:val="28"/>
        </w:rPr>
      </w:pPr>
      <w:bookmarkStart w:id="9" w:name="_Toc6764"/>
      <w:r>
        <w:rPr>
          <w:rFonts w:asciiTheme="minorEastAsia" w:hAnsiTheme="minorEastAsia" w:eastAsiaTheme="minorEastAsia"/>
          <w:b/>
          <w:sz w:val="28"/>
          <w:szCs w:val="28"/>
        </w:rPr>
        <w:t>（一）公共基础课程</w:t>
      </w:r>
      <w:bookmarkEnd w:id="9"/>
    </w:p>
    <w:p>
      <w:pPr>
        <w:overflowPunct w:val="0"/>
        <w:adjustRightInd w:val="0"/>
        <w:ind w:firstLine="560" w:firstLineChars="200"/>
        <w:rPr>
          <w:rFonts w:ascii="宋体" w:hAnsi="宋体" w:eastAsia="宋体" w:cs="宋体"/>
          <w:sz w:val="28"/>
          <w:szCs w:val="28"/>
        </w:rPr>
      </w:pPr>
      <w:r>
        <w:rPr>
          <w:rFonts w:hint="eastAsia" w:ascii="宋体" w:hAnsi="宋体" w:eastAsia="宋体" w:cs="宋体"/>
          <w:sz w:val="28"/>
          <w:szCs w:val="28"/>
        </w:rPr>
        <w:t>公共基础课程根据《教育部关于职业院校专业人才培养方案制订与实施工作意见》教职成【2019】13号文件精神开设，将思想政治、语文、历史、数学、外语（英语等）、信息技术、体育与健康、艺术列入公共基础必修课程，各门课程的课程目标、主要内容和教学要求暂按教育部中等职业学校公共基础课教学大纲的规定与要求执行，待教育部公布新版公共基础课课程标准后调整执行。</w:t>
      </w:r>
    </w:p>
    <w:p>
      <w:pPr>
        <w:ind w:firstLine="420"/>
        <w:rPr>
          <w:rFonts w:asciiTheme="minorEastAsia" w:hAnsiTheme="minorEastAsia" w:eastAsiaTheme="minorEastAsia"/>
          <w:b/>
          <w:sz w:val="28"/>
          <w:szCs w:val="28"/>
        </w:rPr>
      </w:pPr>
      <w:bookmarkStart w:id="10" w:name="_Toc19559"/>
      <w:r>
        <w:rPr>
          <w:rFonts w:asciiTheme="minorEastAsia" w:hAnsiTheme="minorEastAsia" w:eastAsiaTheme="minorEastAsia"/>
          <w:b/>
          <w:sz w:val="28"/>
          <w:szCs w:val="28"/>
        </w:rPr>
        <w:t>（二）专业（技能）课程</w:t>
      </w:r>
      <w:bookmarkEnd w:id="10"/>
    </w:p>
    <w:p>
      <w:pPr>
        <w:pStyle w:val="18"/>
        <w:numPr>
          <w:ilvl w:val="0"/>
          <w:numId w:val="3"/>
        </w:numPr>
        <w:overflowPunct w:val="0"/>
        <w:adjustRightInd w:val="0"/>
        <w:ind w:firstLineChars="0"/>
        <w:outlineLvl w:val="0"/>
        <w:rPr>
          <w:rFonts w:ascii="宋体" w:hAnsi="宋体" w:eastAsia="宋体" w:cs="宋体"/>
          <w:sz w:val="28"/>
          <w:szCs w:val="28"/>
        </w:rPr>
      </w:pPr>
      <w:r>
        <w:rPr>
          <w:rFonts w:hint="eastAsia" w:ascii="宋体" w:hAnsi="宋体" w:eastAsia="宋体" w:cs="宋体"/>
          <w:sz w:val="28"/>
          <w:szCs w:val="28"/>
          <w:lang w:eastAsia="zh-CN"/>
        </w:rPr>
        <w:t>国际贸易基础知识</w:t>
      </w:r>
    </w:p>
    <w:p>
      <w:pPr>
        <w:pStyle w:val="18"/>
        <w:numPr>
          <w:numId w:val="0"/>
        </w:numPr>
        <w:overflowPunct w:val="0"/>
        <w:adjustRightInd w:val="0"/>
        <w:ind w:firstLine="560" w:firstLineChars="200"/>
        <w:outlineLvl w:val="0"/>
        <w:rPr>
          <w:rFonts w:hint="eastAsia" w:ascii="宋体" w:hAnsi="宋体" w:eastAsia="宋体" w:cs="宋体"/>
          <w:sz w:val="28"/>
          <w:szCs w:val="28"/>
          <w:lang w:eastAsia="zh-CN"/>
        </w:rPr>
      </w:pPr>
      <w:r>
        <w:rPr>
          <w:rFonts w:hint="eastAsia" w:ascii="宋体" w:hAnsi="宋体" w:eastAsia="宋体" w:cs="宋体"/>
          <w:sz w:val="28"/>
          <w:szCs w:val="28"/>
          <w:lang w:eastAsia="zh-CN"/>
        </w:rPr>
        <w:t>课程目标：掌握国际贸易基本概念和基本理论；理解国际贸易基本政策及政策措施；了解国际货物贸易的基本流程；具有从事国际贸易工作的基本理论素养和知识基础。</w:t>
      </w:r>
    </w:p>
    <w:p>
      <w:pPr>
        <w:pStyle w:val="18"/>
        <w:numPr>
          <w:numId w:val="0"/>
        </w:numPr>
        <w:overflowPunct w:val="0"/>
        <w:adjustRightInd w:val="0"/>
        <w:ind w:firstLine="560" w:firstLineChars="200"/>
        <w:outlineLvl w:val="0"/>
        <w:rPr>
          <w:rFonts w:hint="eastAsia" w:ascii="宋体" w:hAnsi="宋体" w:eastAsia="宋体" w:cs="宋体"/>
          <w:sz w:val="28"/>
          <w:szCs w:val="28"/>
          <w:lang w:eastAsia="zh-CN"/>
        </w:rPr>
      </w:pPr>
      <w:r>
        <w:rPr>
          <w:rFonts w:hint="eastAsia" w:ascii="宋体" w:hAnsi="宋体" w:eastAsia="宋体" w:cs="宋体"/>
          <w:sz w:val="28"/>
          <w:szCs w:val="28"/>
          <w:lang w:eastAsia="zh-CN"/>
        </w:rPr>
        <w:t>教学内容：该课程全面系统地介绍了国际贸易的基本理论、贸易政策和措施的含义，揭示了国际贸易产生、发展和贸易利益分配问题，揭示了其中的特点与运动规律。包括了国际贸易理论和国际贸易政策两部分内容。国际贸易理论主要研究国际贸易形成与发展的原因，揭示国际贸易的特点及运动规律，分析国际贸易的利益所在。国际贸易政策则是研究各国政府对外贸易政策的内容与趋势，国际贸易政策的协调机制。</w:t>
      </w:r>
    </w:p>
    <w:p>
      <w:pPr>
        <w:pStyle w:val="18"/>
        <w:numPr>
          <w:numId w:val="0"/>
        </w:numPr>
        <w:overflowPunct w:val="0"/>
        <w:adjustRightInd w:val="0"/>
        <w:ind w:firstLine="560" w:firstLineChars="200"/>
        <w:outlineLvl w:val="0"/>
        <w:rPr>
          <w:rFonts w:hint="eastAsia" w:ascii="宋体" w:hAnsi="宋体" w:eastAsia="宋体" w:cs="宋体"/>
          <w:sz w:val="28"/>
          <w:szCs w:val="28"/>
          <w:lang w:eastAsia="zh-CN"/>
        </w:rPr>
      </w:pPr>
      <w:r>
        <w:rPr>
          <w:rFonts w:hint="eastAsia" w:ascii="宋体" w:hAnsi="宋体" w:eastAsia="宋体" w:cs="宋体"/>
          <w:sz w:val="28"/>
          <w:szCs w:val="28"/>
          <w:lang w:eastAsia="zh-CN"/>
        </w:rPr>
        <w:t>教学要求：通过本课程的学习，学生需要掌握国际贸易的基本理论知识、基本政策与措施，了解当代国际贸易的热点问题及发展趋势，掌握国际贸易理论研究前沿，综合运用所学的基本知识和基本方法，系统分析国际贸易领域的一些实际问题，为今后继续从事有关研究和实际工作积累知识、奠定基础，为后续专业课程的学习打下坚实的基础。</w:t>
      </w:r>
    </w:p>
    <w:p>
      <w:pPr>
        <w:pStyle w:val="18"/>
        <w:numPr>
          <w:ilvl w:val="0"/>
          <w:numId w:val="3"/>
        </w:numPr>
        <w:overflowPunct w:val="0"/>
        <w:adjustRightInd w:val="0"/>
        <w:ind w:firstLineChars="0"/>
        <w:outlineLvl w:val="0"/>
        <w:rPr>
          <w:rFonts w:ascii="宋体" w:hAnsi="宋体" w:eastAsia="宋体" w:cs="宋体"/>
          <w:sz w:val="28"/>
          <w:szCs w:val="28"/>
        </w:rPr>
      </w:pPr>
      <w:r>
        <w:rPr>
          <w:rFonts w:hint="eastAsia" w:ascii="宋体" w:hAnsi="宋体" w:eastAsia="宋体" w:cs="宋体"/>
          <w:sz w:val="28"/>
          <w:szCs w:val="28"/>
        </w:rPr>
        <w:t>进出口</w:t>
      </w:r>
      <w:r>
        <w:rPr>
          <w:rFonts w:ascii="宋体" w:hAnsi="宋体" w:eastAsia="宋体" w:cs="宋体"/>
          <w:sz w:val="28"/>
          <w:szCs w:val="28"/>
        </w:rPr>
        <w:t>贸易实务</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课程目标：通过本课程的学习，学习者应具备国际商务人员</w:t>
      </w:r>
      <w:r>
        <w:rPr>
          <w:rFonts w:ascii="宋体" w:hAnsi="宋体" w:eastAsia="宋体" w:cs="宋体"/>
          <w:sz w:val="28"/>
          <w:szCs w:val="28"/>
        </w:rPr>
        <w:t>的</w:t>
      </w:r>
      <w:r>
        <w:rPr>
          <w:rFonts w:hint="eastAsia" w:ascii="宋体" w:hAnsi="宋体" w:eastAsia="宋体" w:cs="宋体"/>
          <w:sz w:val="28"/>
          <w:szCs w:val="28"/>
        </w:rPr>
        <w:t>基本</w:t>
      </w:r>
      <w:r>
        <w:rPr>
          <w:rFonts w:ascii="宋体" w:hAnsi="宋体" w:eastAsia="宋体" w:cs="宋体"/>
          <w:sz w:val="28"/>
          <w:szCs w:val="28"/>
        </w:rPr>
        <w:t>素养</w:t>
      </w:r>
      <w:r>
        <w:rPr>
          <w:rFonts w:hint="eastAsia" w:ascii="宋体" w:hAnsi="宋体" w:eastAsia="宋体" w:cs="宋体"/>
          <w:sz w:val="28"/>
          <w:szCs w:val="28"/>
        </w:rPr>
        <w:t>。</w:t>
      </w:r>
      <w:r>
        <w:rPr>
          <w:rFonts w:ascii="宋体" w:hAnsi="宋体" w:eastAsia="宋体" w:cs="宋体"/>
          <w:sz w:val="28"/>
          <w:szCs w:val="28"/>
        </w:rPr>
        <w:t>能</w:t>
      </w:r>
      <w:r>
        <w:rPr>
          <w:rFonts w:hint="eastAsia" w:ascii="宋体" w:hAnsi="宋体" w:eastAsia="宋体" w:cs="宋体"/>
          <w:sz w:val="28"/>
          <w:szCs w:val="28"/>
        </w:rPr>
        <w:t>从事进出口贸易合同磋商订立、进出口业务核算、进出口合同条款的内容和拟订方法、进出口贸易合同的履行等相关业务工作的职业能力。</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教学内容</w:t>
      </w:r>
      <w:r>
        <w:rPr>
          <w:rFonts w:ascii="宋体" w:hAnsi="宋体" w:eastAsia="宋体" w:cs="宋体"/>
          <w:sz w:val="28"/>
          <w:szCs w:val="28"/>
        </w:rPr>
        <w:t>：</w:t>
      </w:r>
      <w:r>
        <w:rPr>
          <w:rFonts w:hint="eastAsia" w:ascii="宋体" w:hAnsi="宋体" w:eastAsia="宋体" w:cs="宋体"/>
          <w:sz w:val="28"/>
          <w:szCs w:val="28"/>
        </w:rPr>
        <w:t>商品的品名、品质、数量、包装；掌握贸易术语惯例做法及不同术语价格构成的能力训练；熟练计算和核算出口报价并正确填制报价单的练习与训练；培养学生租船订舱等托运业务的办理和准确计算运费的能力 ；熟练进行保险费计算和办理投保业务的能力训练 ；掌握汇票使用及信用证；结算程序的能力训练 ；商品检验、争议和索赔、不可抗力；询盘信、发盘信、还盘信、接受通知的起草和送达的能力训练；出口合同履行的程序、出口核销与退税；处理信用证开立和修改。</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w:t>
      </w:r>
      <w:r>
        <w:rPr>
          <w:rFonts w:ascii="宋体" w:hAnsi="宋体" w:eastAsia="宋体" w:cs="宋体"/>
          <w:sz w:val="28"/>
          <w:szCs w:val="28"/>
        </w:rPr>
        <w:t>要求：</w:t>
      </w:r>
      <w:r>
        <w:rPr>
          <w:rFonts w:hint="eastAsia" w:ascii="宋体" w:hAnsi="宋体" w:eastAsia="宋体" w:cs="宋体"/>
          <w:sz w:val="28"/>
          <w:szCs w:val="28"/>
        </w:rPr>
        <w:t>学生</w:t>
      </w:r>
      <w:r>
        <w:rPr>
          <w:rFonts w:ascii="宋体" w:hAnsi="宋体" w:eastAsia="宋体" w:cs="宋体"/>
          <w:sz w:val="28"/>
          <w:szCs w:val="28"/>
        </w:rPr>
        <w:t>需要</w:t>
      </w:r>
      <w:r>
        <w:rPr>
          <w:rFonts w:hint="eastAsia" w:ascii="宋体" w:hAnsi="宋体" w:eastAsia="宋体" w:cs="宋体"/>
          <w:sz w:val="28"/>
          <w:szCs w:val="28"/>
        </w:rPr>
        <w:t>系统掌握国际货物买卖的基本原理、基础知识和基本技能，了解进出口交易程序和国际货物买卖合同条款的拟定方法和技巧，学会在进出口业务中，既能正确贯彻我国对外贸易的方针政策和经营意图，又能符合法律规范和国际贸易惯例。学生</w:t>
      </w:r>
      <w:r>
        <w:rPr>
          <w:rFonts w:ascii="宋体" w:hAnsi="宋体" w:eastAsia="宋体" w:cs="宋体"/>
          <w:sz w:val="28"/>
          <w:szCs w:val="28"/>
        </w:rPr>
        <w:t>需要了解国内</w:t>
      </w:r>
      <w:r>
        <w:rPr>
          <w:rFonts w:hint="eastAsia" w:ascii="宋体" w:hAnsi="宋体" w:eastAsia="宋体" w:cs="宋体"/>
          <w:sz w:val="28"/>
          <w:szCs w:val="28"/>
        </w:rPr>
        <w:t>的</w:t>
      </w:r>
      <w:r>
        <w:rPr>
          <w:rFonts w:ascii="宋体" w:hAnsi="宋体" w:eastAsia="宋体" w:cs="宋体"/>
          <w:sz w:val="28"/>
          <w:szCs w:val="28"/>
        </w:rPr>
        <w:t>经济形势、行业动态，也需要了解</w:t>
      </w:r>
      <w:r>
        <w:rPr>
          <w:rFonts w:hint="eastAsia" w:ascii="宋体" w:hAnsi="宋体" w:eastAsia="宋体" w:cs="宋体"/>
          <w:sz w:val="28"/>
          <w:szCs w:val="28"/>
        </w:rPr>
        <w:t>国际</w:t>
      </w:r>
      <w:r>
        <w:rPr>
          <w:rFonts w:ascii="宋体" w:hAnsi="宋体" w:eastAsia="宋体" w:cs="宋体"/>
          <w:sz w:val="28"/>
          <w:szCs w:val="28"/>
        </w:rPr>
        <w:t>贸易</w:t>
      </w:r>
      <w:r>
        <w:rPr>
          <w:rFonts w:hint="eastAsia" w:ascii="宋体" w:hAnsi="宋体" w:eastAsia="宋体" w:cs="宋体"/>
          <w:sz w:val="28"/>
          <w:szCs w:val="28"/>
        </w:rPr>
        <w:t>惯例</w:t>
      </w:r>
      <w:r>
        <w:rPr>
          <w:rFonts w:ascii="宋体" w:hAnsi="宋体" w:eastAsia="宋体" w:cs="宋体"/>
          <w:sz w:val="28"/>
          <w:szCs w:val="28"/>
        </w:rPr>
        <w:t>和</w:t>
      </w:r>
      <w:r>
        <w:rPr>
          <w:rFonts w:hint="eastAsia" w:ascii="宋体" w:hAnsi="宋体" w:eastAsia="宋体" w:cs="宋体"/>
          <w:sz w:val="28"/>
          <w:szCs w:val="28"/>
        </w:rPr>
        <w:t>基本</w:t>
      </w:r>
      <w:r>
        <w:rPr>
          <w:rFonts w:ascii="宋体" w:hAnsi="宋体" w:eastAsia="宋体" w:cs="宋体"/>
          <w:sz w:val="28"/>
          <w:szCs w:val="28"/>
        </w:rPr>
        <w:t>争端解决办法</w:t>
      </w:r>
      <w:r>
        <w:rPr>
          <w:rFonts w:hint="eastAsia" w:ascii="宋体" w:hAnsi="宋体" w:eastAsia="宋体" w:cs="宋体"/>
          <w:sz w:val="28"/>
          <w:szCs w:val="28"/>
        </w:rPr>
        <w:t>，</w:t>
      </w:r>
      <w:r>
        <w:rPr>
          <w:rFonts w:ascii="宋体" w:hAnsi="宋体" w:eastAsia="宋体" w:cs="宋体"/>
          <w:sz w:val="28"/>
          <w:szCs w:val="28"/>
        </w:rPr>
        <w:t>能够</w:t>
      </w:r>
      <w:r>
        <w:rPr>
          <w:rFonts w:hint="eastAsia" w:ascii="宋体" w:hAnsi="宋体" w:eastAsia="宋体" w:cs="宋体"/>
          <w:sz w:val="28"/>
          <w:szCs w:val="28"/>
        </w:rPr>
        <w:t>了解</w:t>
      </w:r>
      <w:r>
        <w:rPr>
          <w:rFonts w:ascii="宋体" w:hAnsi="宋体" w:eastAsia="宋体" w:cs="宋体"/>
          <w:sz w:val="28"/>
          <w:szCs w:val="28"/>
        </w:rPr>
        <w:t>如何</w:t>
      </w:r>
      <w:r>
        <w:rPr>
          <w:rFonts w:hint="eastAsia" w:ascii="宋体" w:hAnsi="宋体" w:eastAsia="宋体" w:cs="宋体"/>
          <w:sz w:val="28"/>
          <w:szCs w:val="28"/>
        </w:rPr>
        <w:t>在国际</w:t>
      </w:r>
      <w:r>
        <w:rPr>
          <w:rFonts w:ascii="宋体" w:hAnsi="宋体" w:eastAsia="宋体" w:cs="宋体"/>
          <w:sz w:val="28"/>
          <w:szCs w:val="28"/>
        </w:rPr>
        <w:t>法律框架下争取</w:t>
      </w:r>
      <w:r>
        <w:rPr>
          <w:rFonts w:hint="eastAsia" w:ascii="宋体" w:hAnsi="宋体" w:eastAsia="宋体" w:cs="宋体"/>
          <w:sz w:val="28"/>
          <w:szCs w:val="28"/>
        </w:rPr>
        <w:t>中方</w:t>
      </w:r>
      <w:r>
        <w:rPr>
          <w:rFonts w:ascii="宋体" w:hAnsi="宋体" w:eastAsia="宋体" w:cs="宋体"/>
          <w:sz w:val="28"/>
          <w:szCs w:val="28"/>
        </w:rPr>
        <w:t>利益。</w:t>
      </w:r>
    </w:p>
    <w:p>
      <w:pPr>
        <w:pStyle w:val="18"/>
        <w:numPr>
          <w:ilvl w:val="0"/>
          <w:numId w:val="3"/>
        </w:numPr>
        <w:spacing w:line="300" w:lineRule="auto"/>
        <w:ind w:firstLineChars="0"/>
        <w:jc w:val="left"/>
        <w:rPr>
          <w:rFonts w:ascii="宋体" w:hAnsi="宋体" w:eastAsia="宋体" w:cs="宋体"/>
          <w:sz w:val="28"/>
          <w:szCs w:val="28"/>
        </w:rPr>
      </w:pPr>
      <w:r>
        <w:rPr>
          <w:rFonts w:hint="eastAsia" w:ascii="宋体" w:hAnsi="宋体" w:eastAsia="宋体" w:cs="宋体"/>
          <w:sz w:val="28"/>
          <w:szCs w:val="28"/>
        </w:rPr>
        <w:t>综合英语</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课程</w:t>
      </w:r>
      <w:r>
        <w:rPr>
          <w:rFonts w:ascii="宋体" w:hAnsi="宋体" w:eastAsia="宋体" w:cs="宋体"/>
          <w:sz w:val="28"/>
          <w:szCs w:val="28"/>
        </w:rPr>
        <w:t>目标：</w:t>
      </w:r>
      <w:r>
        <w:rPr>
          <w:rFonts w:hint="eastAsia" w:ascii="宋体" w:hAnsi="宋体" w:eastAsia="宋体" w:cs="宋体"/>
          <w:sz w:val="28"/>
          <w:szCs w:val="28"/>
        </w:rPr>
        <w:t>掌握英语语音、词汇、语法、句法、修辞、语篇等基本语言知识。熟悉英语国家文化背景差异。掌握跨文化交际知识与交际策略。能听懂英语授课，能读懂一般性题材的英文文章。能基本读懂国内英文报刊，掌握中心意思，理解主要事实和有关细节。读懂工作、生活中常见的应用型问题的材料。能在阅读中使用有效的阅读技巧和方法。能在学习过程中用英语交流，并能就某一主题进行讨论。能就日常话题与英语国家的人士进行交谈。能就所熟悉的话题经准备后作简短发言。能在交谈中使用基本的会话策略。能完成一般性写作任务，描述个人经历、观感、情感和发生的事件等。能写常见的应用文。能就一般性话题或提纲写出短文，内容完整，用词恰当，语意连贯，能掌握基本的写作技能。</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教学内容</w:t>
      </w:r>
      <w:r>
        <w:rPr>
          <w:rFonts w:ascii="宋体" w:hAnsi="宋体" w:eastAsia="宋体" w:cs="宋体"/>
          <w:sz w:val="28"/>
          <w:szCs w:val="28"/>
        </w:rPr>
        <w:t>：</w:t>
      </w:r>
      <w:r>
        <w:rPr>
          <w:rFonts w:hint="eastAsia" w:ascii="宋体" w:hAnsi="宋体" w:eastAsia="宋体" w:cs="宋体"/>
          <w:sz w:val="28"/>
          <w:szCs w:val="28"/>
        </w:rPr>
        <w:t>本课程教学</w:t>
      </w:r>
      <w:r>
        <w:rPr>
          <w:rFonts w:ascii="宋体" w:hAnsi="宋体" w:eastAsia="宋体" w:cs="宋体"/>
          <w:sz w:val="28"/>
          <w:szCs w:val="28"/>
        </w:rPr>
        <w:t>内容的基础</w:t>
      </w:r>
      <w:r>
        <w:rPr>
          <w:rFonts w:hint="eastAsia" w:ascii="宋体" w:hAnsi="宋体" w:eastAsia="宋体" w:cs="宋体"/>
          <w:sz w:val="28"/>
          <w:szCs w:val="28"/>
        </w:rPr>
        <w:t>是传授英语语音、词汇、语法、句法、篇章结构、语言功能意念等基础知识，对学生进行全面的、严格的听、说、读、写基本技能训练，使学生学会运用英语进行一般交际，培养学生形成良好的学习习惯及逻辑思维能力，为进入下一阶段学习打下坚实的基础。课程的</w:t>
      </w:r>
      <w:r>
        <w:rPr>
          <w:rFonts w:ascii="宋体" w:hAnsi="宋体" w:eastAsia="宋体" w:cs="宋体"/>
          <w:sz w:val="28"/>
          <w:szCs w:val="28"/>
        </w:rPr>
        <w:t>提高内容是</w:t>
      </w:r>
      <w:r>
        <w:rPr>
          <w:rFonts w:hint="eastAsia" w:ascii="宋体" w:hAnsi="宋体" w:eastAsia="宋体" w:cs="宋体"/>
          <w:sz w:val="28"/>
          <w:szCs w:val="28"/>
        </w:rPr>
        <w:t>是加强英语各项技能的综合训练，提高学生的逻辑思维及判断能力，培养和强化跨文化意识，使学生能够把握英语篇章主旨、文体修辞、语言技巧，学会使用工具书获取所需信息，独立完成规定的学习任务，在英语知识、应用技能及文化素质方面得到提高。</w:t>
      </w:r>
      <w:r>
        <w:rPr>
          <w:rFonts w:ascii="宋体" w:hAnsi="宋体" w:eastAsia="宋体" w:cs="宋体"/>
          <w:sz w:val="28"/>
          <w:szCs w:val="28"/>
        </w:rPr>
        <w:t xml:space="preserve"> </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w:t>
      </w:r>
      <w:r>
        <w:rPr>
          <w:rFonts w:ascii="宋体" w:hAnsi="宋体" w:eastAsia="宋体" w:cs="宋体"/>
          <w:sz w:val="28"/>
          <w:szCs w:val="28"/>
        </w:rPr>
        <w:t>要求：</w:t>
      </w:r>
      <w:r>
        <w:rPr>
          <w:rFonts w:hint="eastAsia" w:ascii="宋体" w:hAnsi="宋体" w:eastAsia="宋体" w:cs="宋体"/>
          <w:sz w:val="28"/>
          <w:szCs w:val="28"/>
        </w:rPr>
        <w:t>语音方面</w:t>
      </w:r>
      <w:r>
        <w:rPr>
          <w:rFonts w:ascii="宋体" w:hAnsi="宋体" w:eastAsia="宋体" w:cs="宋体"/>
          <w:sz w:val="28"/>
          <w:szCs w:val="28"/>
        </w:rPr>
        <w:t>，</w:t>
      </w:r>
      <w:r>
        <w:rPr>
          <w:rFonts w:hint="eastAsia" w:ascii="宋体" w:hAnsi="宋体" w:eastAsia="宋体" w:cs="宋体"/>
          <w:sz w:val="28"/>
          <w:szCs w:val="28"/>
        </w:rPr>
        <w:t>能按照音标读出单词，发音正确；能朗读句子、课文及相应的课外短文，语音语调正确。词汇方面</w:t>
      </w:r>
      <w:r>
        <w:rPr>
          <w:rFonts w:ascii="宋体" w:hAnsi="宋体" w:eastAsia="宋体" w:cs="宋体"/>
          <w:sz w:val="28"/>
          <w:szCs w:val="28"/>
        </w:rPr>
        <w:t>，</w:t>
      </w:r>
      <w:r>
        <w:rPr>
          <w:rFonts w:hint="eastAsia" w:ascii="宋体" w:hAnsi="宋体" w:eastAsia="宋体" w:cs="宋体"/>
          <w:sz w:val="28"/>
          <w:szCs w:val="28"/>
        </w:rPr>
        <w:t>领会式掌握</w:t>
      </w:r>
      <w:r>
        <w:rPr>
          <w:rFonts w:ascii="宋体" w:hAnsi="宋体" w:eastAsia="宋体" w:cs="宋体"/>
          <w:sz w:val="28"/>
          <w:szCs w:val="28"/>
        </w:rPr>
        <w:t>3500</w:t>
      </w:r>
      <w:r>
        <w:rPr>
          <w:rFonts w:hint="eastAsia" w:ascii="宋体" w:hAnsi="宋体" w:eastAsia="宋体" w:cs="宋体"/>
          <w:sz w:val="28"/>
          <w:szCs w:val="28"/>
        </w:rPr>
        <w:t>词汇及词组。对其中</w:t>
      </w:r>
      <w:r>
        <w:rPr>
          <w:rFonts w:ascii="宋体" w:hAnsi="宋体" w:eastAsia="宋体" w:cs="宋体"/>
          <w:sz w:val="28"/>
          <w:szCs w:val="28"/>
        </w:rPr>
        <w:t>2500</w:t>
      </w:r>
      <w:r>
        <w:rPr>
          <w:rFonts w:hint="eastAsia" w:ascii="宋体" w:hAnsi="宋体" w:eastAsia="宋体" w:cs="宋体"/>
          <w:sz w:val="28"/>
          <w:szCs w:val="28"/>
        </w:rPr>
        <w:t>个单词及其常用词组要求能够熟练掌握，并用于英语语言交际实践中。语法方面</w:t>
      </w:r>
      <w:r>
        <w:rPr>
          <w:rFonts w:ascii="宋体" w:hAnsi="宋体" w:eastAsia="宋体" w:cs="宋体"/>
          <w:sz w:val="28"/>
          <w:szCs w:val="28"/>
        </w:rPr>
        <w:t>，</w:t>
      </w:r>
      <w:r>
        <w:rPr>
          <w:rFonts w:hint="eastAsia" w:ascii="宋体" w:hAnsi="宋体" w:eastAsia="宋体" w:cs="宋体"/>
          <w:sz w:val="28"/>
          <w:szCs w:val="28"/>
        </w:rPr>
        <w:t>掌握基本语法规则，能解决阅读中较复杂的语法难题。听说方面，能够就某一话题开展全面的具有创造性和话语连贯性的语言活动，能够听懂</w:t>
      </w:r>
      <w:r>
        <w:rPr>
          <w:rFonts w:ascii="宋体" w:hAnsi="宋体" w:eastAsia="宋体" w:cs="宋体"/>
          <w:sz w:val="28"/>
          <w:szCs w:val="28"/>
        </w:rPr>
        <w:t>英语</w:t>
      </w:r>
      <w:r>
        <w:rPr>
          <w:rFonts w:hint="eastAsia" w:ascii="宋体" w:hAnsi="宋体" w:eastAsia="宋体" w:cs="宋体"/>
          <w:sz w:val="28"/>
          <w:szCs w:val="28"/>
        </w:rPr>
        <w:t>母语</w:t>
      </w:r>
      <w:r>
        <w:rPr>
          <w:rFonts w:ascii="宋体" w:hAnsi="宋体" w:eastAsia="宋体" w:cs="宋体"/>
          <w:sz w:val="28"/>
          <w:szCs w:val="28"/>
        </w:rPr>
        <w:t>使用者</w:t>
      </w:r>
      <w:r>
        <w:rPr>
          <w:rFonts w:hint="eastAsia" w:ascii="宋体" w:hAnsi="宋体" w:eastAsia="宋体" w:cs="宋体"/>
          <w:sz w:val="28"/>
          <w:szCs w:val="28"/>
        </w:rPr>
        <w:t>的</w:t>
      </w:r>
      <w:r>
        <w:rPr>
          <w:rFonts w:ascii="宋体" w:hAnsi="宋体" w:eastAsia="宋体" w:cs="宋体"/>
          <w:sz w:val="28"/>
          <w:szCs w:val="28"/>
        </w:rPr>
        <w:t>基本话语，</w:t>
      </w:r>
      <w:r>
        <w:rPr>
          <w:rFonts w:hint="eastAsia" w:ascii="宋体" w:hAnsi="宋体" w:eastAsia="宋体" w:cs="宋体"/>
          <w:sz w:val="28"/>
          <w:szCs w:val="28"/>
        </w:rPr>
        <w:t>语速</w:t>
      </w:r>
      <w:r>
        <w:rPr>
          <w:rFonts w:ascii="宋体" w:hAnsi="宋体" w:eastAsia="宋体" w:cs="宋体"/>
          <w:sz w:val="28"/>
          <w:szCs w:val="28"/>
        </w:rPr>
        <w:t>为每分钟</w:t>
      </w:r>
      <w:r>
        <w:rPr>
          <w:rFonts w:hint="eastAsia" w:ascii="宋体" w:hAnsi="宋体" w:eastAsia="宋体" w:cs="宋体"/>
          <w:sz w:val="28"/>
          <w:szCs w:val="28"/>
        </w:rPr>
        <w:t>100个</w:t>
      </w:r>
      <w:r>
        <w:rPr>
          <w:rFonts w:ascii="宋体" w:hAnsi="宋体" w:eastAsia="宋体" w:cs="宋体"/>
          <w:sz w:val="28"/>
          <w:szCs w:val="28"/>
        </w:rPr>
        <w:t>单词左右</w:t>
      </w:r>
      <w:r>
        <w:rPr>
          <w:rFonts w:hint="eastAsia" w:ascii="宋体" w:hAnsi="宋体" w:eastAsia="宋体" w:cs="宋体"/>
          <w:sz w:val="28"/>
          <w:szCs w:val="28"/>
        </w:rPr>
        <w:t>。能听懂日常英语和一般性题材的英语讲座，能掌握其中心大意，抓住要点。能运用基本的听力技巧帮助理解。阅读方面</w:t>
      </w:r>
      <w:r>
        <w:rPr>
          <w:rFonts w:ascii="宋体" w:hAnsi="宋体" w:eastAsia="宋体" w:cs="宋体"/>
          <w:sz w:val="28"/>
          <w:szCs w:val="28"/>
        </w:rPr>
        <w:t>，</w:t>
      </w:r>
      <w:r>
        <w:rPr>
          <w:rFonts w:hint="eastAsia" w:ascii="宋体" w:hAnsi="宋体" w:eastAsia="宋体" w:cs="宋体"/>
          <w:sz w:val="28"/>
          <w:szCs w:val="28"/>
        </w:rPr>
        <w:t>掌握基本阅读技能，能借助词典顺利阅读并正确理解难度于课文内容相当的各种题材的文章，阅读速度达到每分钟</w:t>
      </w:r>
      <w:r>
        <w:rPr>
          <w:rFonts w:ascii="宋体" w:hAnsi="宋体" w:eastAsia="宋体" w:cs="宋体"/>
          <w:sz w:val="28"/>
          <w:szCs w:val="28"/>
        </w:rPr>
        <w:t>60</w:t>
      </w:r>
      <w:r>
        <w:rPr>
          <w:rFonts w:hint="eastAsia" w:ascii="宋体" w:hAnsi="宋体" w:eastAsia="宋体" w:cs="宋体"/>
          <w:sz w:val="28"/>
          <w:szCs w:val="28"/>
        </w:rPr>
        <w:t>个词。写作方面，掌握不同体裁文章</w:t>
      </w:r>
      <w:r>
        <w:rPr>
          <w:rFonts w:ascii="宋体" w:hAnsi="宋体" w:eastAsia="宋体" w:cs="宋体"/>
          <w:sz w:val="28"/>
          <w:szCs w:val="28"/>
        </w:rPr>
        <w:t>(</w:t>
      </w:r>
      <w:r>
        <w:rPr>
          <w:rFonts w:hint="eastAsia" w:ascii="宋体" w:hAnsi="宋体" w:eastAsia="宋体" w:cs="宋体"/>
          <w:sz w:val="28"/>
          <w:szCs w:val="28"/>
        </w:rPr>
        <w:t>记叙文</w:t>
      </w:r>
      <w:r>
        <w:rPr>
          <w:rFonts w:ascii="宋体" w:hAnsi="宋体" w:eastAsia="宋体" w:cs="宋体"/>
          <w:sz w:val="28"/>
          <w:szCs w:val="28"/>
        </w:rPr>
        <w:t>,</w:t>
      </w:r>
      <w:r>
        <w:rPr>
          <w:rFonts w:hint="eastAsia" w:ascii="宋体" w:hAnsi="宋体" w:eastAsia="宋体" w:cs="宋体"/>
          <w:sz w:val="28"/>
          <w:szCs w:val="28"/>
        </w:rPr>
        <w:t>议论文</w:t>
      </w:r>
      <w:r>
        <w:rPr>
          <w:rFonts w:ascii="宋体" w:hAnsi="宋体" w:eastAsia="宋体" w:cs="宋体"/>
          <w:sz w:val="28"/>
          <w:szCs w:val="28"/>
        </w:rPr>
        <w:t>,</w:t>
      </w:r>
      <w:r>
        <w:rPr>
          <w:rFonts w:hint="eastAsia" w:ascii="宋体" w:hAnsi="宋体" w:eastAsia="宋体" w:cs="宋体"/>
          <w:sz w:val="28"/>
          <w:szCs w:val="28"/>
        </w:rPr>
        <w:t>应用文等</w:t>
      </w:r>
      <w:r>
        <w:rPr>
          <w:rFonts w:ascii="宋体" w:hAnsi="宋体" w:eastAsia="宋体" w:cs="宋体"/>
          <w:sz w:val="28"/>
          <w:szCs w:val="28"/>
        </w:rPr>
        <w:t>)</w:t>
      </w:r>
      <w:r>
        <w:rPr>
          <w:rFonts w:hint="eastAsia" w:ascii="宋体" w:hAnsi="宋体" w:eastAsia="宋体" w:cs="宋体"/>
          <w:sz w:val="28"/>
          <w:szCs w:val="28"/>
        </w:rPr>
        <w:t>的写作格式</w:t>
      </w:r>
      <w:r>
        <w:rPr>
          <w:rFonts w:ascii="宋体" w:hAnsi="宋体" w:eastAsia="宋体" w:cs="宋体"/>
          <w:sz w:val="28"/>
          <w:szCs w:val="28"/>
        </w:rPr>
        <w:t>,</w:t>
      </w:r>
      <w:r>
        <w:rPr>
          <w:rFonts w:hint="eastAsia" w:ascii="宋体" w:hAnsi="宋体" w:eastAsia="宋体" w:cs="宋体"/>
          <w:sz w:val="28"/>
          <w:szCs w:val="28"/>
        </w:rPr>
        <w:t>做到语法正确，表达清晰，论点明确，有较强的思想性。</w:t>
      </w:r>
    </w:p>
    <w:p>
      <w:pPr>
        <w:pStyle w:val="18"/>
        <w:numPr>
          <w:ilvl w:val="0"/>
          <w:numId w:val="3"/>
        </w:numPr>
        <w:spacing w:line="300" w:lineRule="auto"/>
        <w:ind w:firstLineChars="0"/>
        <w:jc w:val="left"/>
        <w:rPr>
          <w:rFonts w:ascii="宋体" w:hAnsi="宋体" w:eastAsia="宋体" w:cs="宋体"/>
          <w:sz w:val="28"/>
          <w:szCs w:val="28"/>
        </w:rPr>
      </w:pPr>
      <w:r>
        <w:rPr>
          <w:rFonts w:hint="eastAsia" w:ascii="宋体" w:hAnsi="宋体" w:eastAsia="宋体" w:cs="宋体"/>
          <w:sz w:val="28"/>
          <w:szCs w:val="28"/>
        </w:rPr>
        <w:t>外贸制单</w:t>
      </w:r>
    </w:p>
    <w:p>
      <w:pPr>
        <w:ind w:firstLine="560"/>
        <w:rPr>
          <w:rFonts w:ascii="宋体" w:hAnsi="宋体" w:eastAsia="宋体" w:cs="宋体"/>
          <w:sz w:val="28"/>
          <w:szCs w:val="28"/>
        </w:rPr>
      </w:pPr>
      <w:r>
        <w:rPr>
          <w:rFonts w:hint="eastAsia" w:ascii="宋体" w:hAnsi="宋体" w:eastAsia="宋体" w:cs="宋体"/>
          <w:sz w:val="28"/>
          <w:szCs w:val="28"/>
        </w:rPr>
        <w:t>课程</w:t>
      </w:r>
      <w:r>
        <w:rPr>
          <w:rFonts w:ascii="宋体" w:hAnsi="宋体" w:eastAsia="宋体" w:cs="宋体"/>
          <w:sz w:val="28"/>
          <w:szCs w:val="28"/>
        </w:rPr>
        <w:t>目标：</w:t>
      </w:r>
      <w:r>
        <w:rPr>
          <w:rFonts w:hint="eastAsia" w:ascii="宋体" w:hAnsi="宋体" w:eastAsia="宋体" w:cs="宋体"/>
          <w:sz w:val="28"/>
          <w:szCs w:val="28"/>
        </w:rPr>
        <w:t>通过本课程的学习，学生</w:t>
      </w:r>
      <w:r>
        <w:rPr>
          <w:rFonts w:ascii="宋体" w:hAnsi="宋体" w:eastAsia="宋体" w:cs="宋体"/>
          <w:sz w:val="28"/>
          <w:szCs w:val="28"/>
        </w:rPr>
        <w:t>需要</w:t>
      </w:r>
      <w:r>
        <w:rPr>
          <w:rFonts w:hint="eastAsia" w:ascii="宋体" w:hAnsi="宋体" w:eastAsia="宋体" w:cs="宋体"/>
          <w:sz w:val="28"/>
          <w:szCs w:val="28"/>
        </w:rPr>
        <w:t>熟悉外贸单证工作的基本流程，具备外贸单证综合操作能力，能独立从事审证、制单、审单、交单归档一系列外贸单证工作，具备从事外贸单证行业的职业素质、职业能力和专业知识。通过课程学习，学生能熟悉业务流程，能根据外贸合同履行过程中各个业务环节的需要独立完成审证、制单等</w:t>
      </w:r>
      <w:r>
        <w:rPr>
          <w:rFonts w:ascii="宋体" w:hAnsi="宋体" w:eastAsia="宋体" w:cs="宋体"/>
          <w:sz w:val="28"/>
          <w:szCs w:val="28"/>
        </w:rPr>
        <w:t>一</w:t>
      </w:r>
      <w:r>
        <w:rPr>
          <w:rFonts w:hint="eastAsia" w:ascii="宋体" w:hAnsi="宋体" w:eastAsia="宋体" w:cs="宋体"/>
          <w:sz w:val="28"/>
          <w:szCs w:val="28"/>
        </w:rPr>
        <w:t>系列的外贸单证工作。</w:t>
      </w:r>
    </w:p>
    <w:p>
      <w:pPr>
        <w:ind w:firstLine="560"/>
        <w:rPr>
          <w:rFonts w:ascii="宋体" w:hAnsi="宋体" w:eastAsia="宋体" w:cs="宋体"/>
          <w:sz w:val="28"/>
          <w:szCs w:val="28"/>
        </w:rPr>
      </w:pPr>
      <w:r>
        <w:rPr>
          <w:rFonts w:hint="eastAsia" w:ascii="宋体" w:hAnsi="宋体" w:eastAsia="宋体" w:cs="宋体"/>
          <w:sz w:val="28"/>
          <w:szCs w:val="28"/>
        </w:rPr>
        <w:t>教学</w:t>
      </w:r>
      <w:r>
        <w:rPr>
          <w:rFonts w:ascii="宋体" w:hAnsi="宋体" w:eastAsia="宋体" w:cs="宋体"/>
          <w:sz w:val="28"/>
          <w:szCs w:val="28"/>
        </w:rPr>
        <w:t>内容：</w:t>
      </w:r>
      <w:r>
        <w:rPr>
          <w:rFonts w:hint="eastAsia" w:ascii="宋体" w:hAnsi="宋体" w:eastAsia="宋体" w:cs="宋体"/>
          <w:sz w:val="28"/>
          <w:szCs w:val="28"/>
        </w:rPr>
        <w:t>单证的含义和种类，制单基本要求，单证工作的基本流程，单证制作应遵循的法律惯例和规则；合同填制；信用证分析单的填制；对照合同审核和修改信用证；缮制发票和装箱单；缮制出口订舱委托书；缮制保险单；缮制装船通知、受益人证明等相关单据；缮制海运提单；缮制汇票；</w:t>
      </w:r>
      <w:r>
        <w:rPr>
          <w:rFonts w:ascii="宋体" w:hAnsi="宋体" w:eastAsia="宋体" w:cs="宋体"/>
          <w:sz w:val="28"/>
          <w:szCs w:val="28"/>
        </w:rPr>
        <w:t xml:space="preserve"> </w:t>
      </w:r>
    </w:p>
    <w:p>
      <w:pPr>
        <w:ind w:firstLine="560"/>
        <w:rPr>
          <w:rFonts w:ascii="宋体" w:hAnsi="宋体" w:eastAsia="宋体" w:cs="宋体"/>
          <w:sz w:val="28"/>
          <w:szCs w:val="28"/>
        </w:rPr>
      </w:pPr>
      <w:r>
        <w:rPr>
          <w:rFonts w:hint="eastAsia" w:ascii="宋体" w:hAnsi="宋体" w:eastAsia="宋体" w:cs="宋体"/>
          <w:sz w:val="28"/>
          <w:szCs w:val="28"/>
        </w:rPr>
        <w:t>教学要求</w:t>
      </w:r>
      <w:r>
        <w:rPr>
          <w:rFonts w:ascii="宋体" w:hAnsi="宋体" w:eastAsia="宋体" w:cs="宋体"/>
          <w:sz w:val="28"/>
          <w:szCs w:val="28"/>
        </w:rPr>
        <w:t>：</w:t>
      </w:r>
      <w:r>
        <w:rPr>
          <w:rFonts w:hint="eastAsia" w:ascii="宋体" w:hAnsi="宋体" w:eastAsia="宋体" w:cs="宋体"/>
          <w:sz w:val="28"/>
          <w:szCs w:val="28"/>
        </w:rPr>
        <w:t>了解进出口业务中的主要单证；熟悉业务的单证流程和各种单证的性质与作用；能够根据合同、UCP600和国际贸易惯例审核信用证；能够缮制其他主要单据，如汇票、商业发票、装箱单、订舱委托书、保险单等。</w:t>
      </w:r>
      <w:r>
        <w:rPr>
          <w:rFonts w:ascii="宋体" w:hAnsi="宋体" w:eastAsia="宋体" w:cs="宋体"/>
          <w:sz w:val="28"/>
          <w:szCs w:val="28"/>
        </w:rPr>
        <w:t>培养学生手脑并用的良好学习习惯，养成认真负责的态度和严谨细致的作风，增强学生的自信心，并逐渐具有竞争效益意识。</w:t>
      </w:r>
    </w:p>
    <w:p>
      <w:pPr>
        <w:pStyle w:val="18"/>
        <w:numPr>
          <w:ilvl w:val="0"/>
          <w:numId w:val="3"/>
        </w:numPr>
        <w:spacing w:line="300" w:lineRule="auto"/>
        <w:ind w:firstLineChars="0"/>
        <w:jc w:val="left"/>
        <w:rPr>
          <w:rFonts w:ascii="宋体" w:hAnsi="宋体" w:eastAsia="宋体" w:cs="宋体"/>
          <w:sz w:val="28"/>
          <w:szCs w:val="28"/>
        </w:rPr>
      </w:pPr>
      <w:r>
        <w:rPr>
          <w:rFonts w:hint="eastAsia" w:ascii="宋体" w:hAnsi="宋体" w:eastAsia="宋体" w:cs="宋体"/>
          <w:sz w:val="28"/>
          <w:szCs w:val="28"/>
        </w:rPr>
        <w:t>外贸商函</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课程</w:t>
      </w:r>
      <w:r>
        <w:rPr>
          <w:rFonts w:ascii="宋体" w:hAnsi="宋体" w:eastAsia="宋体" w:cs="宋体"/>
          <w:sz w:val="28"/>
          <w:szCs w:val="28"/>
        </w:rPr>
        <w:t>目标：</w:t>
      </w:r>
      <w:r>
        <w:rPr>
          <w:rFonts w:hint="eastAsia" w:ascii="宋体" w:hAnsi="宋体" w:eastAsia="宋体" w:cs="宋体"/>
          <w:sz w:val="28"/>
          <w:szCs w:val="28"/>
        </w:rPr>
        <w:t>通过本课程的学习，融合外贸专业知识，了解外贸业务书信的标准格式，了解开发新客户的渠道开拓新市场，最终培养学生具备良好的商务英语写作能力，掌握拟写信函和电传传真的写作技巧，并能在实际外贸工作中熟练操作。</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教学内容</w:t>
      </w:r>
      <w:r>
        <w:rPr>
          <w:rFonts w:ascii="宋体" w:hAnsi="宋体" w:eastAsia="宋体" w:cs="宋体"/>
          <w:sz w:val="28"/>
          <w:szCs w:val="28"/>
        </w:rPr>
        <w:t>：</w:t>
      </w:r>
      <w:r>
        <w:rPr>
          <w:rFonts w:hint="eastAsia" w:ascii="宋体" w:hAnsi="宋体" w:eastAsia="宋体" w:cs="宋体"/>
          <w:sz w:val="28"/>
          <w:szCs w:val="28"/>
        </w:rPr>
        <w:t>该课程以国际贸易实务为基础，系统讲述外贸函电中常用文体的基本知识，并详细讲解了外贸业务磋商过程中各个环节往来函电的实例。外贸实务基本环节有：建立业务关系和资信调查、询盘、报盘和报价、还盘、订单，履行订单、支付、包装和运输、信用证的修改和展期、索赔和解决索赔等。</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教学要求</w:t>
      </w:r>
      <w:r>
        <w:rPr>
          <w:rFonts w:ascii="宋体" w:hAnsi="宋体" w:eastAsia="宋体" w:cs="宋体"/>
          <w:sz w:val="28"/>
          <w:szCs w:val="28"/>
        </w:rPr>
        <w:t>：</w:t>
      </w:r>
      <w:r>
        <w:rPr>
          <w:rFonts w:hint="eastAsia" w:ascii="宋体" w:hAnsi="宋体" w:eastAsia="宋体" w:cs="宋体"/>
          <w:sz w:val="28"/>
          <w:szCs w:val="28"/>
        </w:rPr>
        <w:t>主要讲授国际贸易流程中的外贸函电的撰写知识。通过学习，要求掌握商业英文书信、电报、电传的撰写和翻译，学会使用发送传真、电子邮件，填制英文合同，并掌握常用的英文经贸术语，具备独立撰写完整，具体，清楚，简洁，礼貌，正确的外贸英语书信的能力。培养学生严谨科学的学习作风；培养学生团队意识和协作精神；培养学生独立分析问题和解决问题的能力，提高学生自学能力和创新精神。</w:t>
      </w:r>
    </w:p>
    <w:p>
      <w:pPr>
        <w:pStyle w:val="18"/>
        <w:numPr>
          <w:ilvl w:val="0"/>
          <w:numId w:val="3"/>
        </w:numPr>
        <w:spacing w:line="300" w:lineRule="auto"/>
        <w:ind w:firstLineChars="0"/>
        <w:jc w:val="left"/>
        <w:rPr>
          <w:rFonts w:ascii="宋体" w:hAnsi="宋体" w:eastAsia="宋体" w:cs="宋体"/>
          <w:sz w:val="28"/>
          <w:szCs w:val="28"/>
        </w:rPr>
      </w:pPr>
      <w:r>
        <w:rPr>
          <w:rFonts w:hint="eastAsia" w:ascii="宋体" w:hAnsi="宋体" w:eastAsia="宋体" w:cs="宋体"/>
          <w:sz w:val="28"/>
          <w:szCs w:val="28"/>
        </w:rPr>
        <w:t>国际汇兑与结算</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课程目标</w:t>
      </w:r>
      <w:r>
        <w:rPr>
          <w:rFonts w:ascii="宋体" w:hAnsi="宋体" w:eastAsia="宋体" w:cs="宋体"/>
          <w:sz w:val="28"/>
          <w:szCs w:val="28"/>
        </w:rPr>
        <w:t>：</w:t>
      </w:r>
      <w:r>
        <w:rPr>
          <w:rFonts w:hint="eastAsia" w:ascii="宋体" w:hAnsi="宋体" w:eastAsia="宋体" w:cs="宋体"/>
          <w:sz w:val="28"/>
          <w:szCs w:val="28"/>
        </w:rPr>
        <w:t>通过本课程的学习，使学生熟悉国际结算基本原理，能在企业经济业务中应用票据、单据和其他结算工具和方法，在此基础上形成职业能力。使学生能够掌握外汇的标价方法和不同情况下外汇的折算方法，掌握进出口贸易的报价技巧；使学生能合理地运用外汇牌价，通过不同的方法防范和规避外汇风险，正确运用国际结算票据，选择国际结算方式；具备诚实守信、善于沟通和协调，具有良好的团队合作意识，以及防范风险的意识。熟悉国际结算的内容和程序，达到进出口从业人员的相关要求，培养学生严谨细致、认真求实的工作作风。</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教学内容</w:t>
      </w:r>
      <w:r>
        <w:rPr>
          <w:rFonts w:ascii="宋体" w:hAnsi="宋体" w:eastAsia="宋体" w:cs="宋体"/>
          <w:sz w:val="28"/>
          <w:szCs w:val="28"/>
        </w:rPr>
        <w:t>：</w:t>
      </w:r>
      <w:r>
        <w:rPr>
          <w:rFonts w:hint="eastAsia" w:ascii="宋体" w:hAnsi="宋体" w:eastAsia="宋体" w:cs="宋体"/>
          <w:sz w:val="28"/>
          <w:szCs w:val="28"/>
        </w:rPr>
        <w:t>外汇与外汇汇率、汇率折算、进出口贸易报价、防范和规避外汇风险、对外贸易信贷、国际贸易结算票据、国际贸易结算方式。具体</w:t>
      </w:r>
      <w:r>
        <w:rPr>
          <w:rFonts w:ascii="宋体" w:hAnsi="宋体" w:eastAsia="宋体" w:cs="宋体"/>
          <w:sz w:val="28"/>
          <w:szCs w:val="28"/>
        </w:rPr>
        <w:t>包括，</w:t>
      </w:r>
      <w:r>
        <w:rPr>
          <w:rFonts w:hint="eastAsia" w:ascii="宋体" w:hAnsi="宋体" w:eastAsia="宋体" w:cs="宋体"/>
          <w:sz w:val="28"/>
          <w:szCs w:val="28"/>
        </w:rPr>
        <w:t>国际结算</w:t>
      </w:r>
      <w:r>
        <w:rPr>
          <w:rFonts w:ascii="宋体" w:hAnsi="宋体" w:eastAsia="宋体" w:cs="宋体"/>
          <w:sz w:val="28"/>
          <w:szCs w:val="28"/>
        </w:rPr>
        <w:t>的</w:t>
      </w:r>
      <w:r>
        <w:rPr>
          <w:rFonts w:hint="eastAsia" w:ascii="宋体" w:hAnsi="宋体" w:eastAsia="宋体" w:cs="宋体"/>
          <w:sz w:val="28"/>
          <w:szCs w:val="28"/>
        </w:rPr>
        <w:t>产生与</w:t>
      </w:r>
      <w:r>
        <w:rPr>
          <w:rFonts w:ascii="宋体" w:hAnsi="宋体" w:eastAsia="宋体" w:cs="宋体"/>
          <w:sz w:val="28"/>
          <w:szCs w:val="28"/>
        </w:rPr>
        <w:t>发展</w:t>
      </w:r>
      <w:r>
        <w:rPr>
          <w:rFonts w:hint="eastAsia" w:ascii="宋体" w:hAnsi="宋体" w:eastAsia="宋体" w:cs="宋体"/>
          <w:sz w:val="28"/>
          <w:szCs w:val="28"/>
        </w:rPr>
        <w:t>，</w:t>
      </w:r>
      <w:r>
        <w:rPr>
          <w:rFonts w:ascii="宋体" w:hAnsi="宋体" w:eastAsia="宋体" w:cs="宋体"/>
          <w:sz w:val="28"/>
          <w:szCs w:val="28"/>
        </w:rPr>
        <w:t>国际结算的概念，</w:t>
      </w:r>
      <w:r>
        <w:rPr>
          <w:rFonts w:hint="eastAsia" w:ascii="宋体" w:hAnsi="宋体" w:eastAsia="宋体" w:cs="宋体"/>
          <w:sz w:val="28"/>
          <w:szCs w:val="28"/>
        </w:rPr>
        <w:t>银行</w:t>
      </w:r>
      <w:r>
        <w:rPr>
          <w:rFonts w:ascii="宋体" w:hAnsi="宋体" w:eastAsia="宋体" w:cs="宋体"/>
          <w:sz w:val="28"/>
          <w:szCs w:val="28"/>
        </w:rPr>
        <w:t>汇率</w:t>
      </w:r>
      <w:r>
        <w:rPr>
          <w:rFonts w:hint="eastAsia" w:ascii="宋体" w:hAnsi="宋体" w:eastAsia="宋体" w:cs="宋体"/>
          <w:sz w:val="28"/>
          <w:szCs w:val="28"/>
        </w:rPr>
        <w:t>与</w:t>
      </w:r>
      <w:r>
        <w:rPr>
          <w:rFonts w:ascii="宋体" w:hAnsi="宋体" w:eastAsia="宋体" w:cs="宋体"/>
          <w:sz w:val="28"/>
          <w:szCs w:val="28"/>
        </w:rPr>
        <w:t>外汇汇率，</w:t>
      </w:r>
      <w:r>
        <w:rPr>
          <w:rFonts w:hint="eastAsia" w:ascii="宋体" w:hAnsi="宋体" w:eastAsia="宋体" w:cs="宋体"/>
          <w:sz w:val="28"/>
          <w:szCs w:val="28"/>
        </w:rPr>
        <w:t>外汇成本</w:t>
      </w:r>
      <w:r>
        <w:rPr>
          <w:rFonts w:ascii="宋体" w:hAnsi="宋体" w:eastAsia="宋体" w:cs="宋体"/>
          <w:sz w:val="28"/>
          <w:szCs w:val="28"/>
        </w:rPr>
        <w:t>的</w:t>
      </w:r>
      <w:r>
        <w:rPr>
          <w:rFonts w:hint="eastAsia" w:ascii="宋体" w:hAnsi="宋体" w:eastAsia="宋体" w:cs="宋体"/>
          <w:sz w:val="28"/>
          <w:szCs w:val="28"/>
        </w:rPr>
        <w:t>核算</w:t>
      </w:r>
      <w:r>
        <w:rPr>
          <w:rFonts w:ascii="宋体" w:hAnsi="宋体" w:eastAsia="宋体" w:cs="宋体"/>
          <w:sz w:val="28"/>
          <w:szCs w:val="28"/>
        </w:rPr>
        <w:t>和盈亏；</w:t>
      </w:r>
      <w:r>
        <w:rPr>
          <w:rFonts w:hint="eastAsia" w:ascii="宋体" w:hAnsi="宋体" w:eastAsia="宋体" w:cs="宋体"/>
          <w:sz w:val="28"/>
          <w:szCs w:val="28"/>
        </w:rPr>
        <w:t>票据</w:t>
      </w:r>
      <w:r>
        <w:rPr>
          <w:rFonts w:ascii="宋体" w:hAnsi="宋体" w:eastAsia="宋体" w:cs="宋体"/>
          <w:sz w:val="28"/>
          <w:szCs w:val="28"/>
        </w:rPr>
        <w:t>概述，具体票据的结算</w:t>
      </w:r>
      <w:r>
        <w:rPr>
          <w:rFonts w:hint="eastAsia" w:ascii="宋体" w:hAnsi="宋体" w:eastAsia="宋体" w:cs="宋体"/>
          <w:sz w:val="28"/>
          <w:szCs w:val="28"/>
        </w:rPr>
        <w:t>方法</w:t>
      </w:r>
      <w:r>
        <w:rPr>
          <w:rFonts w:ascii="宋体" w:hAnsi="宋体" w:eastAsia="宋体" w:cs="宋体"/>
          <w:sz w:val="28"/>
          <w:szCs w:val="28"/>
        </w:rPr>
        <w:t>、流程和单据填写：包括</w:t>
      </w:r>
      <w:r>
        <w:rPr>
          <w:rFonts w:hint="eastAsia" w:ascii="宋体" w:hAnsi="宋体" w:eastAsia="宋体" w:cs="宋体"/>
          <w:sz w:val="28"/>
          <w:szCs w:val="28"/>
        </w:rPr>
        <w:t>汇票</w:t>
      </w:r>
      <w:r>
        <w:rPr>
          <w:rFonts w:ascii="宋体" w:hAnsi="宋体" w:eastAsia="宋体" w:cs="宋体"/>
          <w:sz w:val="28"/>
          <w:szCs w:val="28"/>
        </w:rPr>
        <w:t>本票支票。</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w:t>
      </w:r>
      <w:r>
        <w:rPr>
          <w:rFonts w:ascii="宋体" w:hAnsi="宋体" w:eastAsia="宋体" w:cs="宋体"/>
          <w:sz w:val="28"/>
          <w:szCs w:val="28"/>
        </w:rPr>
        <w:t>要求：</w:t>
      </w:r>
      <w:r>
        <w:rPr>
          <w:rFonts w:hint="eastAsia" w:ascii="宋体" w:hAnsi="宋体" w:eastAsia="宋体" w:cs="宋体"/>
          <w:sz w:val="28"/>
          <w:szCs w:val="28"/>
        </w:rPr>
        <w:t>通过认识外汇和外汇汇率的教学，重点训练学生具备能对外汇和外汇汇率进行分类的能力。通过不同情况下汇率折算的教学，着重训练学生具备对不同情况下的汇率进行折算的能力。通过买卖价在进出口贸易报价中的应用和进出口贸易报价技巧的教学，着重训练学生具备合理运用买入价和卖出价以及合理地运用报价技巧进行支付的能力。通过汇付、托收和信用证的教学，着重训练学生具备正确运用汇付、托收和信用证进行国际结算的能力。通过防范和规避外汇风险各种方法的教学，着重训练学生具备通过不同方法防范和规避外汇风险的能力。</w:t>
      </w:r>
    </w:p>
    <w:p>
      <w:pPr>
        <w:pStyle w:val="18"/>
        <w:numPr>
          <w:ilvl w:val="0"/>
          <w:numId w:val="3"/>
        </w:numPr>
        <w:spacing w:line="300" w:lineRule="auto"/>
        <w:ind w:firstLineChars="0"/>
        <w:jc w:val="left"/>
        <w:rPr>
          <w:rFonts w:ascii="宋体" w:hAnsi="宋体" w:eastAsia="宋体" w:cs="宋体"/>
          <w:sz w:val="28"/>
          <w:szCs w:val="28"/>
        </w:rPr>
      </w:pPr>
      <w:r>
        <w:rPr>
          <w:rFonts w:hint="eastAsia" w:ascii="宋体" w:hAnsi="宋体" w:eastAsia="宋体" w:cs="宋体"/>
          <w:sz w:val="28"/>
          <w:szCs w:val="28"/>
        </w:rPr>
        <w:t>商务英语视听说</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课程</w:t>
      </w:r>
      <w:r>
        <w:rPr>
          <w:rFonts w:ascii="宋体" w:hAnsi="宋体" w:eastAsia="宋体" w:cs="宋体"/>
          <w:sz w:val="28"/>
          <w:szCs w:val="28"/>
        </w:rPr>
        <w:t>目标：通过本课程的学习，</w:t>
      </w:r>
      <w:r>
        <w:rPr>
          <w:rFonts w:hint="eastAsia" w:ascii="宋体" w:hAnsi="宋体" w:eastAsia="宋体" w:cs="宋体"/>
          <w:sz w:val="28"/>
          <w:szCs w:val="28"/>
        </w:rPr>
        <w:t>学生需要熟悉并掌握当代商务理念和国际商务惯例；了解英语国家社会和商业文化；能够具备基本的商务英语听说读写能力，能就话题表达观点和见解。</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教学内容</w:t>
      </w:r>
      <w:r>
        <w:rPr>
          <w:rFonts w:ascii="宋体" w:hAnsi="宋体" w:eastAsia="宋体" w:cs="宋体"/>
          <w:sz w:val="28"/>
          <w:szCs w:val="28"/>
        </w:rPr>
        <w:t>：</w:t>
      </w:r>
      <w:r>
        <w:rPr>
          <w:rFonts w:hint="eastAsia" w:ascii="宋体" w:hAnsi="宋体" w:eastAsia="宋体" w:cs="宋体"/>
          <w:sz w:val="28"/>
          <w:szCs w:val="28"/>
        </w:rPr>
        <w:t>商务场景下就以下话题进行基本的表达，包括问候、自我介绍、天气、体育与娱乐、风俗与文化、商业汇报、展会。英语口语中常见的词汇、语法、习语，围绕日常话题进行初步交际。学习国际音标的正确拼读方法，包括词内重音和句內重音；学习英语单词的基本构词法，扩展到合同和信用证中涉及的专业英语词汇328个；学习英语简单句的5个基本句型。</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教学要求：能了解说话人的态度和语气，听懂一般日常英语会话和短文，理解所听内容的大意，能摘录所需信息。能使用正确的语音语调、</w:t>
      </w:r>
      <w:r>
        <w:rPr>
          <w:rFonts w:ascii="宋体" w:hAnsi="宋体" w:eastAsia="宋体" w:cs="宋体"/>
          <w:sz w:val="28"/>
          <w:szCs w:val="28"/>
        </w:rPr>
        <w:t>语法、词汇、习语和语体</w:t>
      </w:r>
      <w:r>
        <w:rPr>
          <w:rFonts w:hint="eastAsia" w:ascii="宋体" w:hAnsi="宋体" w:eastAsia="宋体" w:cs="宋体"/>
          <w:sz w:val="28"/>
          <w:szCs w:val="28"/>
        </w:rPr>
        <w:t>围绕</w:t>
      </w:r>
      <w:r>
        <w:rPr>
          <w:rFonts w:ascii="宋体" w:hAnsi="宋体" w:eastAsia="宋体" w:cs="宋体"/>
          <w:sz w:val="28"/>
          <w:szCs w:val="28"/>
        </w:rPr>
        <w:t>商务话题进行</w:t>
      </w:r>
      <w:r>
        <w:rPr>
          <w:rFonts w:hint="eastAsia" w:ascii="宋体" w:hAnsi="宋体" w:eastAsia="宋体" w:cs="宋体"/>
          <w:sz w:val="28"/>
          <w:szCs w:val="28"/>
        </w:rPr>
        <w:t>基本</w:t>
      </w:r>
      <w:r>
        <w:rPr>
          <w:rFonts w:ascii="宋体" w:hAnsi="宋体" w:eastAsia="宋体" w:cs="宋体"/>
          <w:sz w:val="28"/>
          <w:szCs w:val="28"/>
        </w:rPr>
        <w:t>的交际</w:t>
      </w:r>
      <w:r>
        <w:rPr>
          <w:rFonts w:hint="eastAsia" w:ascii="宋体" w:hAnsi="宋体" w:eastAsia="宋体" w:cs="宋体"/>
          <w:sz w:val="28"/>
          <w:szCs w:val="28"/>
        </w:rPr>
        <w:t>；具备基本</w:t>
      </w:r>
      <w:r>
        <w:rPr>
          <w:rFonts w:ascii="宋体" w:hAnsi="宋体" w:eastAsia="宋体" w:cs="宋体"/>
          <w:sz w:val="28"/>
          <w:szCs w:val="28"/>
        </w:rPr>
        <w:t>的跨文化沟通意识和能力</w:t>
      </w:r>
      <w:r>
        <w:rPr>
          <w:rFonts w:hint="eastAsia" w:ascii="宋体" w:hAnsi="宋体" w:eastAsia="宋体" w:cs="宋体"/>
          <w:sz w:val="28"/>
          <w:szCs w:val="28"/>
        </w:rPr>
        <w:t>。</w:t>
      </w:r>
    </w:p>
    <w:p>
      <w:pPr>
        <w:pStyle w:val="18"/>
        <w:numPr>
          <w:ilvl w:val="0"/>
          <w:numId w:val="3"/>
        </w:numPr>
        <w:spacing w:line="300" w:lineRule="auto"/>
        <w:ind w:firstLineChars="0"/>
        <w:jc w:val="left"/>
        <w:rPr>
          <w:rFonts w:ascii="宋体" w:hAnsi="宋体" w:eastAsia="宋体" w:cs="宋体"/>
          <w:sz w:val="28"/>
          <w:szCs w:val="28"/>
        </w:rPr>
      </w:pPr>
      <w:r>
        <w:rPr>
          <w:rFonts w:hint="eastAsia" w:ascii="宋体" w:hAnsi="宋体" w:eastAsia="宋体" w:cs="宋体"/>
          <w:sz w:val="28"/>
          <w:szCs w:val="28"/>
        </w:rPr>
        <w:t>商务英语</w:t>
      </w:r>
      <w:r>
        <w:rPr>
          <w:rFonts w:ascii="宋体" w:hAnsi="宋体" w:eastAsia="宋体" w:cs="宋体"/>
          <w:sz w:val="28"/>
          <w:szCs w:val="28"/>
        </w:rPr>
        <w:t>综合实训</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课程</w:t>
      </w:r>
      <w:r>
        <w:rPr>
          <w:rFonts w:ascii="宋体" w:hAnsi="宋体" w:eastAsia="宋体" w:cs="宋体"/>
          <w:sz w:val="28"/>
          <w:szCs w:val="28"/>
        </w:rPr>
        <w:t>目标：</w:t>
      </w:r>
      <w:r>
        <w:rPr>
          <w:rFonts w:hint="eastAsia" w:ascii="宋体" w:hAnsi="宋体" w:eastAsia="宋体" w:cs="宋体"/>
          <w:sz w:val="28"/>
          <w:szCs w:val="28"/>
        </w:rPr>
        <w:t>本课程模拟外贸交易的真实环境，让学生亲身实践，完整体验外贸业务流程。重点是要学生通过对外贸过程的反复演练，能熟练掌握外贸工作的各种基本技巧，为后续的毕业实践与实习打下良好基础。</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w:t>
      </w:r>
      <w:r>
        <w:rPr>
          <w:rFonts w:ascii="宋体" w:hAnsi="宋体" w:eastAsia="宋体" w:cs="宋体"/>
          <w:sz w:val="28"/>
          <w:szCs w:val="28"/>
        </w:rPr>
        <w:t>内容：</w:t>
      </w:r>
      <w:r>
        <w:rPr>
          <w:rFonts w:hint="eastAsia" w:ascii="宋体" w:hAnsi="宋体" w:eastAsia="宋体" w:cs="宋体"/>
          <w:sz w:val="28"/>
          <w:szCs w:val="28"/>
        </w:rPr>
        <w:t>本课程充分利用各种教学资源和教学手段，在国际贸易实训室内教学，使学生熟悉外贸业务的流程和惯例，熟练运用交易磋商的各种基本技巧，体会国际贸易中不同当事人的不同地位，面临的具体工作和互动关系，从而起到理论与实践相结合的作用。</w:t>
      </w:r>
    </w:p>
    <w:p>
      <w:pPr>
        <w:spacing w:line="30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教学要求</w:t>
      </w:r>
      <w:r>
        <w:rPr>
          <w:rFonts w:ascii="宋体" w:hAnsi="宋体" w:eastAsia="宋体" w:cs="宋体"/>
          <w:sz w:val="28"/>
          <w:szCs w:val="28"/>
        </w:rPr>
        <w:t>：</w:t>
      </w:r>
      <w:r>
        <w:rPr>
          <w:rFonts w:hint="eastAsia" w:ascii="宋体" w:hAnsi="宋体" w:eastAsia="宋体" w:cs="宋体"/>
          <w:sz w:val="28"/>
          <w:szCs w:val="28"/>
        </w:rPr>
        <w:t>掌握完整业务流程中所需商务信函的撰写与商务单证制作能力，包括促销、询盘、还盘、接受、签订合同、开立信用证、修改信用证、装运通知、商业发票、装箱单、订舱委托书、保险单；学会在实训室中完成整个贸易流程的函电书写和单据制作。</w:t>
      </w:r>
    </w:p>
    <w:p>
      <w:pPr>
        <w:ind w:firstLine="420"/>
        <w:rPr>
          <w:rFonts w:ascii="黑体" w:hAnsi="黑体" w:eastAsia="黑体"/>
          <w:sz w:val="28"/>
          <w:szCs w:val="28"/>
        </w:rPr>
      </w:pPr>
      <w:bookmarkStart w:id="11" w:name="_Toc30478"/>
      <w:r>
        <w:rPr>
          <w:rFonts w:ascii="黑体" w:hAnsi="黑体" w:eastAsia="黑体"/>
          <w:sz w:val="28"/>
          <w:szCs w:val="28"/>
        </w:rPr>
        <w:t>七、教学进程总体安排</w:t>
      </w:r>
      <w:bookmarkEnd w:id="11"/>
    </w:p>
    <w:tbl>
      <w:tblPr>
        <w:tblStyle w:val="12"/>
        <w:tblW w:w="7860" w:type="dxa"/>
        <w:tblInd w:w="93" w:type="dxa"/>
        <w:shd w:val="clear" w:color="auto" w:fill="auto"/>
        <w:tblLayout w:type="autofit"/>
        <w:tblCellMar>
          <w:top w:w="0" w:type="dxa"/>
          <w:left w:w="108" w:type="dxa"/>
          <w:bottom w:w="0" w:type="dxa"/>
          <w:right w:w="108" w:type="dxa"/>
        </w:tblCellMar>
      </w:tblPr>
      <w:tblGrid>
        <w:gridCol w:w="465"/>
        <w:gridCol w:w="435"/>
        <w:gridCol w:w="366"/>
        <w:gridCol w:w="1077"/>
        <w:gridCol w:w="639"/>
        <w:gridCol w:w="366"/>
        <w:gridCol w:w="441"/>
        <w:gridCol w:w="516"/>
        <w:gridCol w:w="516"/>
        <w:gridCol w:w="441"/>
        <w:gridCol w:w="516"/>
        <w:gridCol w:w="516"/>
        <w:gridCol w:w="375"/>
        <w:gridCol w:w="375"/>
        <w:gridCol w:w="375"/>
        <w:gridCol w:w="441"/>
      </w:tblGrid>
      <w:tr>
        <w:tblPrEx>
          <w:shd w:val="clear" w:color="auto" w:fill="auto"/>
          <w:tblCellMar>
            <w:top w:w="0" w:type="dxa"/>
            <w:left w:w="108" w:type="dxa"/>
            <w:bottom w:w="0" w:type="dxa"/>
            <w:right w:w="108" w:type="dxa"/>
          </w:tblCellMar>
        </w:tblPrEx>
        <w:trPr>
          <w:trHeight w:val="439" w:hRule="atLeast"/>
        </w:trPr>
        <w:tc>
          <w:tcPr>
            <w:tcW w:w="7860" w:type="dxa"/>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绍兴市中等专业学校商务英语专业（高考）教学进程表</w:t>
            </w:r>
          </w:p>
        </w:tc>
      </w:tr>
      <w:tr>
        <w:tblPrEx>
          <w:tblCellMar>
            <w:top w:w="0" w:type="dxa"/>
            <w:left w:w="108" w:type="dxa"/>
            <w:bottom w:w="0" w:type="dxa"/>
            <w:right w:w="108" w:type="dxa"/>
          </w:tblCellMar>
        </w:tblPrEx>
        <w:trPr>
          <w:trHeight w:val="300"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课程属性</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课程名称</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性质</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方式</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学分</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教学时数</w:t>
            </w:r>
          </w:p>
        </w:tc>
        <w:tc>
          <w:tcPr>
            <w:tcW w:w="2250" w:type="dxa"/>
            <w:gridSpan w:val="6"/>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课程教学各学期周学时/实践周</w:t>
            </w:r>
          </w:p>
        </w:tc>
      </w:tr>
      <w:tr>
        <w:tblPrEx>
          <w:tblCellMar>
            <w:top w:w="0" w:type="dxa"/>
            <w:left w:w="108" w:type="dxa"/>
            <w:bottom w:w="0" w:type="dxa"/>
            <w:right w:w="108" w:type="dxa"/>
          </w:tblCellMar>
        </w:tblPrEx>
        <w:trPr>
          <w:trHeight w:val="44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理论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w:t>
            </w:r>
          </w:p>
        </w:tc>
      </w:tr>
      <w:tr>
        <w:tblPrEx>
          <w:tblCellMar>
            <w:top w:w="0" w:type="dxa"/>
            <w:left w:w="108" w:type="dxa"/>
            <w:bottom w:w="0" w:type="dxa"/>
            <w:right w:w="108" w:type="dxa"/>
          </w:tblCellMar>
        </w:tblPrEx>
        <w:trPr>
          <w:trHeight w:val="270"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公共基础课程</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职业道德与法律</w:t>
            </w:r>
          </w:p>
        </w:tc>
        <w:tc>
          <w:tcPr>
            <w:tcW w:w="64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职业生涯规划</w:t>
            </w:r>
          </w:p>
        </w:tc>
        <w:tc>
          <w:tcPr>
            <w:tcW w:w="64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信息技术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体育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艺术（美术）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心理健康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r>
      <w:tr>
        <w:tblPrEx>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专业核心课程</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综合英语</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国际贸易理论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进出口贸易实务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8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外贸业务协调（高考）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外贸制单（高考）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外贸商函（高考）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必修课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专业拓展课程</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英语视听说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限定选修</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0" w:type="auto"/>
            <w:tcBorders>
              <w:top w:val="nil"/>
              <w:left w:val="nil"/>
              <w:bottom w:val="nil"/>
              <w:right w:val="single" w:color="000000" w:sz="4" w:space="0"/>
            </w:tcBorders>
            <w:shd w:val="clear" w:color="auto" w:fill="C6E0B4"/>
            <w:noWrap/>
            <w:vAlign w:val="center"/>
          </w:tcPr>
          <w:p>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英语国家概况</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限定选修</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r>
      <w:tr>
        <w:tblPrEx>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r>
      <w:tr>
        <w:tblPrEx>
          <w:tblCellMar>
            <w:top w:w="0" w:type="dxa"/>
            <w:left w:w="108" w:type="dxa"/>
            <w:bottom w:w="0" w:type="dxa"/>
            <w:right w:w="108" w:type="dxa"/>
          </w:tblCellMar>
        </w:tblPrEx>
        <w:trPr>
          <w:trHeight w:val="4655"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素质拓展课程及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其他教学环节</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根据上级文件结合学校情况开设，主要包含国家安全教育、节能减排、绿色环保、金融知识、社会责任、人口资源、海洋科学、管理等人文素养、科学素养方面的拓展课程。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自由选修</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军事训练及入学教育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识岗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习岗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跟岗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顶岗（毕业设计）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w:t>
            </w:r>
          </w:p>
        </w:tc>
      </w:tr>
      <w:tr>
        <w:tblPrEx>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jc w:val="center"/>
              <w:rPr>
                <w:rFonts w:hint="eastAsia" w:ascii="宋体" w:hAnsi="宋体" w:eastAsia="宋体" w:cs="宋体"/>
                <w:i w:val="0"/>
                <w:iCs w:val="0"/>
                <w:color w:val="000000"/>
                <w:sz w:val="15"/>
                <w:szCs w:val="15"/>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40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4860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375" w:type="dxa"/>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r>
    </w:tbl>
    <w:p>
      <w:pPr>
        <w:overflowPunct w:val="0"/>
        <w:adjustRightInd w:val="0"/>
        <w:rPr>
          <w:rFonts w:eastAsia="方正仿宋简体"/>
          <w:sz w:val="28"/>
          <w:szCs w:val="28"/>
        </w:rPr>
      </w:pPr>
    </w:p>
    <w:p>
      <w:pPr>
        <w:ind w:firstLine="420"/>
        <w:rPr>
          <w:rFonts w:ascii="黑体" w:hAnsi="黑体" w:eastAsia="黑体"/>
          <w:sz w:val="28"/>
          <w:szCs w:val="28"/>
        </w:rPr>
      </w:pPr>
      <w:bookmarkStart w:id="12" w:name="_Toc24193"/>
      <w:r>
        <w:rPr>
          <w:rFonts w:ascii="黑体" w:hAnsi="黑体" w:eastAsia="黑体"/>
          <w:sz w:val="28"/>
          <w:szCs w:val="28"/>
        </w:rPr>
        <w:t>八、实施保障</w:t>
      </w:r>
      <w:bookmarkEnd w:id="12"/>
    </w:p>
    <w:p>
      <w:pPr>
        <w:ind w:firstLine="420"/>
        <w:rPr>
          <w:rFonts w:asciiTheme="minorEastAsia" w:hAnsiTheme="minorEastAsia" w:eastAsiaTheme="minorEastAsia"/>
          <w:b/>
          <w:sz w:val="28"/>
          <w:szCs w:val="28"/>
        </w:rPr>
      </w:pPr>
      <w:bookmarkStart w:id="13" w:name="_Toc13926"/>
      <w:r>
        <w:rPr>
          <w:rFonts w:asciiTheme="minorEastAsia" w:hAnsiTheme="minorEastAsia" w:eastAsiaTheme="minorEastAsia"/>
          <w:b/>
          <w:sz w:val="28"/>
          <w:szCs w:val="28"/>
        </w:rPr>
        <w:t>（一）师资队伍</w:t>
      </w:r>
      <w:bookmarkEnd w:id="13"/>
    </w:p>
    <w:p>
      <w:pPr>
        <w:overflowPunct w:val="0"/>
        <w:ind w:firstLine="560"/>
        <w:rPr>
          <w:rFonts w:eastAsia="方正仿宋简体"/>
        </w:rPr>
      </w:pPr>
      <w:bookmarkStart w:id="14" w:name="_Toc30384"/>
      <w:r>
        <w:rPr>
          <w:rFonts w:hint="eastAsia" w:ascii="宋体" w:hAnsi="宋体" w:cs="宋体"/>
        </w:rPr>
        <w:t>1</w:t>
      </w:r>
      <w:r>
        <w:rPr>
          <w:rFonts w:ascii="宋体" w:hAnsi="宋体" w:cs="宋体"/>
        </w:rPr>
        <w:t>.</w:t>
      </w:r>
      <w:r>
        <w:rPr>
          <w:rFonts w:hint="eastAsia" w:ascii="宋体" w:hAnsi="宋体" w:cs="宋体"/>
        </w:rPr>
        <w:t>专任教师中具有高、中、初级职称的比例应符合有关规定，原则上研究生学历（或硕士以上学位）达</w:t>
      </w:r>
      <w:r>
        <w:rPr>
          <w:rFonts w:hint="eastAsia" w:eastAsia="方正仿宋简体"/>
        </w:rPr>
        <w:t>5%</w:t>
      </w:r>
      <w:r>
        <w:rPr>
          <w:rFonts w:hint="eastAsia" w:ascii="宋体" w:hAnsi="宋体" w:cs="宋体"/>
        </w:rPr>
        <w:t>以上，高级职称</w:t>
      </w:r>
      <w:r>
        <w:rPr>
          <w:rFonts w:hint="eastAsia" w:eastAsia="方正仿宋简体"/>
        </w:rPr>
        <w:t>15%</w:t>
      </w:r>
      <w:r>
        <w:rPr>
          <w:rFonts w:hint="eastAsia" w:ascii="宋体" w:hAnsi="宋体" w:cs="宋体"/>
        </w:rPr>
        <w:t>以上。兼职教师占专业教师比例</w:t>
      </w:r>
      <w:r>
        <w:rPr>
          <w:rFonts w:hint="eastAsia" w:eastAsia="方正仿宋简体"/>
        </w:rPr>
        <w:t>10%-40%</w:t>
      </w:r>
      <w:r>
        <w:rPr>
          <w:rFonts w:hint="eastAsia" w:ascii="宋体" w:hAnsi="宋体" w:cs="宋体"/>
        </w:rPr>
        <w:t>，</w:t>
      </w:r>
      <w:r>
        <w:rPr>
          <w:rFonts w:hint="eastAsia" w:eastAsia="方正仿宋简体"/>
        </w:rPr>
        <w:t>60%</w:t>
      </w:r>
      <w:r>
        <w:rPr>
          <w:rFonts w:hint="eastAsia" w:ascii="宋体" w:hAnsi="宋体" w:cs="宋体"/>
        </w:rPr>
        <w:t>以上具有中级以上技术职称或高级工以上职业资格。教师与学生比例原则上应控制在</w:t>
      </w:r>
      <w:r>
        <w:rPr>
          <w:rFonts w:hint="eastAsia" w:eastAsia="方正仿宋简体"/>
        </w:rPr>
        <w:t>1:30</w:t>
      </w:r>
      <w:r>
        <w:rPr>
          <w:rFonts w:hint="eastAsia" w:ascii="宋体" w:hAnsi="宋体" w:cs="宋体"/>
        </w:rPr>
        <w:t>左右。</w:t>
      </w:r>
    </w:p>
    <w:p>
      <w:pPr>
        <w:overflowPunct w:val="0"/>
        <w:ind w:firstLine="560"/>
        <w:rPr>
          <w:rFonts w:eastAsia="方正仿宋简体"/>
        </w:rPr>
      </w:pPr>
      <w:r>
        <w:rPr>
          <w:rFonts w:hint="eastAsia" w:eastAsia="方正仿宋简体"/>
        </w:rPr>
        <w:t>2.</w:t>
      </w:r>
      <w:r>
        <w:rPr>
          <w:rFonts w:hint="eastAsia" w:ascii="宋体" w:hAnsi="宋体" w:cs="宋体"/>
        </w:rPr>
        <w:t>专任专业教师应具有国际经济与贸易、</w:t>
      </w:r>
      <w:r>
        <w:rPr>
          <w:rFonts w:ascii="宋体" w:hAnsi="宋体" w:cs="宋体"/>
        </w:rPr>
        <w:t>商务英语、国际金融</w:t>
      </w:r>
      <w:r>
        <w:rPr>
          <w:rFonts w:hint="eastAsia" w:ascii="宋体" w:hAnsi="宋体" w:cs="宋体"/>
        </w:rPr>
        <w:t>本科及=以上学历；三年以上专任专业教师应具有相应的职业资格或专业技术职称要求。</w:t>
      </w:r>
    </w:p>
    <w:p>
      <w:pPr>
        <w:overflowPunct w:val="0"/>
        <w:ind w:firstLine="560"/>
        <w:rPr>
          <w:rFonts w:eastAsia="方正仿宋简体"/>
        </w:rPr>
      </w:pPr>
      <w:r>
        <w:rPr>
          <w:rFonts w:hint="eastAsia" w:eastAsia="方正仿宋简体"/>
        </w:rPr>
        <w:t>3.</w:t>
      </w:r>
      <w:r>
        <w:rPr>
          <w:rFonts w:hint="eastAsia" w:ascii="宋体" w:hAnsi="宋体" w:cs="宋体"/>
        </w:rPr>
        <w:t>专业教师具有良好的师德修养、专业能力，能够开展理实一体化教学，具有信息化教学能力。专任专业教师应参加如：教学改革课题研究、教学竞赛、技能竞赛等活动。平均每年到企业实践不少于</w:t>
      </w:r>
      <w:r>
        <w:rPr>
          <w:rFonts w:hint="eastAsia" w:eastAsia="方正仿宋简体"/>
        </w:rPr>
        <w:t>1</w:t>
      </w:r>
      <w:r>
        <w:rPr>
          <w:rFonts w:hint="eastAsia" w:ascii="宋体" w:hAnsi="宋体" w:cs="宋体"/>
        </w:rPr>
        <w:t>个月。兼职教师须经过教学能力专项培训，并取得合格证书，每学期承担不少于</w:t>
      </w:r>
      <w:r>
        <w:rPr>
          <w:rFonts w:hint="eastAsia" w:eastAsia="方正仿宋简体"/>
        </w:rPr>
        <w:t>30</w:t>
      </w:r>
      <w:r>
        <w:rPr>
          <w:rFonts w:hint="eastAsia" w:ascii="宋体" w:hAnsi="宋体" w:cs="宋体"/>
        </w:rPr>
        <w:t>学时的教学任务。</w:t>
      </w:r>
    </w:p>
    <w:p>
      <w:pPr>
        <w:ind w:firstLine="420"/>
        <w:rPr>
          <w:rFonts w:asciiTheme="minorEastAsia" w:hAnsiTheme="minorEastAsia" w:eastAsiaTheme="minorEastAsia"/>
          <w:b/>
          <w:sz w:val="28"/>
          <w:szCs w:val="28"/>
        </w:rPr>
      </w:pPr>
      <w:r>
        <w:rPr>
          <w:rFonts w:asciiTheme="minorEastAsia" w:hAnsiTheme="minorEastAsia" w:eastAsiaTheme="minorEastAsia"/>
          <w:b/>
          <w:sz w:val="28"/>
          <w:szCs w:val="28"/>
        </w:rPr>
        <w:t>（二）教学设施</w:t>
      </w:r>
      <w:bookmarkEnd w:id="14"/>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专业的日常使用教室均为接入互联网、使用智能触控一体机的智慧教室。同时还专门配备语音室、专业实训室、仿真商务谈判室、展示与录课教室，以保证学生日常学习、综合技能实训、毕业设计制作等需求。根据本专业人才培养目标的要求及课程设置的需要，原则上按每班40名学生为基准，校内实训（实验）教学功能室配置如下：</w:t>
      </w:r>
    </w:p>
    <w:tbl>
      <w:tblPr>
        <w:tblStyle w:val="12"/>
        <w:tblW w:w="837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410"/>
        <w:gridCol w:w="1418"/>
        <w:gridCol w:w="1202"/>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41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实训室名称</w:t>
            </w:r>
          </w:p>
        </w:tc>
        <w:tc>
          <w:tcPr>
            <w:tcW w:w="1418"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实训地点</w:t>
            </w:r>
          </w:p>
        </w:tc>
        <w:tc>
          <w:tcPr>
            <w:tcW w:w="1202"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工位数</w:t>
            </w:r>
          </w:p>
        </w:tc>
        <w:tc>
          <w:tcPr>
            <w:tcW w:w="2598"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国际贸易综合实训室</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崇技楼A501</w:t>
            </w:r>
          </w:p>
        </w:tc>
        <w:tc>
          <w:tcPr>
            <w:tcW w:w="120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25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以一名学生一个工位设计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商务英语语音室</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崇技楼A501</w:t>
            </w:r>
            <w:r>
              <w:rPr>
                <w:rFonts w:hint="eastAsia" w:asciiTheme="minorEastAsia" w:hAnsiTheme="minorEastAsia" w:eastAsiaTheme="minorEastAsia" w:cstheme="minorEastAsia"/>
                <w:kern w:val="0"/>
                <w:sz w:val="21"/>
                <w:szCs w:val="21"/>
                <w:lang w:val="en-US" w:eastAsia="zh-CN"/>
              </w:rPr>
              <w:t>&amp;502</w:t>
            </w:r>
          </w:p>
        </w:tc>
        <w:tc>
          <w:tcPr>
            <w:tcW w:w="1202"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90</w:t>
            </w:r>
          </w:p>
        </w:tc>
        <w:tc>
          <w:tcPr>
            <w:tcW w:w="25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以一位学生一个工位设计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仿真商务谈判室</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崇技楼A503</w:t>
            </w:r>
          </w:p>
        </w:tc>
        <w:tc>
          <w:tcPr>
            <w:tcW w:w="120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25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以一名学生一个工位设计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商贸综合录播教室</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崇技楼A410</w:t>
            </w:r>
          </w:p>
        </w:tc>
        <w:tc>
          <w:tcPr>
            <w:tcW w:w="1202"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25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以一名学生一个工位设计</w:t>
            </w:r>
          </w:p>
        </w:tc>
      </w:tr>
    </w:tbl>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校外实训方面，联合萧山机场、杭州百丽公司、绍兴饭店和乐济档案管理公司在杭州市区、萧山、绍兴三地接收高年级学生进行工学交替，在企业导师和在校导师的双重指导下完成习岗、跟岗、顶岗阶段的学习活动。</w:t>
      </w:r>
    </w:p>
    <w:p>
      <w:pPr>
        <w:ind w:firstLine="420"/>
        <w:rPr>
          <w:rFonts w:asciiTheme="minorEastAsia" w:hAnsiTheme="minorEastAsia" w:eastAsiaTheme="minorEastAsia"/>
          <w:b/>
          <w:sz w:val="28"/>
          <w:szCs w:val="28"/>
        </w:rPr>
      </w:pPr>
      <w:bookmarkStart w:id="15" w:name="_Toc17876"/>
      <w:r>
        <w:rPr>
          <w:rFonts w:asciiTheme="minorEastAsia" w:hAnsiTheme="minorEastAsia" w:eastAsiaTheme="minorEastAsia"/>
          <w:b/>
          <w:sz w:val="28"/>
          <w:szCs w:val="28"/>
        </w:rPr>
        <w:t>（三）教学资源</w:t>
      </w:r>
      <w:bookmarkEnd w:id="15"/>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包含自编教材、实训室、课件、教学软件等。根据学校不同的区域位置和不同的具体条件制作本课程的综合教学包。同时，需要及时有机地使用实训教室。本课程的教学资源一般界定为:实训教材和配套的实训指导手册、仿真的外贸实训室及其相应的硬件软件设施、多媒体教学设施、网络资源和网络设施、校企合作单位和工学结合企业。重要的是充分发挥仿真外贸实训室和工学结合企业的功能。</w:t>
      </w:r>
    </w:p>
    <w:p>
      <w:pPr>
        <w:ind w:firstLine="420"/>
        <w:rPr>
          <w:rFonts w:asciiTheme="minorEastAsia" w:hAnsiTheme="minorEastAsia" w:eastAsiaTheme="minorEastAsia"/>
          <w:b/>
          <w:sz w:val="28"/>
          <w:szCs w:val="28"/>
        </w:rPr>
      </w:pPr>
      <w:bookmarkStart w:id="16" w:name="_Toc12427"/>
      <w:r>
        <w:rPr>
          <w:rFonts w:asciiTheme="minorEastAsia" w:hAnsiTheme="minorEastAsia" w:eastAsiaTheme="minorEastAsia"/>
          <w:b/>
          <w:sz w:val="28"/>
          <w:szCs w:val="28"/>
        </w:rPr>
        <w:t>（四）教学方法</w:t>
      </w:r>
      <w:bookmarkEnd w:id="16"/>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专业的人才培养以学生胜任外贸相关岗位为结果，以提升学生职业能力、职业素质为目标，以强化应用为重点，以推进项目课程开发为主要途径，对知识的条块分割、合理整合，形成相对独立的教学项目，通过真实环境下的“做中学、做中教、实践中教理论”的方式，加强学生的实际操作技能，实现专业课程内容与职业岗位（群）、工作任务和工作过程的对接，实现专业教育与职业资格证书相融合。</w:t>
      </w:r>
    </w:p>
    <w:p>
      <w:pPr>
        <w:ind w:firstLine="420"/>
        <w:rPr>
          <w:rFonts w:asciiTheme="minorEastAsia" w:hAnsiTheme="minorEastAsia" w:eastAsiaTheme="minorEastAsia"/>
          <w:b/>
          <w:sz w:val="28"/>
          <w:szCs w:val="28"/>
        </w:rPr>
      </w:pPr>
      <w:bookmarkStart w:id="17" w:name="_Toc3949"/>
      <w:r>
        <w:rPr>
          <w:rFonts w:asciiTheme="minorEastAsia" w:hAnsiTheme="minorEastAsia" w:eastAsiaTheme="minorEastAsia"/>
          <w:b/>
          <w:sz w:val="28"/>
          <w:szCs w:val="28"/>
        </w:rPr>
        <w:t>（五）学习评价</w:t>
      </w:r>
      <w:bookmarkEnd w:id="17"/>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本专业学习评价体现多元化，实训和考察科目根据课程特点采取口试交流、技能证书鉴定、调研报告、实习报告等学习成果进行考核评价。过程评价占学习成绩的60%，结果评价占学习成绩的40%。</w:t>
      </w:r>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其他科目采取书面鉴定考核的方式完成：</w:t>
      </w:r>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1.评价方式：过程考核与期中、期末考核相结合。</w:t>
      </w:r>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2.考核具体说明：过程考核占40%（即40分），其中平时作业50%，课堂考勤20%，课堂问答、大作业等30%。期末考核为笔试闭卷占30%（即30分）。期末考核为笔试闭卷占30%（即30分）。</w:t>
      </w:r>
    </w:p>
    <w:p>
      <w:pPr>
        <w:ind w:firstLine="420"/>
        <w:rPr>
          <w:rFonts w:asciiTheme="minorEastAsia" w:hAnsiTheme="minorEastAsia" w:eastAsiaTheme="minorEastAsia"/>
          <w:b/>
          <w:sz w:val="28"/>
          <w:szCs w:val="28"/>
        </w:rPr>
      </w:pPr>
      <w:bookmarkStart w:id="18" w:name="_Toc24419"/>
      <w:r>
        <w:rPr>
          <w:rFonts w:asciiTheme="minorEastAsia" w:hAnsiTheme="minorEastAsia" w:eastAsiaTheme="minorEastAsia"/>
          <w:b/>
          <w:sz w:val="28"/>
          <w:szCs w:val="28"/>
        </w:rPr>
        <w:t>（六）质量管理</w:t>
      </w:r>
      <w:bookmarkEnd w:id="18"/>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本专业教学质量主要从日常教学检查、学生评教、教师听评课、教研例会三个层面展开。</w:t>
      </w:r>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常教学检查：建立经常性的教学检查体系和日常教学检查制度，并认真实施。以系部为单位，填写教学处拟定的周常规检查表格。系部配合学校教务处做好日常教学、期中和期末三个阶段性检查，通过检查找出当前存在的主要问题，提出改进措施，并在实施中加以检验。教学检查与教师考评等工作相结合。</w:t>
      </w:r>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评教：学生在期中、期末考试前进行对班级任课教师的评教活动，主要采取调查问卷和访谈形式对教师的教学质量做定量和定性两方面的反馈。教研组收到反馈数据以后进行分析，对存在的问题进行教学诊断和改进。</w:t>
      </w:r>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师听评课：教研组内实行推门听课。每位教师每学期至少被听课一次，听课4次，教研组长听课至少6次。在此过程中对发现的新问题、新情况要及时交流。我们的目的是：听新教师课----培养入门；听骨干教师课-----鞭策提高；听优秀教师课----示范推广；听薄弱教师课----问题诊断。</w:t>
      </w:r>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研例会：从教研组、备课组两个层面实施。教研组要坚持周周有活动。单周教研例会，主题包括：教研事务；中心发言人（教学心得、困惑）；读书交流（专业理论）；咨讯交流；双周要坚持集体备课、评课。若因故耽误，要顺延至下次。备课组（指同年级）要求周周、天天、时时进行教学研交流。要求集体备课后及时完善同年级教学资源库。</w:t>
      </w:r>
    </w:p>
    <w:p>
      <w:pPr>
        <w:ind w:firstLine="420"/>
        <w:rPr>
          <w:rFonts w:ascii="黑体" w:hAnsi="黑体" w:eastAsia="黑体"/>
          <w:sz w:val="28"/>
          <w:szCs w:val="28"/>
        </w:rPr>
      </w:pPr>
      <w:bookmarkStart w:id="19" w:name="_Toc3230"/>
      <w:r>
        <w:rPr>
          <w:rFonts w:ascii="黑体" w:hAnsi="黑体" w:eastAsia="黑体"/>
          <w:sz w:val="28"/>
          <w:szCs w:val="28"/>
        </w:rPr>
        <w:t>九、毕业要求</w:t>
      </w:r>
      <w:bookmarkEnd w:id="19"/>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毕业要求是学生通过规定年限的学习，须修满的专业人才培养方案所规定的学时学分，完成规定的教学活动，毕业时应达到的素质、知识和能力等方面要求。毕业要求应能支撑培养目标的有效达成。</w:t>
      </w:r>
    </w:p>
    <w:p>
      <w:pPr>
        <w:overflowPunct w:val="0"/>
        <w:adjustRightInd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专业对人才的培养从课程学习成就、技能学习成就两条线进行管理。课程学习成就主要在于学生平时完成各类课程学习，完成学习考核并修得学分，管理模式依照学校课程管理体系进行。技能学习成就是指学生需要在3年的学习过程中完成培养目标并在第四学期综合英语课结束后获得商务英语语言技能的证书PETS2/3级，最迟在第五学期外贸制单课结束后获得国际贸易专业技能鉴定证书如浙江省外贸单证员岗位资格证书。</w:t>
      </w:r>
    </w:p>
    <w:p>
      <w:pPr>
        <w:pStyle w:val="18"/>
        <w:numPr>
          <w:ilvl w:val="0"/>
          <w:numId w:val="4"/>
        </w:numPr>
        <w:overflowPunct w:val="0"/>
        <w:adjustRightInd w:val="0"/>
        <w:ind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学生达到以下要求，准予毕业：</w:t>
      </w:r>
    </w:p>
    <w:p>
      <w:pPr>
        <w:pStyle w:val="18"/>
        <w:numPr>
          <w:ilvl w:val="0"/>
          <w:numId w:val="5"/>
        </w:numPr>
        <w:overflowPunct w:val="0"/>
        <w:adjustRightInd w:val="0"/>
        <w:ind w:left="945" w:hanging="305"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思想品德评价合格；</w:t>
      </w:r>
    </w:p>
    <w:p>
      <w:pPr>
        <w:pStyle w:val="18"/>
        <w:numPr>
          <w:ilvl w:val="0"/>
          <w:numId w:val="5"/>
        </w:numPr>
        <w:overflowPunct w:val="0"/>
        <w:adjustRightInd w:val="0"/>
        <w:ind w:left="945" w:hanging="305"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修满教学计划规定的全部课程且成绩合格，或修满规定学分；</w:t>
      </w:r>
    </w:p>
    <w:p>
      <w:pPr>
        <w:pStyle w:val="18"/>
        <w:numPr>
          <w:ilvl w:val="0"/>
          <w:numId w:val="5"/>
        </w:numPr>
        <w:overflowPunct w:val="0"/>
        <w:adjustRightInd w:val="0"/>
        <w:ind w:left="945" w:hanging="305"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获得全国英语等级考试二级及以上证书或证明同等能力证书、获得浙江省外贸单证员资格证书或证明同等能力证书；</w:t>
      </w:r>
    </w:p>
    <w:p>
      <w:pPr>
        <w:pStyle w:val="18"/>
        <w:numPr>
          <w:ilvl w:val="0"/>
          <w:numId w:val="5"/>
        </w:numPr>
        <w:overflowPunct w:val="0"/>
        <w:adjustRightInd w:val="0"/>
        <w:ind w:left="945" w:hanging="305"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教学实践周实训成绩合格；</w:t>
      </w:r>
    </w:p>
    <w:p>
      <w:pPr>
        <w:pStyle w:val="18"/>
        <w:numPr>
          <w:ilvl w:val="0"/>
          <w:numId w:val="5"/>
        </w:numPr>
        <w:overflowPunct w:val="0"/>
        <w:adjustRightInd w:val="0"/>
        <w:ind w:left="945" w:hanging="305"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顶岗实习鉴定合格；</w:t>
      </w:r>
    </w:p>
    <w:p>
      <w:pPr>
        <w:pStyle w:val="18"/>
        <w:numPr>
          <w:ilvl w:val="0"/>
          <w:numId w:val="5"/>
        </w:numPr>
        <w:overflowPunct w:val="0"/>
        <w:adjustRightInd w:val="0"/>
        <w:ind w:left="945" w:hanging="305"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按时完成毕业设计，通过毕业答辩。</w:t>
      </w:r>
    </w:p>
    <w:p>
      <w:pPr>
        <w:pStyle w:val="18"/>
        <w:numPr>
          <w:ilvl w:val="0"/>
          <w:numId w:val="4"/>
        </w:numPr>
        <w:overflowPunct w:val="0"/>
        <w:adjustRightInd w:val="0"/>
        <w:ind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学生如提前修满教学计划规定的全部课程且达到毕业条件，经本人申请，学校同意，可以在学制规定年限内提前毕业。</w:t>
      </w:r>
    </w:p>
    <w:p>
      <w:pPr>
        <w:pStyle w:val="18"/>
        <w:numPr>
          <w:ilvl w:val="0"/>
          <w:numId w:val="4"/>
        </w:numPr>
        <w:overflowPunct w:val="0"/>
        <w:adjustRightInd w:val="0"/>
        <w:ind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毕业证书由国家教育行政部门统一格式并监制，省级教育行政部门统一印制，学校颁发。采用弹性学习形式的学生毕业证书应当注明学习形式和修业时间。</w:t>
      </w:r>
    </w:p>
    <w:p>
      <w:pPr>
        <w:pStyle w:val="18"/>
        <w:numPr>
          <w:ilvl w:val="0"/>
          <w:numId w:val="4"/>
        </w:numPr>
        <w:overflowPunct w:val="0"/>
        <w:adjustRightInd w:val="0"/>
        <w:ind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对于在规定的学习年限内，考核成绩（含工学交替）仍有不及格且未达到留级规定，或思想品德评价不合格者，以及未修满规定学分的学生，发给结业证书。</w:t>
      </w:r>
    </w:p>
    <w:p>
      <w:pPr>
        <w:pStyle w:val="18"/>
        <w:numPr>
          <w:ilvl w:val="0"/>
          <w:numId w:val="4"/>
        </w:numPr>
        <w:overflowPunct w:val="0"/>
        <w:adjustRightInd w:val="0"/>
        <w:ind w:firstLineChars="0"/>
        <w:rPr>
          <w:rFonts w:asciiTheme="minorEastAsia" w:hAnsiTheme="minorEastAsia" w:eastAsiaTheme="minorEastAsia" w:cstheme="minorEastAsia"/>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stheme="minorEastAsia"/>
          <w:sz w:val="28"/>
          <w:szCs w:val="28"/>
        </w:rPr>
        <w:t>对未完成教学计划规定的课程而中途退学的学生，学校发给学生写实性学习证明。</w:t>
      </w:r>
    </w:p>
    <w:p>
      <w:pPr>
        <w:pStyle w:val="24"/>
        <w:kinsoku w:val="0"/>
        <w:overflowPunct w:val="0"/>
        <w:spacing w:line="446" w:lineRule="exact"/>
        <w:ind w:right="164"/>
        <w:jc w:val="both"/>
        <w:outlineLvl w:val="9"/>
        <w:rPr>
          <w:rFonts w:cs="Times New Roman"/>
          <w:b w:val="0"/>
          <w:bCs w:val="0"/>
        </w:rPr>
      </w:pPr>
      <w:r>
        <w:rPr>
          <w:rFonts w:hint="eastAsia"/>
          <w:spacing w:val="1"/>
        </w:rPr>
        <w:t>《</w:t>
      </w:r>
      <w:r>
        <w:rPr>
          <w:rFonts w:hint="eastAsia"/>
          <w:spacing w:val="1"/>
          <w:lang w:eastAsia="zh-CN"/>
        </w:rPr>
        <w:t>综合</w:t>
      </w:r>
      <w:r>
        <w:rPr>
          <w:rFonts w:hint="eastAsia"/>
          <w:spacing w:val="1"/>
        </w:rPr>
        <w:t>英语》课程标准</w:t>
      </w:r>
    </w:p>
    <w:p>
      <w:pPr>
        <w:pStyle w:val="5"/>
        <w:kinsoku w:val="0"/>
        <w:overflowPunct w:val="0"/>
        <w:spacing w:before="4"/>
        <w:rPr>
          <w:b/>
          <w:bCs/>
          <w:sz w:val="27"/>
          <w:szCs w:val="27"/>
        </w:rPr>
      </w:pPr>
    </w:p>
    <w:p>
      <w:pPr>
        <w:pStyle w:val="5"/>
        <w:kinsoku w:val="0"/>
        <w:overflowPunct w:val="0"/>
        <w:spacing w:line="330" w:lineRule="auto"/>
        <w:ind w:left="490" w:right="5998" w:firstLine="165"/>
        <w:rPr>
          <w:rFonts w:hint="eastAsia"/>
          <w:b/>
          <w:bCs/>
          <w:spacing w:val="-3"/>
          <w:sz w:val="28"/>
          <w:szCs w:val="28"/>
          <w:lang w:eastAsia="zh-CN"/>
        </w:rPr>
        <w:sectPr>
          <w:pgSz w:w="11920" w:h="16840"/>
          <w:pgMar w:top="1100" w:right="900" w:bottom="1400" w:left="1040" w:header="0" w:footer="1195" w:gutter="0"/>
          <w:cols w:space="720" w:num="1"/>
        </w:sectPr>
      </w:pPr>
    </w:p>
    <w:p>
      <w:pPr>
        <w:pStyle w:val="5"/>
        <w:numPr>
          <w:ilvl w:val="0"/>
          <w:numId w:val="6"/>
        </w:numPr>
        <w:kinsoku w:val="0"/>
        <w:overflowPunct w:val="0"/>
        <w:spacing w:line="330" w:lineRule="auto"/>
        <w:ind w:left="-165" w:leftChars="0" w:right="5998" w:firstLine="165" w:firstLineChars="0"/>
        <w:rPr>
          <w:b/>
          <w:bCs/>
          <w:spacing w:val="24"/>
          <w:w w:val="101"/>
          <w:sz w:val="28"/>
          <w:szCs w:val="28"/>
          <w:lang w:eastAsia="zh-CN"/>
        </w:rPr>
      </w:pPr>
      <w:r>
        <w:rPr>
          <w:rFonts w:hint="eastAsia"/>
          <w:b/>
          <w:bCs/>
          <w:spacing w:val="-3"/>
          <w:sz w:val="28"/>
          <w:szCs w:val="28"/>
          <w:lang w:eastAsia="zh-CN"/>
        </w:rPr>
        <w:t>课程基本信息</w:t>
      </w:r>
      <w:r>
        <w:rPr>
          <w:b/>
          <w:bCs/>
          <w:spacing w:val="24"/>
          <w:w w:val="101"/>
          <w:sz w:val="28"/>
          <w:szCs w:val="28"/>
          <w:lang w:eastAsia="zh-CN"/>
        </w:rPr>
        <w:t xml:space="preserve"> </w:t>
      </w:r>
    </w:p>
    <w:p>
      <w:pPr>
        <w:pStyle w:val="5"/>
        <w:numPr>
          <w:ilvl w:val="0"/>
          <w:numId w:val="0"/>
        </w:numPr>
        <w:kinsoku w:val="0"/>
        <w:overflowPunct w:val="0"/>
        <w:spacing w:line="330" w:lineRule="auto"/>
        <w:ind w:left="655" w:leftChars="0" w:right="5998" w:rightChars="0"/>
        <w:rPr>
          <w:lang w:eastAsia="zh-CN"/>
        </w:rPr>
      </w:pPr>
      <w:r>
        <w:rPr>
          <w:rFonts w:hint="eastAsia"/>
          <w:b/>
          <w:bCs/>
          <w:spacing w:val="6"/>
          <w:sz w:val="19"/>
          <w:szCs w:val="19"/>
          <w:lang w:eastAsia="zh-CN"/>
        </w:rPr>
        <w:t>课程名称：</w:t>
      </w:r>
      <w:r>
        <w:rPr>
          <w:rFonts w:hint="eastAsia"/>
          <w:spacing w:val="7"/>
          <w:lang w:eastAsia="zh-CN"/>
        </w:rPr>
        <w:t>《</w:t>
      </w:r>
      <w:r>
        <w:rPr>
          <w:spacing w:val="12"/>
          <w:lang w:eastAsia="zh-CN"/>
        </w:rPr>
        <w:t xml:space="preserve"> </w:t>
      </w:r>
      <w:r>
        <w:rPr>
          <w:rFonts w:hint="eastAsia"/>
          <w:spacing w:val="12"/>
          <w:lang w:eastAsia="zh-CN"/>
        </w:rPr>
        <w:t>综合</w:t>
      </w:r>
      <w:r>
        <w:rPr>
          <w:rFonts w:hint="eastAsia"/>
          <w:lang w:eastAsia="zh-CN"/>
        </w:rPr>
        <w:t>英语</w:t>
      </w:r>
      <w:r>
        <w:rPr>
          <w:spacing w:val="12"/>
          <w:lang w:eastAsia="zh-CN"/>
        </w:rPr>
        <w:t xml:space="preserve"> </w:t>
      </w:r>
      <w:r>
        <w:rPr>
          <w:rFonts w:hint="eastAsia"/>
          <w:lang w:eastAsia="zh-CN"/>
        </w:rPr>
        <w:t>》</w:t>
      </w:r>
      <w:r>
        <w:rPr>
          <w:spacing w:val="22"/>
          <w:lang w:eastAsia="zh-CN"/>
        </w:rPr>
        <w:t xml:space="preserve"> </w:t>
      </w:r>
      <w:r>
        <w:rPr>
          <w:rFonts w:hint="eastAsia"/>
          <w:b/>
          <w:bCs/>
          <w:spacing w:val="1"/>
          <w:lang w:eastAsia="zh-CN"/>
        </w:rPr>
        <w:t>课程性质：</w:t>
      </w:r>
      <w:r>
        <w:rPr>
          <w:rFonts w:hint="eastAsia" w:eastAsia="宋体" w:cs="Times New Roman"/>
          <w:spacing w:val="12"/>
          <w:lang w:eastAsia="zh-CN"/>
        </w:rPr>
        <w:t>专业基础课程</w:t>
      </w:r>
      <w:r>
        <w:rPr>
          <w:spacing w:val="24"/>
          <w:lang w:eastAsia="zh-CN"/>
        </w:rPr>
        <w:t xml:space="preserve"> </w:t>
      </w:r>
      <w:r>
        <w:rPr>
          <w:rFonts w:hint="eastAsia"/>
          <w:b/>
          <w:bCs/>
          <w:spacing w:val="1"/>
          <w:lang w:eastAsia="zh-CN"/>
        </w:rPr>
        <w:t>课程类别：</w:t>
      </w:r>
      <w:r>
        <w:rPr>
          <w:rFonts w:hint="eastAsia"/>
          <w:spacing w:val="1"/>
          <w:lang w:eastAsia="zh-CN"/>
        </w:rPr>
        <w:t>纯理论</w:t>
      </w:r>
      <w:r>
        <w:rPr>
          <w:spacing w:val="27"/>
          <w:lang w:eastAsia="zh-CN"/>
        </w:rPr>
        <w:t xml:space="preserve"> </w:t>
      </w:r>
      <w:r>
        <w:rPr>
          <w:rFonts w:hint="eastAsia"/>
          <w:b/>
          <w:bCs/>
          <w:spacing w:val="1"/>
          <w:lang w:eastAsia="zh-CN"/>
        </w:rPr>
        <w:t>学时学分：</w:t>
      </w:r>
      <w:r>
        <w:rPr>
          <w:rFonts w:cs="Calibri"/>
          <w:spacing w:val="1"/>
          <w:lang w:eastAsia="zh-CN"/>
        </w:rPr>
        <w:t>404</w:t>
      </w:r>
      <w:r>
        <w:rPr>
          <w:rFonts w:cs="Calibri"/>
          <w:spacing w:val="4"/>
          <w:lang w:eastAsia="zh-CN"/>
        </w:rPr>
        <w:t xml:space="preserve"> </w:t>
      </w:r>
      <w:r>
        <w:rPr>
          <w:rFonts w:hint="eastAsia"/>
          <w:spacing w:val="-1"/>
          <w:lang w:eastAsia="zh-CN"/>
        </w:rPr>
        <w:t>学时，</w:t>
      </w:r>
      <w:r>
        <w:rPr>
          <w:rFonts w:cs="Calibri"/>
          <w:spacing w:val="-1"/>
          <w:lang w:eastAsia="zh-CN"/>
        </w:rPr>
        <w:t>24</w:t>
      </w:r>
      <w:r>
        <w:rPr>
          <w:rFonts w:cs="Calibri"/>
          <w:spacing w:val="4"/>
          <w:lang w:eastAsia="zh-CN"/>
        </w:rPr>
        <w:t xml:space="preserve"> </w:t>
      </w:r>
      <w:r>
        <w:rPr>
          <w:rFonts w:hint="eastAsia"/>
          <w:lang w:eastAsia="zh-CN"/>
        </w:rPr>
        <w:t>学分</w:t>
      </w:r>
    </w:p>
    <w:p>
      <w:pPr>
        <w:pStyle w:val="5"/>
        <w:kinsoku w:val="0"/>
        <w:overflowPunct w:val="0"/>
        <w:spacing w:line="308" w:lineRule="exact"/>
        <w:ind w:left="565"/>
        <w:rPr>
          <w:spacing w:val="1"/>
          <w:lang w:eastAsia="zh-CN"/>
        </w:rPr>
      </w:pPr>
      <w:r>
        <w:rPr>
          <w:rFonts w:hint="eastAsia"/>
          <w:b/>
          <w:bCs/>
          <w:spacing w:val="1"/>
          <w:lang w:eastAsia="zh-CN"/>
        </w:rPr>
        <w:t>适用专业：</w:t>
      </w:r>
      <w:r>
        <w:rPr>
          <w:rFonts w:hint="eastAsia"/>
          <w:spacing w:val="1"/>
          <w:lang w:eastAsia="zh-CN"/>
        </w:rPr>
        <w:t>中高职一体化所有专业</w:t>
      </w:r>
    </w:p>
    <w:p>
      <w:pPr>
        <w:pStyle w:val="25"/>
        <w:kinsoku w:val="0"/>
        <w:overflowPunct w:val="0"/>
        <w:spacing w:before="194"/>
        <w:outlineLvl w:val="9"/>
        <w:rPr>
          <w:rFonts w:hint="eastAsia"/>
          <w:spacing w:val="-6"/>
        </w:rPr>
        <w:sectPr>
          <w:type w:val="continuous"/>
          <w:pgSz w:w="11920" w:h="16840"/>
          <w:pgMar w:top="1100" w:right="900" w:bottom="1400" w:left="1040" w:header="0" w:footer="1195" w:gutter="0"/>
          <w:cols w:space="720" w:num="1"/>
        </w:sectPr>
      </w:pPr>
    </w:p>
    <w:p>
      <w:pPr>
        <w:pStyle w:val="25"/>
        <w:kinsoku w:val="0"/>
        <w:overflowPunct w:val="0"/>
        <w:spacing w:before="194"/>
        <w:outlineLvl w:val="9"/>
        <w:rPr>
          <w:rFonts w:cs="Times New Roman"/>
          <w:b w:val="0"/>
          <w:bCs w:val="0"/>
        </w:rPr>
      </w:pPr>
      <w:r>
        <w:rPr>
          <w:rFonts w:hint="eastAsia"/>
          <w:spacing w:val="-6"/>
        </w:rPr>
        <w:t>二、课程定位</w:t>
      </w:r>
    </w:p>
    <w:p>
      <w:pPr>
        <w:pStyle w:val="5"/>
        <w:kinsoku w:val="0"/>
        <w:overflowPunct w:val="0"/>
        <w:spacing w:before="235" w:line="336" w:lineRule="auto"/>
        <w:ind w:left="100" w:right="249" w:firstLine="465"/>
        <w:jc w:val="both"/>
        <w:rPr>
          <w:lang w:eastAsia="zh-CN"/>
        </w:rPr>
      </w:pPr>
      <w:r>
        <w:rPr>
          <w:rFonts w:hint="eastAsia"/>
          <w:lang w:eastAsia="zh-CN"/>
        </w:rPr>
        <w:t>《综合英语》课程是所有中高职一体化所有专业学生必修的一门公共素养课程。它服务于该</w:t>
      </w:r>
      <w:r>
        <w:rPr>
          <w:spacing w:val="30"/>
          <w:lang w:eastAsia="zh-CN"/>
        </w:rPr>
        <w:t xml:space="preserve"> </w:t>
      </w:r>
      <w:r>
        <w:rPr>
          <w:rFonts w:hint="eastAsia"/>
          <w:lang w:eastAsia="zh-CN"/>
        </w:rPr>
        <w:t>专业人才培养计划中的专业培养目标，服务于学生英语应用能力的需要。训练学生英语听、</w:t>
      </w:r>
      <w:r>
        <w:rPr>
          <w:spacing w:val="56"/>
          <w:lang w:eastAsia="zh-CN"/>
        </w:rPr>
        <w:t xml:space="preserve"> </w:t>
      </w:r>
      <w:r>
        <w:rPr>
          <w:rFonts w:hint="eastAsia"/>
          <w:lang w:eastAsia="zh-CN"/>
        </w:rPr>
        <w:t>说、读、写、译的能力，具有阅读和翻译有关专业的一些英语资料的初步能力以及简单的英</w:t>
      </w:r>
      <w:r>
        <w:rPr>
          <w:spacing w:val="59"/>
          <w:lang w:eastAsia="zh-CN"/>
        </w:rPr>
        <w:t xml:space="preserve"> </w:t>
      </w:r>
      <w:r>
        <w:rPr>
          <w:rFonts w:hint="eastAsia"/>
          <w:lang w:eastAsia="zh-CN"/>
        </w:rPr>
        <w:t>语听说和写作能力，使学生能用英语进行一般的日常会话，交流信息。</w:t>
      </w:r>
    </w:p>
    <w:p>
      <w:pPr>
        <w:pStyle w:val="25"/>
        <w:kinsoku w:val="0"/>
        <w:overflowPunct w:val="0"/>
        <w:ind w:left="730"/>
        <w:outlineLvl w:val="9"/>
        <w:rPr>
          <w:rFonts w:cs="Times New Roman"/>
          <w:b w:val="0"/>
          <w:bCs w:val="0"/>
        </w:rPr>
      </w:pPr>
      <w:r>
        <w:rPr>
          <w:rFonts w:hint="eastAsia"/>
          <w:spacing w:val="-6"/>
        </w:rPr>
        <w:t>三、课程目标</w:t>
      </w:r>
    </w:p>
    <w:p>
      <w:pPr>
        <w:pStyle w:val="26"/>
        <w:kinsoku w:val="0"/>
        <w:overflowPunct w:val="0"/>
        <w:spacing w:before="115"/>
        <w:outlineLvl w:val="9"/>
        <w:rPr>
          <w:rFonts w:hAnsi="Calibri" w:cs="Times New Roman"/>
          <w:b w:val="0"/>
          <w:bCs w:val="0"/>
        </w:rPr>
      </w:pPr>
      <w:r>
        <w:rPr>
          <w:rFonts w:ascii="Calibri" w:hAnsi="Calibri" w:cs="Calibri"/>
          <w:spacing w:val="-1"/>
        </w:rPr>
        <w:t>1</w:t>
      </w:r>
      <w:r>
        <w:rPr>
          <w:rFonts w:hint="eastAsia" w:hAnsi="Calibri"/>
          <w:spacing w:val="-1"/>
        </w:rPr>
        <w:t>．总体目标</w:t>
      </w:r>
    </w:p>
    <w:p>
      <w:pPr>
        <w:pStyle w:val="5"/>
        <w:kinsoku w:val="0"/>
        <w:overflowPunct w:val="0"/>
        <w:spacing w:before="105" w:line="335" w:lineRule="auto"/>
        <w:ind w:left="100" w:right="114" w:firstLine="540"/>
        <w:rPr>
          <w:lang w:eastAsia="zh-CN"/>
        </w:rPr>
      </w:pPr>
      <w:r>
        <w:rPr>
          <w:rFonts w:hint="eastAsia"/>
          <w:spacing w:val="-1"/>
          <w:lang w:eastAsia="zh-CN"/>
        </w:rPr>
        <w:t>激发和培养学生学习英语的兴趣，使学生树立自信心，养成良好的学习习惯和形成有效</w:t>
      </w:r>
      <w:r>
        <w:rPr>
          <w:spacing w:val="28"/>
          <w:lang w:eastAsia="zh-CN"/>
        </w:rPr>
        <w:t xml:space="preserve"> </w:t>
      </w:r>
      <w:r>
        <w:rPr>
          <w:rFonts w:hint="eastAsia"/>
          <w:lang w:eastAsia="zh-CN"/>
        </w:rPr>
        <w:t>的学习策略，发展自主学习的能力和合作精神；使学生掌握一定的英语基础知识和听、说、</w:t>
      </w:r>
      <w:r>
        <w:rPr>
          <w:spacing w:val="30"/>
          <w:lang w:eastAsia="zh-CN"/>
        </w:rPr>
        <w:t xml:space="preserve"> </w:t>
      </w:r>
      <w:r>
        <w:rPr>
          <w:rFonts w:hint="eastAsia"/>
          <w:lang w:eastAsia="zh-CN"/>
        </w:rPr>
        <w:t>读、写技能，形成一定的综合语言运用能力；培养学生的创新精神；帮助学生了解世界和中</w:t>
      </w:r>
      <w:r>
        <w:rPr>
          <w:spacing w:val="51"/>
          <w:lang w:eastAsia="zh-CN"/>
        </w:rPr>
        <w:t xml:space="preserve"> </w:t>
      </w:r>
      <w:r>
        <w:rPr>
          <w:rFonts w:hint="eastAsia"/>
          <w:spacing w:val="-2"/>
          <w:lang w:eastAsia="zh-CN"/>
        </w:rPr>
        <w:t>西方文化的差异，拓展视野，培养爱国主义精神，形成健康的人生观，为他们的就业、升学、</w:t>
      </w:r>
      <w:r>
        <w:rPr>
          <w:spacing w:val="27"/>
          <w:lang w:eastAsia="zh-CN"/>
        </w:rPr>
        <w:t xml:space="preserve"> </w:t>
      </w:r>
      <w:r>
        <w:rPr>
          <w:rFonts w:hint="eastAsia"/>
          <w:lang w:eastAsia="zh-CN"/>
        </w:rPr>
        <w:t>终身学习和发展打下良好的基础。</w:t>
      </w:r>
    </w:p>
    <w:p>
      <w:pPr>
        <w:pStyle w:val="26"/>
        <w:kinsoku w:val="0"/>
        <w:overflowPunct w:val="0"/>
        <w:spacing w:before="25"/>
        <w:ind w:left="565"/>
        <w:outlineLvl w:val="9"/>
        <w:rPr>
          <w:rFonts w:hAnsi="Calibri" w:cs="Times New Roman"/>
          <w:b w:val="0"/>
          <w:bCs w:val="0"/>
        </w:rPr>
      </w:pPr>
      <w:r>
        <w:rPr>
          <w:rFonts w:ascii="Calibri" w:hAnsi="Calibri" w:cs="Calibri"/>
          <w:spacing w:val="-1"/>
        </w:rPr>
        <w:t>2</w:t>
      </w:r>
      <w:r>
        <w:rPr>
          <w:rFonts w:hint="eastAsia" w:hAnsi="Calibri"/>
          <w:spacing w:val="-1"/>
        </w:rPr>
        <w:t>．具体目标</w:t>
      </w:r>
    </w:p>
    <w:p>
      <w:pPr>
        <w:pStyle w:val="5"/>
        <w:kinsoku w:val="0"/>
        <w:overflowPunct w:val="0"/>
        <w:spacing w:before="105" w:line="302" w:lineRule="auto"/>
        <w:ind w:left="100" w:right="249" w:firstLine="435"/>
        <w:jc w:val="both"/>
        <w:rPr>
          <w:lang w:eastAsia="zh-CN"/>
        </w:rPr>
      </w:pPr>
      <w:r>
        <w:rPr>
          <w:rFonts w:hint="eastAsia"/>
          <w:spacing w:val="-2"/>
          <w:lang w:eastAsia="zh-CN"/>
        </w:rPr>
        <w:t>（</w:t>
      </w:r>
      <w:r>
        <w:rPr>
          <w:rFonts w:cs="Calibri"/>
          <w:spacing w:val="-2"/>
          <w:lang w:eastAsia="zh-CN"/>
        </w:rPr>
        <w:t>1</w:t>
      </w:r>
      <w:r>
        <w:rPr>
          <w:rFonts w:hint="eastAsia"/>
          <w:spacing w:val="-2"/>
          <w:lang w:eastAsia="zh-CN"/>
        </w:rPr>
        <w:t>）知识目标：了解英语语言知识和英语国家文化相关背景知识，熟悉信函、便条等实</w:t>
      </w:r>
      <w:r>
        <w:rPr>
          <w:spacing w:val="62"/>
          <w:lang w:eastAsia="zh-CN"/>
        </w:rPr>
        <w:t xml:space="preserve"> </w:t>
      </w:r>
      <w:r>
        <w:rPr>
          <w:rFonts w:hint="eastAsia"/>
          <w:lang w:eastAsia="zh-CN"/>
        </w:rPr>
        <w:t>用英语应用文的语言特点和基本格式，掌握英语基本的语法结构。</w:t>
      </w:r>
    </w:p>
    <w:p>
      <w:pPr>
        <w:pStyle w:val="5"/>
        <w:kinsoku w:val="0"/>
        <w:overflowPunct w:val="0"/>
        <w:spacing w:before="58" w:line="322" w:lineRule="auto"/>
        <w:ind w:left="100" w:right="204" w:firstLine="435"/>
        <w:jc w:val="both"/>
        <w:rPr>
          <w:lang w:eastAsia="zh-CN"/>
        </w:rPr>
      </w:pPr>
      <w:r>
        <w:rPr>
          <w:rFonts w:hint="eastAsia"/>
          <w:spacing w:val="-1"/>
          <w:lang w:eastAsia="zh-CN"/>
        </w:rPr>
        <w:t>（</w:t>
      </w:r>
      <w:r>
        <w:rPr>
          <w:rFonts w:cs="Calibri"/>
          <w:spacing w:val="-1"/>
          <w:lang w:eastAsia="zh-CN"/>
        </w:rPr>
        <w:t>2</w:t>
      </w:r>
      <w:r>
        <w:rPr>
          <w:rFonts w:hint="eastAsia"/>
          <w:spacing w:val="-1"/>
          <w:lang w:eastAsia="zh-CN"/>
        </w:rPr>
        <w:t>）能力目标：培养英语语言的五大基本技能，应试能力；思考能力和自主学习能力。</w:t>
      </w:r>
      <w:r>
        <w:rPr>
          <w:spacing w:val="74"/>
          <w:lang w:eastAsia="zh-CN"/>
        </w:rPr>
        <w:t xml:space="preserve"> </w:t>
      </w:r>
      <w:r>
        <w:rPr>
          <w:rFonts w:hint="eastAsia"/>
          <w:lang w:eastAsia="zh-CN"/>
        </w:rPr>
        <w:t>使学生能在涉外交际的日常活动和业务中进行简单的口头交流和基本书面交流，为今后进一</w:t>
      </w:r>
      <w:r>
        <w:rPr>
          <w:spacing w:val="30"/>
          <w:lang w:eastAsia="zh-CN"/>
        </w:rPr>
        <w:t xml:space="preserve"> </w:t>
      </w:r>
      <w:r>
        <w:rPr>
          <w:rFonts w:hint="eastAsia"/>
          <w:lang w:eastAsia="zh-CN"/>
        </w:rPr>
        <w:t>步学习英语打好基础。</w:t>
      </w:r>
    </w:p>
    <w:p>
      <w:pPr>
        <w:pStyle w:val="5"/>
        <w:kinsoku w:val="0"/>
        <w:overflowPunct w:val="0"/>
        <w:spacing w:before="38" w:line="313" w:lineRule="auto"/>
        <w:ind w:left="100" w:right="249" w:firstLine="435"/>
        <w:jc w:val="both"/>
        <w:rPr>
          <w:lang w:eastAsia="zh-CN"/>
        </w:rPr>
      </w:pPr>
      <w:r>
        <w:rPr>
          <w:rFonts w:hint="eastAsia"/>
          <w:spacing w:val="-2"/>
          <w:lang w:eastAsia="zh-CN"/>
        </w:rPr>
        <w:t>（</w:t>
      </w:r>
      <w:r>
        <w:rPr>
          <w:rFonts w:cs="Calibri"/>
          <w:spacing w:val="-2"/>
          <w:lang w:eastAsia="zh-CN"/>
        </w:rPr>
        <w:t>3</w:t>
      </w:r>
      <w:r>
        <w:rPr>
          <w:rFonts w:hint="eastAsia"/>
          <w:spacing w:val="-2"/>
          <w:lang w:eastAsia="zh-CN"/>
        </w:rPr>
        <w:t>）素质目标：培养学生对知识的学习态度和探索精神，不断增强学生的英语语言沟通</w:t>
      </w:r>
      <w:r>
        <w:rPr>
          <w:spacing w:val="62"/>
          <w:lang w:eastAsia="zh-CN"/>
        </w:rPr>
        <w:t xml:space="preserve"> </w:t>
      </w:r>
      <w:r>
        <w:rPr>
          <w:rFonts w:hint="eastAsia"/>
          <w:lang w:eastAsia="zh-CN"/>
        </w:rPr>
        <w:t>能力，提高学生的人文素质和工作责任心。</w:t>
      </w:r>
    </w:p>
    <w:p>
      <w:pPr>
        <w:pStyle w:val="5"/>
        <w:kinsoku w:val="0"/>
        <w:overflowPunct w:val="0"/>
        <w:spacing w:before="47" w:line="302" w:lineRule="auto"/>
        <w:ind w:left="100" w:right="249" w:firstLine="435"/>
        <w:jc w:val="both"/>
        <w:rPr>
          <w:lang w:eastAsia="zh-CN"/>
        </w:rPr>
      </w:pPr>
      <w:r>
        <w:rPr>
          <w:rFonts w:hint="eastAsia"/>
          <w:spacing w:val="-2"/>
          <w:lang w:eastAsia="zh-CN"/>
        </w:rPr>
        <w:t>（</w:t>
      </w:r>
      <w:r>
        <w:rPr>
          <w:rFonts w:cs="Calibri"/>
          <w:spacing w:val="-2"/>
          <w:lang w:eastAsia="zh-CN"/>
        </w:rPr>
        <w:t>4</w:t>
      </w:r>
      <w:r>
        <w:rPr>
          <w:rFonts w:hint="eastAsia"/>
          <w:spacing w:val="-2"/>
          <w:lang w:eastAsia="zh-CN"/>
        </w:rPr>
        <w:t>）情感目标：通过团队活动，让学生在学习的过程中，提升他们的合作意识和竞争意</w:t>
      </w:r>
      <w:r>
        <w:rPr>
          <w:spacing w:val="62"/>
          <w:lang w:eastAsia="zh-CN"/>
        </w:rPr>
        <w:t xml:space="preserve"> </w:t>
      </w:r>
      <w:r>
        <w:rPr>
          <w:rFonts w:hint="eastAsia"/>
          <w:lang w:eastAsia="zh-CN"/>
        </w:rPr>
        <w:t>识。</w:t>
      </w:r>
    </w:p>
    <w:p>
      <w:pPr>
        <w:pStyle w:val="5"/>
        <w:kinsoku w:val="0"/>
        <w:overflowPunct w:val="0"/>
        <w:spacing w:before="47" w:line="302" w:lineRule="auto"/>
        <w:ind w:left="100" w:right="249" w:firstLine="435"/>
        <w:jc w:val="both"/>
        <w:rPr>
          <w:lang w:eastAsia="zh-CN"/>
        </w:rPr>
        <w:sectPr>
          <w:type w:val="continuous"/>
          <w:pgSz w:w="11920" w:h="16840"/>
          <w:pgMar w:top="1100" w:right="900" w:bottom="1400" w:left="1040" w:header="0" w:footer="1195" w:gutter="0"/>
          <w:cols w:space="720" w:num="1"/>
        </w:sectPr>
      </w:pPr>
    </w:p>
    <w:p>
      <w:pPr>
        <w:pStyle w:val="25"/>
        <w:kinsoku w:val="0"/>
        <w:overflowPunct w:val="0"/>
        <w:spacing w:line="354" w:lineRule="exact"/>
        <w:ind w:left="580" w:firstLine="75"/>
        <w:outlineLvl w:val="9"/>
        <w:rPr>
          <w:rFonts w:cs="Times New Roman"/>
          <w:b w:val="0"/>
          <w:bCs w:val="0"/>
        </w:rPr>
      </w:pPr>
      <w:r>
        <w:rPr>
          <w:rFonts w:hint="eastAsia"/>
          <w:spacing w:val="-6"/>
        </w:rPr>
        <w:t>四、课程设计</w:t>
      </w:r>
    </w:p>
    <w:p>
      <w:pPr>
        <w:pStyle w:val="26"/>
        <w:kinsoku w:val="0"/>
        <w:overflowPunct w:val="0"/>
        <w:outlineLvl w:val="9"/>
        <w:rPr>
          <w:rFonts w:hAnsi="Calibri" w:cs="Times New Roman"/>
          <w:b w:val="0"/>
          <w:bCs w:val="0"/>
        </w:rPr>
      </w:pPr>
      <w:r>
        <w:rPr>
          <w:rFonts w:ascii="Calibri" w:hAnsi="Calibri" w:cs="Calibri"/>
          <w:spacing w:val="-1"/>
        </w:rPr>
        <w:t>1</w:t>
      </w:r>
      <w:r>
        <w:rPr>
          <w:rFonts w:hint="eastAsia" w:hAnsi="Calibri"/>
          <w:spacing w:val="-1"/>
        </w:rPr>
        <w:t>．设计思路</w:t>
      </w:r>
    </w:p>
    <w:p>
      <w:pPr>
        <w:pStyle w:val="5"/>
        <w:kinsoku w:val="0"/>
        <w:overflowPunct w:val="0"/>
        <w:spacing w:before="90" w:line="336" w:lineRule="auto"/>
        <w:ind w:left="100" w:right="109" w:firstLine="555"/>
        <w:rPr>
          <w:lang w:eastAsia="zh-CN"/>
        </w:rPr>
      </w:pPr>
      <w:r>
        <w:rPr>
          <w:rFonts w:hint="eastAsia"/>
          <w:lang w:eastAsia="zh-CN"/>
        </w:rPr>
        <w:t>建立新的教育教学理念</w:t>
      </w:r>
      <w:r>
        <w:rPr>
          <w:rFonts w:hint="eastAsia"/>
          <w:spacing w:val="-60"/>
          <w:lang w:eastAsia="zh-CN"/>
        </w:rPr>
        <w:t>，</w:t>
      </w:r>
      <w:r>
        <w:rPr>
          <w:rFonts w:hint="eastAsia"/>
          <w:lang w:eastAsia="zh-CN"/>
        </w:rPr>
        <w:t>使课程设置和课程内容具有时代性</w:t>
      </w:r>
      <w:r>
        <w:rPr>
          <w:rFonts w:hint="eastAsia"/>
          <w:spacing w:val="-60"/>
          <w:lang w:eastAsia="zh-CN"/>
        </w:rPr>
        <w:t>、</w:t>
      </w:r>
      <w:r>
        <w:rPr>
          <w:rFonts w:hint="eastAsia"/>
          <w:lang w:eastAsia="zh-CN"/>
        </w:rPr>
        <w:t>基础</w:t>
      </w:r>
      <w:r>
        <w:rPr>
          <w:rFonts w:hint="eastAsia"/>
          <w:spacing w:val="15"/>
          <w:lang w:eastAsia="zh-CN"/>
        </w:rPr>
        <w:t>性</w:t>
      </w:r>
      <w:r>
        <w:rPr>
          <w:rFonts w:hint="eastAsia"/>
          <w:spacing w:val="-60"/>
          <w:lang w:eastAsia="zh-CN"/>
        </w:rPr>
        <w:t>、</w:t>
      </w:r>
      <w:r>
        <w:rPr>
          <w:rFonts w:hint="eastAsia"/>
          <w:lang w:eastAsia="zh-CN"/>
        </w:rPr>
        <w:t>专业性和选择性：</w:t>
      </w:r>
      <w:r>
        <w:rPr>
          <w:lang w:eastAsia="zh-CN"/>
        </w:rPr>
        <w:t xml:space="preserve"> </w:t>
      </w:r>
      <w:r>
        <w:rPr>
          <w:rFonts w:hint="eastAsia"/>
          <w:lang w:eastAsia="zh-CN"/>
        </w:rPr>
        <w:t>建立灵活的课程目标体系，使之对不同阶段和不同专业的英语教学更具有指导意义。发展学</w:t>
      </w:r>
      <w:r>
        <w:rPr>
          <w:spacing w:val="48"/>
          <w:lang w:eastAsia="zh-CN"/>
        </w:rPr>
        <w:t xml:space="preserve"> </w:t>
      </w:r>
      <w:r>
        <w:rPr>
          <w:rFonts w:hint="eastAsia"/>
          <w:lang w:eastAsia="zh-CN"/>
        </w:rPr>
        <w:t>生的综合语言运用能力，使语言学习的过程成为学生形成积极的情感态度、主动思维和大胆</w:t>
      </w:r>
      <w:r>
        <w:rPr>
          <w:spacing w:val="30"/>
          <w:lang w:eastAsia="zh-CN"/>
        </w:rPr>
        <w:t xml:space="preserve"> </w:t>
      </w:r>
      <w:r>
        <w:rPr>
          <w:rFonts w:hint="eastAsia"/>
          <w:lang w:eastAsia="zh-CN"/>
        </w:rPr>
        <w:t>实践、提高跨文化意识和形成自主学习能力的过程。</w:t>
      </w:r>
    </w:p>
    <w:p>
      <w:pPr>
        <w:pStyle w:val="26"/>
        <w:kinsoku w:val="0"/>
        <w:overflowPunct w:val="0"/>
        <w:spacing w:before="0" w:line="302" w:lineRule="exact"/>
        <w:outlineLvl w:val="9"/>
        <w:rPr>
          <w:rFonts w:hAnsi="Calibri" w:cs="Times New Roman"/>
          <w:b w:val="0"/>
          <w:bCs w:val="0"/>
        </w:rPr>
      </w:pPr>
      <w:r>
        <w:rPr>
          <w:rFonts w:ascii="Calibri" w:hAnsi="Calibri" w:cs="Calibri"/>
          <w:spacing w:val="-2"/>
        </w:rPr>
        <w:t>2.</w:t>
      </w:r>
      <w:r>
        <w:rPr>
          <w:rFonts w:ascii="Calibri" w:hAnsi="Calibri" w:cs="Calibri"/>
        </w:rPr>
        <w:t xml:space="preserve"> </w:t>
      </w:r>
      <w:r>
        <w:rPr>
          <w:rFonts w:ascii="Calibri" w:hAnsi="Calibri" w:cs="Calibri"/>
          <w:spacing w:val="8"/>
        </w:rPr>
        <w:t xml:space="preserve"> </w:t>
      </w:r>
      <w:r>
        <w:rPr>
          <w:rFonts w:hint="eastAsia" w:hAnsi="Calibri"/>
          <w:spacing w:val="2"/>
        </w:rPr>
        <w:t>课程内容与要求</w:t>
      </w:r>
    </w:p>
    <w:p>
      <w:pPr>
        <w:pStyle w:val="5"/>
        <w:kinsoku w:val="0"/>
        <w:overflowPunct w:val="0"/>
        <w:spacing w:line="301" w:lineRule="exact"/>
        <w:ind w:left="565"/>
        <w:rPr>
          <w:lang w:eastAsia="zh-CN"/>
        </w:rPr>
      </w:pPr>
      <w:r>
        <w:rPr>
          <w:rFonts w:ascii="Times New Roman"/>
          <w:lang w:eastAsia="zh-CN"/>
        </w:rPr>
        <w:t>1</w:t>
      </w:r>
      <w:r>
        <w:rPr>
          <w:rFonts w:hint="eastAsia"/>
          <w:lang w:eastAsia="zh-CN"/>
        </w:rPr>
        <w:t>．教材基本话题：</w:t>
      </w:r>
    </w:p>
    <w:p>
      <w:pPr>
        <w:pStyle w:val="5"/>
        <w:tabs>
          <w:tab w:val="left" w:pos="5139"/>
        </w:tabs>
        <w:kinsoku w:val="0"/>
        <w:overflowPunct w:val="0"/>
        <w:spacing w:line="336" w:lineRule="exact"/>
        <w:ind w:left="1780"/>
      </w:pPr>
      <w:r>
        <w:rPr>
          <w:rFonts w:cs="Calibri"/>
          <w:spacing w:val="-1"/>
        </w:rPr>
        <w:t>Cities</w:t>
      </w:r>
      <w:r>
        <w:rPr>
          <w:rFonts w:cs="Calibri"/>
          <w:spacing w:val="3"/>
        </w:rPr>
        <w:t xml:space="preserve"> </w:t>
      </w:r>
      <w:r>
        <w:rPr>
          <w:rFonts w:cs="Calibri"/>
          <w:spacing w:val="-2"/>
        </w:rPr>
        <w:t>and</w:t>
      </w:r>
      <w:r>
        <w:rPr>
          <w:rFonts w:cs="Calibri"/>
          <w:spacing w:val="3"/>
        </w:rPr>
        <w:t xml:space="preserve"> </w:t>
      </w:r>
      <w:r>
        <w:rPr>
          <w:rFonts w:cs="Calibri"/>
          <w:spacing w:val="-3"/>
        </w:rPr>
        <w:t>countries</w:t>
      </w:r>
      <w:r>
        <w:rPr>
          <w:rFonts w:cs="Calibri"/>
          <w:spacing w:val="-3"/>
        </w:rPr>
        <w:tab/>
      </w:r>
      <w:r>
        <w:rPr>
          <w:rFonts w:hint="eastAsia"/>
        </w:rPr>
        <w:t>（城市与国家）</w:t>
      </w:r>
    </w:p>
    <w:p>
      <w:pPr>
        <w:pStyle w:val="5"/>
        <w:tabs>
          <w:tab w:val="left" w:pos="5139"/>
          <w:tab w:val="left" w:pos="5559"/>
        </w:tabs>
        <w:kinsoku w:val="0"/>
        <w:overflowPunct w:val="0"/>
        <w:spacing w:before="120" w:line="328" w:lineRule="auto"/>
        <w:ind w:left="1780" w:right="2959"/>
      </w:pPr>
      <w:r>
        <w:rPr>
          <w:rFonts w:cs="Calibri"/>
          <w:spacing w:val="-2"/>
        </w:rPr>
        <w:t>Cultures</w:t>
      </w:r>
      <w:r>
        <w:rPr>
          <w:rFonts w:cs="Calibri"/>
          <w:spacing w:val="3"/>
        </w:rPr>
        <w:t xml:space="preserve"> </w:t>
      </w:r>
      <w:r>
        <w:rPr>
          <w:rFonts w:cs="Calibri"/>
          <w:spacing w:val="-2"/>
        </w:rPr>
        <w:t>and</w:t>
      </w:r>
      <w:r>
        <w:rPr>
          <w:rFonts w:cs="Calibri"/>
          <w:spacing w:val="2"/>
        </w:rPr>
        <w:t xml:space="preserve"> </w:t>
      </w:r>
      <w:r>
        <w:rPr>
          <w:rFonts w:cs="Calibri"/>
          <w:spacing w:val="-3"/>
        </w:rPr>
        <w:t>customs</w:t>
      </w:r>
      <w:r>
        <w:rPr>
          <w:rFonts w:cs="Calibri"/>
          <w:spacing w:val="-3"/>
        </w:rPr>
        <w:tab/>
      </w:r>
      <w:r>
        <w:rPr>
          <w:rFonts w:cs="Calibri"/>
          <w:spacing w:val="-3"/>
        </w:rPr>
        <w:tab/>
      </w:r>
      <w:r>
        <w:rPr>
          <w:rFonts w:hint="eastAsia"/>
        </w:rPr>
        <w:t>（文化习俗）</w:t>
      </w:r>
      <w:r>
        <w:rPr>
          <w:spacing w:val="29"/>
        </w:rPr>
        <w:t xml:space="preserve"> </w:t>
      </w:r>
      <w:r>
        <w:rPr>
          <w:rFonts w:cs="Calibri"/>
          <w:spacing w:val="-2"/>
        </w:rPr>
        <w:t>Environmental</w:t>
      </w:r>
      <w:r>
        <w:rPr>
          <w:rFonts w:cs="Calibri"/>
          <w:spacing w:val="10"/>
        </w:rPr>
        <w:t xml:space="preserve"> </w:t>
      </w:r>
      <w:r>
        <w:rPr>
          <w:rFonts w:cs="Calibri"/>
          <w:spacing w:val="-2"/>
        </w:rPr>
        <w:t>conservation</w:t>
      </w:r>
      <w:r>
        <w:rPr>
          <w:rFonts w:cs="Calibri"/>
          <w:spacing w:val="-2"/>
        </w:rPr>
        <w:tab/>
      </w:r>
      <w:r>
        <w:rPr>
          <w:rFonts w:hint="eastAsia"/>
        </w:rPr>
        <w:t>（环境保护）</w:t>
      </w:r>
      <w:r>
        <w:rPr>
          <w:spacing w:val="25"/>
        </w:rPr>
        <w:t xml:space="preserve"> </w:t>
      </w:r>
      <w:r>
        <w:rPr>
          <w:rFonts w:cs="Calibri"/>
          <w:spacing w:val="-2"/>
        </w:rPr>
        <w:t>Famous</w:t>
      </w:r>
      <w:r>
        <w:rPr>
          <w:rFonts w:cs="Calibri"/>
        </w:rPr>
        <w:t xml:space="preserve"> </w:t>
      </w:r>
      <w:r>
        <w:rPr>
          <w:rFonts w:cs="Calibri"/>
          <w:spacing w:val="6"/>
        </w:rPr>
        <w:t xml:space="preserve"> </w:t>
      </w:r>
      <w:r>
        <w:rPr>
          <w:rFonts w:cs="Calibri"/>
          <w:spacing w:val="-1"/>
        </w:rPr>
        <w:t>people</w:t>
      </w:r>
      <w:r>
        <w:rPr>
          <w:rFonts w:cs="Calibri"/>
          <w:spacing w:val="-1"/>
        </w:rPr>
        <w:tab/>
      </w:r>
      <w:r>
        <w:rPr>
          <w:rFonts w:hint="eastAsia"/>
        </w:rPr>
        <w:t>（名人）</w:t>
      </w:r>
    </w:p>
    <w:p>
      <w:pPr>
        <w:pStyle w:val="5"/>
        <w:tabs>
          <w:tab w:val="left" w:pos="5139"/>
        </w:tabs>
        <w:kinsoku w:val="0"/>
        <w:overflowPunct w:val="0"/>
        <w:spacing w:before="12"/>
        <w:ind w:left="1780"/>
      </w:pPr>
      <w:r>
        <w:rPr>
          <w:rFonts w:cs="Calibri"/>
          <w:spacing w:val="-3"/>
        </w:rPr>
        <w:t>Finance</w:t>
      </w:r>
      <w:r>
        <w:rPr>
          <w:rFonts w:cs="Calibri"/>
          <w:spacing w:val="53"/>
        </w:rPr>
        <w:t xml:space="preserve"> </w:t>
      </w:r>
      <w:r>
        <w:rPr>
          <w:rFonts w:cs="Calibri"/>
          <w:spacing w:val="-2"/>
        </w:rPr>
        <w:t>and</w:t>
      </w:r>
      <w:r>
        <w:rPr>
          <w:rFonts w:cs="Calibri"/>
        </w:rPr>
        <w:t xml:space="preserve">  </w:t>
      </w:r>
      <w:r>
        <w:rPr>
          <w:rFonts w:cs="Calibri"/>
          <w:spacing w:val="-2"/>
        </w:rPr>
        <w:t>trade</w:t>
      </w:r>
      <w:r>
        <w:rPr>
          <w:rFonts w:cs="Calibri"/>
          <w:spacing w:val="-2"/>
        </w:rPr>
        <w:tab/>
      </w:r>
      <w:r>
        <w:rPr>
          <w:rFonts w:hint="eastAsia"/>
        </w:rPr>
        <w:t>（金融与贸易）</w:t>
      </w:r>
    </w:p>
    <w:p>
      <w:pPr>
        <w:pStyle w:val="5"/>
        <w:tabs>
          <w:tab w:val="left" w:pos="4719"/>
          <w:tab w:val="left" w:pos="5139"/>
        </w:tabs>
        <w:kinsoku w:val="0"/>
        <w:overflowPunct w:val="0"/>
        <w:spacing w:before="120" w:line="323" w:lineRule="auto"/>
        <w:ind w:left="1780" w:right="3139"/>
      </w:pPr>
      <w:r>
        <w:rPr>
          <w:rFonts w:cs="Calibri"/>
          <w:spacing w:val="-1"/>
        </w:rPr>
        <w:t>Climate</w:t>
      </w:r>
      <w:r>
        <w:rPr>
          <w:rFonts w:cs="Calibri"/>
          <w:spacing w:val="5"/>
        </w:rPr>
        <w:t xml:space="preserve"> </w:t>
      </w:r>
      <w:r>
        <w:rPr>
          <w:rFonts w:cs="Calibri"/>
          <w:spacing w:val="-1"/>
        </w:rPr>
        <w:t>and</w:t>
      </w:r>
      <w:r>
        <w:rPr>
          <w:rFonts w:cs="Calibri"/>
          <w:spacing w:val="5"/>
        </w:rPr>
        <w:t xml:space="preserve"> </w:t>
      </w:r>
      <w:r>
        <w:rPr>
          <w:rFonts w:cs="Calibri"/>
          <w:spacing w:val="-1"/>
        </w:rPr>
        <w:t>weather</w:t>
      </w:r>
      <w:r>
        <w:rPr>
          <w:rFonts w:cs="Calibri"/>
          <w:spacing w:val="-1"/>
        </w:rPr>
        <w:tab/>
      </w:r>
      <w:r>
        <w:rPr>
          <w:rFonts w:cs="Calibri"/>
          <w:spacing w:val="-1"/>
        </w:rPr>
        <w:tab/>
      </w:r>
      <w:r>
        <w:rPr>
          <w:rFonts w:hint="eastAsia"/>
        </w:rPr>
        <w:t>（气候与天气）</w:t>
      </w:r>
      <w:r>
        <w:rPr>
          <w:spacing w:val="24"/>
        </w:rPr>
        <w:t xml:space="preserve"> </w:t>
      </w:r>
      <w:r>
        <w:rPr>
          <w:rFonts w:cs="Calibri"/>
        </w:rPr>
        <w:t>Holidays</w:t>
      </w:r>
      <w:r>
        <w:rPr>
          <w:rFonts w:cs="Calibri"/>
          <w:spacing w:val="52"/>
        </w:rPr>
        <w:t xml:space="preserve"> </w:t>
      </w:r>
      <w:r>
        <w:rPr>
          <w:rFonts w:cs="Calibri"/>
        </w:rPr>
        <w:t>and</w:t>
      </w:r>
      <w:r>
        <w:rPr>
          <w:rFonts w:cs="Calibri"/>
          <w:spacing w:val="52"/>
        </w:rPr>
        <w:t xml:space="preserve"> </w:t>
      </w:r>
      <w:r>
        <w:rPr>
          <w:rFonts w:cs="Calibri"/>
        </w:rPr>
        <w:t>festivals</w:t>
      </w:r>
      <w:r>
        <w:rPr>
          <w:rFonts w:cs="Calibri"/>
        </w:rPr>
        <w:tab/>
      </w:r>
      <w:r>
        <w:rPr>
          <w:rFonts w:hint="eastAsia"/>
        </w:rPr>
        <w:t>（假日与节日）</w:t>
      </w:r>
      <w:r>
        <w:t xml:space="preserve"> </w:t>
      </w:r>
      <w:r>
        <w:rPr>
          <w:rFonts w:cs="Calibri"/>
          <w:spacing w:val="-1"/>
        </w:rPr>
        <w:t>Illness and</w:t>
      </w:r>
      <w:r>
        <w:rPr>
          <w:rFonts w:cs="Calibri"/>
        </w:rPr>
        <w:t xml:space="preserve"> </w:t>
      </w:r>
      <w:r>
        <w:rPr>
          <w:rFonts w:cs="Calibri"/>
          <w:spacing w:val="-1"/>
        </w:rPr>
        <w:t>health</w:t>
      </w:r>
      <w:r>
        <w:rPr>
          <w:rFonts w:cs="Calibri"/>
          <w:spacing w:val="-1"/>
        </w:rPr>
        <w:tab/>
      </w:r>
      <w:r>
        <w:rPr>
          <w:rFonts w:cs="Calibri"/>
          <w:spacing w:val="-1"/>
        </w:rPr>
        <w:tab/>
      </w:r>
      <w:r>
        <w:rPr>
          <w:rFonts w:hint="eastAsia"/>
        </w:rPr>
        <w:t>（疾病与健康）</w:t>
      </w:r>
    </w:p>
    <w:p>
      <w:pPr>
        <w:pStyle w:val="5"/>
        <w:tabs>
          <w:tab w:val="left" w:pos="5139"/>
        </w:tabs>
        <w:kinsoku w:val="0"/>
        <w:overflowPunct w:val="0"/>
        <w:spacing w:before="18"/>
        <w:ind w:left="1780"/>
      </w:pPr>
      <w:r>
        <w:rPr>
          <w:rFonts w:cs="Calibri"/>
          <w:spacing w:val="-1"/>
        </w:rPr>
        <w:t>Jobs</w:t>
      </w:r>
      <w:r>
        <w:rPr>
          <w:rFonts w:cs="Calibri"/>
          <w:spacing w:val="5"/>
        </w:rPr>
        <w:t xml:space="preserve"> </w:t>
      </w:r>
      <w:r>
        <w:rPr>
          <w:rFonts w:cs="Calibri"/>
          <w:spacing w:val="-2"/>
        </w:rPr>
        <w:t>and</w:t>
      </w:r>
      <w:r>
        <w:rPr>
          <w:rFonts w:cs="Calibri"/>
          <w:spacing w:val="4"/>
        </w:rPr>
        <w:t xml:space="preserve"> </w:t>
      </w:r>
      <w:r>
        <w:rPr>
          <w:rFonts w:cs="Calibri"/>
          <w:spacing w:val="-2"/>
        </w:rPr>
        <w:t>employment</w:t>
      </w:r>
      <w:r>
        <w:rPr>
          <w:rFonts w:cs="Calibri"/>
          <w:spacing w:val="-2"/>
        </w:rPr>
        <w:tab/>
      </w:r>
      <w:r>
        <w:rPr>
          <w:rFonts w:hint="eastAsia"/>
        </w:rPr>
        <w:t>（工作与就业）</w:t>
      </w:r>
    </w:p>
    <w:p>
      <w:pPr>
        <w:pStyle w:val="5"/>
        <w:tabs>
          <w:tab w:val="left" w:pos="5139"/>
        </w:tabs>
        <w:kinsoku w:val="0"/>
        <w:overflowPunct w:val="0"/>
        <w:spacing w:before="120"/>
        <w:ind w:left="1780"/>
      </w:pPr>
      <w:r>
        <w:rPr>
          <w:rFonts w:cs="Calibri"/>
          <w:spacing w:val="-1"/>
        </w:rPr>
        <w:t>Tourist</w:t>
      </w:r>
      <w:r>
        <w:rPr>
          <w:rFonts w:cs="Calibri"/>
          <w:spacing w:val="5"/>
        </w:rPr>
        <w:t xml:space="preserve"> </w:t>
      </w:r>
      <w:r>
        <w:rPr>
          <w:rFonts w:cs="Calibri"/>
          <w:spacing w:val="-1"/>
        </w:rPr>
        <w:t>attractions</w:t>
      </w:r>
      <w:r>
        <w:rPr>
          <w:rFonts w:cs="Calibri"/>
          <w:spacing w:val="-1"/>
        </w:rPr>
        <w:tab/>
      </w:r>
      <w:r>
        <w:rPr>
          <w:rFonts w:hint="eastAsia"/>
        </w:rPr>
        <w:t>（名胜古迹）</w:t>
      </w:r>
    </w:p>
    <w:p>
      <w:pPr>
        <w:pStyle w:val="5"/>
        <w:tabs>
          <w:tab w:val="left" w:pos="5139"/>
        </w:tabs>
        <w:kinsoku w:val="0"/>
        <w:overflowPunct w:val="0"/>
        <w:spacing w:before="135"/>
        <w:ind w:left="1780"/>
      </w:pPr>
      <w:r>
        <w:rPr>
          <w:rFonts w:cs="Calibri"/>
          <w:spacing w:val="-3"/>
        </w:rPr>
        <w:t>Mass</w:t>
      </w:r>
      <w:r>
        <w:rPr>
          <w:rFonts w:cs="Calibri"/>
          <w:spacing w:val="6"/>
        </w:rPr>
        <w:t xml:space="preserve"> </w:t>
      </w:r>
      <w:r>
        <w:rPr>
          <w:rFonts w:cs="Calibri"/>
        </w:rPr>
        <w:t>media</w:t>
      </w:r>
      <w:r>
        <w:rPr>
          <w:rFonts w:cs="Calibri"/>
        </w:rPr>
        <w:tab/>
      </w:r>
      <w:r>
        <w:rPr>
          <w:rFonts w:hint="eastAsia"/>
        </w:rPr>
        <w:t>（大众传媒）</w:t>
      </w:r>
    </w:p>
    <w:p>
      <w:pPr>
        <w:pStyle w:val="5"/>
        <w:tabs>
          <w:tab w:val="left" w:pos="5139"/>
        </w:tabs>
        <w:kinsoku w:val="0"/>
        <w:overflowPunct w:val="0"/>
        <w:spacing w:before="120"/>
        <w:ind w:left="1780"/>
      </w:pPr>
      <w:r>
        <w:rPr>
          <w:rFonts w:cs="Calibri"/>
          <w:spacing w:val="-3"/>
        </w:rPr>
        <w:t>Personal</w:t>
      </w:r>
      <w:r>
        <w:rPr>
          <w:rFonts w:cs="Calibri"/>
        </w:rPr>
        <w:t xml:space="preserve"> </w:t>
      </w:r>
      <w:r>
        <w:rPr>
          <w:rFonts w:cs="Calibri"/>
          <w:spacing w:val="3"/>
        </w:rPr>
        <w:t xml:space="preserve"> </w:t>
      </w:r>
      <w:r>
        <w:rPr>
          <w:rFonts w:cs="Calibri"/>
          <w:spacing w:val="-1"/>
        </w:rPr>
        <w:t>information</w:t>
      </w:r>
      <w:r>
        <w:rPr>
          <w:rFonts w:cs="Calibri"/>
          <w:spacing w:val="-1"/>
        </w:rPr>
        <w:tab/>
      </w:r>
      <w:r>
        <w:rPr>
          <w:rFonts w:hint="eastAsia"/>
        </w:rPr>
        <w:t>（个人信息）</w:t>
      </w:r>
    </w:p>
    <w:p>
      <w:pPr>
        <w:pStyle w:val="5"/>
        <w:tabs>
          <w:tab w:val="left" w:pos="5139"/>
        </w:tabs>
        <w:kinsoku w:val="0"/>
        <w:overflowPunct w:val="0"/>
        <w:spacing w:before="120"/>
        <w:ind w:left="1780"/>
      </w:pPr>
      <w:r>
        <w:rPr>
          <w:rFonts w:cs="Calibri"/>
          <w:spacing w:val="-2"/>
        </w:rPr>
        <w:t>Science</w:t>
      </w:r>
      <w:r>
        <w:rPr>
          <w:rFonts w:cs="Calibri"/>
          <w:spacing w:val="47"/>
        </w:rPr>
        <w:t xml:space="preserve"> </w:t>
      </w:r>
      <w:r>
        <w:rPr>
          <w:rFonts w:cs="Calibri"/>
          <w:spacing w:val="-1"/>
        </w:rPr>
        <w:t>and</w:t>
      </w:r>
      <w:r>
        <w:rPr>
          <w:rFonts w:cs="Calibri"/>
          <w:spacing w:val="47"/>
        </w:rPr>
        <w:t xml:space="preserve"> </w:t>
      </w:r>
      <w:r>
        <w:rPr>
          <w:rFonts w:cs="Calibri"/>
          <w:spacing w:val="-1"/>
        </w:rPr>
        <w:t>technology</w:t>
      </w:r>
      <w:r>
        <w:rPr>
          <w:rFonts w:cs="Calibri"/>
          <w:spacing w:val="-1"/>
        </w:rPr>
        <w:tab/>
      </w:r>
      <w:r>
        <w:rPr>
          <w:rFonts w:hint="eastAsia"/>
        </w:rPr>
        <w:t>（科学技术）</w:t>
      </w:r>
    </w:p>
    <w:p>
      <w:pPr>
        <w:pStyle w:val="5"/>
        <w:tabs>
          <w:tab w:val="left" w:pos="5139"/>
        </w:tabs>
        <w:kinsoku w:val="0"/>
        <w:overflowPunct w:val="0"/>
        <w:spacing w:before="120"/>
        <w:ind w:left="1780"/>
      </w:pPr>
      <w:r>
        <w:rPr>
          <w:rFonts w:cs="Calibri"/>
          <w:spacing w:val="-1"/>
        </w:rPr>
        <w:t>Sports</w:t>
      </w:r>
      <w:r>
        <w:rPr>
          <w:rFonts w:cs="Calibri"/>
          <w:spacing w:val="-1"/>
        </w:rPr>
        <w:tab/>
      </w:r>
      <w:r>
        <w:rPr>
          <w:rFonts w:hint="eastAsia"/>
        </w:rPr>
        <w:t>（运动）</w:t>
      </w:r>
    </w:p>
    <w:p>
      <w:pPr>
        <w:pStyle w:val="5"/>
        <w:tabs>
          <w:tab w:val="left" w:pos="5139"/>
        </w:tabs>
        <w:kinsoku w:val="0"/>
        <w:overflowPunct w:val="0"/>
        <w:spacing w:before="120"/>
        <w:ind w:left="1780"/>
      </w:pPr>
      <w:r>
        <w:rPr>
          <w:rFonts w:cs="Calibri"/>
          <w:spacing w:val="-2"/>
        </w:rPr>
        <w:t>Social</w:t>
      </w:r>
      <w:r>
        <w:rPr>
          <w:rFonts w:cs="Calibri"/>
        </w:rPr>
        <w:t xml:space="preserve"> </w:t>
      </w:r>
      <w:r>
        <w:rPr>
          <w:rFonts w:cs="Calibri"/>
          <w:spacing w:val="2"/>
        </w:rPr>
        <w:t xml:space="preserve"> </w:t>
      </w:r>
      <w:r>
        <w:rPr>
          <w:rFonts w:cs="Calibri"/>
          <w:spacing w:val="-1"/>
        </w:rPr>
        <w:t>communication</w:t>
      </w:r>
      <w:r>
        <w:rPr>
          <w:rFonts w:cs="Calibri"/>
          <w:spacing w:val="-1"/>
        </w:rPr>
        <w:tab/>
      </w:r>
      <w:r>
        <w:rPr>
          <w:rFonts w:hint="eastAsia"/>
        </w:rPr>
        <w:t>（社会交际）</w:t>
      </w:r>
    </w:p>
    <w:p>
      <w:pPr>
        <w:pStyle w:val="5"/>
        <w:tabs>
          <w:tab w:val="left" w:pos="5559"/>
        </w:tabs>
        <w:kinsoku w:val="0"/>
        <w:overflowPunct w:val="0"/>
        <w:spacing w:before="120"/>
        <w:ind w:left="1780"/>
      </w:pPr>
      <w:r>
        <w:rPr>
          <w:rFonts w:cs="Calibri"/>
          <w:spacing w:val="-1"/>
        </w:rPr>
        <w:t>Interpersonal</w:t>
      </w:r>
      <w:r>
        <w:rPr>
          <w:rFonts w:cs="Calibri"/>
          <w:spacing w:val="50"/>
        </w:rPr>
        <w:t xml:space="preserve"> </w:t>
      </w:r>
      <w:r>
        <w:rPr>
          <w:rFonts w:cs="Calibri"/>
        </w:rPr>
        <w:t>relationships</w:t>
      </w:r>
      <w:r>
        <w:rPr>
          <w:rFonts w:cs="Calibri"/>
        </w:rPr>
        <w:tab/>
      </w:r>
      <w:r>
        <w:rPr>
          <w:rFonts w:hint="eastAsia"/>
        </w:rPr>
        <w:t>（人际关系）</w:t>
      </w:r>
    </w:p>
    <w:p>
      <w:pPr>
        <w:pStyle w:val="5"/>
        <w:tabs>
          <w:tab w:val="left" w:pos="5559"/>
        </w:tabs>
        <w:kinsoku w:val="0"/>
        <w:overflowPunct w:val="0"/>
        <w:spacing w:before="120"/>
        <w:ind w:left="1780"/>
      </w:pPr>
      <w:r>
        <w:rPr>
          <w:rFonts w:cs="Calibri"/>
          <w:spacing w:val="-1"/>
        </w:rPr>
        <w:t>Trust</w:t>
      </w:r>
      <w:r>
        <w:rPr>
          <w:rFonts w:cs="Calibri"/>
          <w:spacing w:val="35"/>
        </w:rPr>
        <w:t xml:space="preserve"> </w:t>
      </w:r>
      <w:r>
        <w:rPr>
          <w:rFonts w:cs="Calibri"/>
          <w:spacing w:val="-1"/>
        </w:rPr>
        <w:t>and</w:t>
      </w:r>
      <w:r>
        <w:rPr>
          <w:rFonts w:cs="Calibri"/>
          <w:spacing w:val="35"/>
        </w:rPr>
        <w:t xml:space="preserve"> </w:t>
      </w:r>
      <w:r>
        <w:rPr>
          <w:rFonts w:cs="Calibri"/>
          <w:spacing w:val="-1"/>
        </w:rPr>
        <w:t>contracts</w:t>
      </w:r>
      <w:r>
        <w:rPr>
          <w:rFonts w:cs="Calibri"/>
          <w:spacing w:val="-1"/>
        </w:rPr>
        <w:tab/>
      </w:r>
      <w:r>
        <w:rPr>
          <w:rFonts w:hint="eastAsia"/>
        </w:rPr>
        <w:t>（信用与合同）</w:t>
      </w:r>
    </w:p>
    <w:p>
      <w:pPr>
        <w:pStyle w:val="5"/>
        <w:tabs>
          <w:tab w:val="left" w:pos="5139"/>
        </w:tabs>
        <w:kinsoku w:val="0"/>
        <w:overflowPunct w:val="0"/>
        <w:spacing w:before="120"/>
        <w:ind w:left="1780"/>
      </w:pPr>
      <w:r>
        <w:rPr>
          <w:rFonts w:cs="Calibri"/>
          <w:spacing w:val="-2"/>
        </w:rPr>
        <w:t>Transportation</w:t>
      </w:r>
      <w:r>
        <w:rPr>
          <w:rFonts w:cs="Calibri"/>
          <w:spacing w:val="-2"/>
        </w:rPr>
        <w:tab/>
      </w:r>
      <w:r>
        <w:rPr>
          <w:rFonts w:hint="eastAsia"/>
        </w:rPr>
        <w:t>（交通运输）</w:t>
      </w:r>
    </w:p>
    <w:p>
      <w:pPr>
        <w:pStyle w:val="5"/>
        <w:tabs>
          <w:tab w:val="left" w:pos="5139"/>
        </w:tabs>
        <w:kinsoku w:val="0"/>
        <w:overflowPunct w:val="0"/>
        <w:spacing w:before="135"/>
        <w:ind w:left="1780"/>
      </w:pPr>
      <w:r>
        <w:rPr>
          <w:rFonts w:cs="Calibri"/>
          <w:spacing w:val="-1"/>
        </w:rPr>
        <w:t>Trips</w:t>
      </w:r>
      <w:r>
        <w:rPr>
          <w:rFonts w:cs="Calibri"/>
          <w:spacing w:val="4"/>
        </w:rPr>
        <w:t xml:space="preserve"> </w:t>
      </w:r>
      <w:r>
        <w:rPr>
          <w:rFonts w:cs="Calibri"/>
          <w:spacing w:val="-2"/>
        </w:rPr>
        <w:t>and</w:t>
      </w:r>
      <w:r>
        <w:rPr>
          <w:rFonts w:cs="Calibri"/>
          <w:spacing w:val="4"/>
        </w:rPr>
        <w:t xml:space="preserve"> </w:t>
      </w:r>
      <w:r>
        <w:rPr>
          <w:rFonts w:cs="Calibri"/>
          <w:spacing w:val="-2"/>
        </w:rPr>
        <w:t>journeys</w:t>
      </w:r>
      <w:r>
        <w:rPr>
          <w:rFonts w:cs="Calibri"/>
          <w:spacing w:val="-2"/>
        </w:rPr>
        <w:tab/>
      </w:r>
      <w:r>
        <w:rPr>
          <w:rFonts w:hint="eastAsia"/>
        </w:rPr>
        <w:t>（旅行）</w:t>
      </w:r>
    </w:p>
    <w:p>
      <w:pPr>
        <w:pStyle w:val="5"/>
        <w:tabs>
          <w:tab w:val="left" w:pos="5139"/>
        </w:tabs>
        <w:kinsoku w:val="0"/>
        <w:overflowPunct w:val="0"/>
        <w:spacing w:before="120"/>
        <w:ind w:left="1780"/>
      </w:pPr>
      <w:r>
        <w:rPr>
          <w:rFonts w:cs="Calibri"/>
          <w:spacing w:val="-2"/>
        </w:rPr>
        <w:t>Shopping</w:t>
      </w:r>
      <w:r>
        <w:rPr>
          <w:rFonts w:cs="Calibri"/>
          <w:spacing w:val="-2"/>
        </w:rPr>
        <w:tab/>
      </w:r>
      <w:r>
        <w:rPr>
          <w:rFonts w:hint="eastAsia"/>
        </w:rPr>
        <w:t>（购物）</w:t>
      </w:r>
    </w:p>
    <w:p>
      <w:pPr>
        <w:pStyle w:val="5"/>
        <w:tabs>
          <w:tab w:val="left" w:pos="5139"/>
        </w:tabs>
        <w:kinsoku w:val="0"/>
        <w:overflowPunct w:val="0"/>
        <w:spacing w:before="120"/>
        <w:ind w:left="1780"/>
      </w:pPr>
      <w:r>
        <w:rPr>
          <w:rFonts w:cs="Calibri"/>
          <w:spacing w:val="-1"/>
        </w:rPr>
        <w:t>Food</w:t>
      </w:r>
      <w:r>
        <w:rPr>
          <w:rFonts w:cs="Calibri"/>
        </w:rPr>
        <w:t xml:space="preserve">  </w:t>
      </w:r>
      <w:r>
        <w:rPr>
          <w:rFonts w:cs="Calibri"/>
          <w:spacing w:val="-1"/>
        </w:rPr>
        <w:t>and</w:t>
      </w:r>
      <w:r>
        <w:rPr>
          <w:rFonts w:cs="Calibri"/>
        </w:rPr>
        <w:t xml:space="preserve">  </w:t>
      </w:r>
      <w:r>
        <w:rPr>
          <w:rFonts w:cs="Calibri"/>
          <w:spacing w:val="-1"/>
        </w:rPr>
        <w:t>drinks</w:t>
      </w:r>
      <w:r>
        <w:rPr>
          <w:rFonts w:cs="Calibri"/>
          <w:spacing w:val="-1"/>
        </w:rPr>
        <w:tab/>
      </w:r>
      <w:r>
        <w:rPr>
          <w:rFonts w:hint="eastAsia"/>
        </w:rPr>
        <w:t>（饮食）</w:t>
      </w:r>
    </w:p>
    <w:p>
      <w:pPr>
        <w:pStyle w:val="5"/>
        <w:tabs>
          <w:tab w:val="left" w:pos="5139"/>
        </w:tabs>
        <w:kinsoku w:val="0"/>
        <w:overflowPunct w:val="0"/>
        <w:spacing w:before="120"/>
        <w:ind w:left="1780"/>
      </w:pPr>
      <w:r>
        <w:rPr>
          <w:rFonts w:cs="Calibri"/>
        </w:rPr>
        <w:t>Language</w:t>
      </w:r>
      <w:r>
        <w:rPr>
          <w:rFonts w:cs="Calibri"/>
          <w:spacing w:val="-9"/>
        </w:rPr>
        <w:t xml:space="preserve"> </w:t>
      </w:r>
      <w:r>
        <w:rPr>
          <w:rFonts w:cs="Calibri"/>
        </w:rPr>
        <w:t>learning</w:t>
      </w:r>
      <w:r>
        <w:rPr>
          <w:rFonts w:cs="Calibri"/>
        </w:rPr>
        <w:tab/>
      </w:r>
      <w:r>
        <w:rPr>
          <w:rFonts w:hint="eastAsia"/>
        </w:rPr>
        <w:t>（语言学习）</w:t>
      </w:r>
    </w:p>
    <w:p>
      <w:pPr>
        <w:pStyle w:val="5"/>
        <w:tabs>
          <w:tab w:val="left" w:pos="5139"/>
        </w:tabs>
        <w:kinsoku w:val="0"/>
        <w:overflowPunct w:val="0"/>
        <w:spacing w:before="120"/>
        <w:ind w:left="1780"/>
      </w:pPr>
      <w:r>
        <w:rPr>
          <w:rFonts w:cs="Calibri"/>
          <w:spacing w:val="-1"/>
        </w:rPr>
        <w:t>Daily</w:t>
      </w:r>
      <w:r>
        <w:rPr>
          <w:rFonts w:cs="Calibri"/>
          <w:spacing w:val="50"/>
        </w:rPr>
        <w:t xml:space="preserve"> </w:t>
      </w:r>
      <w:r>
        <w:rPr>
          <w:rFonts w:cs="Calibri"/>
          <w:spacing w:val="-1"/>
        </w:rPr>
        <w:t>routines</w:t>
      </w:r>
      <w:r>
        <w:rPr>
          <w:rFonts w:cs="Calibri"/>
          <w:spacing w:val="-1"/>
        </w:rPr>
        <w:tab/>
      </w:r>
      <w:r>
        <w:rPr>
          <w:rFonts w:hint="eastAsia"/>
        </w:rPr>
        <w:t>（日常活动）</w:t>
      </w:r>
    </w:p>
    <w:p>
      <w:pPr>
        <w:pStyle w:val="5"/>
        <w:tabs>
          <w:tab w:val="left" w:pos="5139"/>
        </w:tabs>
        <w:kinsoku w:val="0"/>
        <w:overflowPunct w:val="0"/>
        <w:spacing w:before="120"/>
        <w:ind w:left="1780"/>
        <w:sectPr>
          <w:pgSz w:w="11920" w:h="16840"/>
          <w:pgMar w:top="1180" w:right="920" w:bottom="1400" w:left="1040" w:header="0" w:footer="1195" w:gutter="0"/>
          <w:cols w:space="720" w:num="1"/>
        </w:sectPr>
      </w:pPr>
    </w:p>
    <w:p>
      <w:pPr>
        <w:pStyle w:val="5"/>
        <w:tabs>
          <w:tab w:val="left" w:pos="5139"/>
        </w:tabs>
        <w:kinsoku w:val="0"/>
        <w:overflowPunct w:val="0"/>
        <w:spacing w:before="9"/>
        <w:ind w:left="1780"/>
      </w:pPr>
      <w:r>
        <w:rPr>
          <w:rFonts w:cs="Calibri"/>
          <w:spacing w:val="-1"/>
        </w:rPr>
        <w:t>Interests</w:t>
      </w:r>
      <w:r>
        <w:rPr>
          <w:rFonts w:cs="Calibri"/>
          <w:spacing w:val="50"/>
        </w:rPr>
        <w:t xml:space="preserve"> </w:t>
      </w:r>
      <w:r>
        <w:rPr>
          <w:rFonts w:cs="Calibri"/>
          <w:spacing w:val="-1"/>
        </w:rPr>
        <w:t>and</w:t>
      </w:r>
      <w:r>
        <w:rPr>
          <w:rFonts w:cs="Calibri"/>
          <w:spacing w:val="50"/>
        </w:rPr>
        <w:t xml:space="preserve"> </w:t>
      </w:r>
      <w:r>
        <w:rPr>
          <w:rFonts w:cs="Calibri"/>
          <w:spacing w:val="-1"/>
        </w:rPr>
        <w:t>hobbies</w:t>
      </w:r>
      <w:r>
        <w:rPr>
          <w:rFonts w:cs="Calibri"/>
          <w:spacing w:val="-1"/>
        </w:rPr>
        <w:tab/>
      </w:r>
      <w:r>
        <w:rPr>
          <w:rFonts w:hint="eastAsia"/>
        </w:rPr>
        <w:t>（兴趣与爱好）</w:t>
      </w:r>
    </w:p>
    <w:p>
      <w:pPr>
        <w:pStyle w:val="5"/>
        <w:tabs>
          <w:tab w:val="left" w:pos="5139"/>
        </w:tabs>
        <w:kinsoku w:val="0"/>
        <w:overflowPunct w:val="0"/>
        <w:spacing w:before="120"/>
        <w:ind w:left="1751"/>
      </w:pPr>
      <w:r>
        <w:rPr>
          <w:rFonts w:cs="Calibri"/>
          <w:spacing w:val="-1"/>
        </w:rPr>
        <w:t>School</w:t>
      </w:r>
      <w:r>
        <w:rPr>
          <w:rFonts w:cs="Calibri"/>
        </w:rPr>
        <w:t xml:space="preserve"> </w:t>
      </w:r>
      <w:r>
        <w:rPr>
          <w:rFonts w:cs="Calibri"/>
          <w:spacing w:val="9"/>
        </w:rPr>
        <w:t xml:space="preserve"> </w:t>
      </w:r>
      <w:r>
        <w:rPr>
          <w:rFonts w:cs="Calibri"/>
          <w:spacing w:val="-1"/>
        </w:rPr>
        <w:t>life</w:t>
      </w:r>
      <w:r>
        <w:rPr>
          <w:rFonts w:cs="Calibri"/>
          <w:spacing w:val="-1"/>
        </w:rPr>
        <w:tab/>
      </w:r>
      <w:r>
        <w:rPr>
          <w:rFonts w:hint="eastAsia"/>
        </w:rPr>
        <w:t>（校园生活）</w:t>
      </w:r>
    </w:p>
    <w:p>
      <w:pPr>
        <w:pStyle w:val="5"/>
        <w:tabs>
          <w:tab w:val="left" w:pos="5139"/>
        </w:tabs>
        <w:kinsoku w:val="0"/>
        <w:overflowPunct w:val="0"/>
        <w:spacing w:before="120"/>
        <w:ind w:firstLine="1200"/>
      </w:pPr>
      <w:r>
        <w:rPr>
          <w:rFonts w:cs="Calibri"/>
          <w:spacing w:val="-2"/>
        </w:rPr>
        <w:t>Leisure</w:t>
      </w:r>
      <w:r>
        <w:rPr>
          <w:rFonts w:cs="Calibri"/>
          <w:spacing w:val="34"/>
        </w:rPr>
        <w:t xml:space="preserve"> </w:t>
      </w:r>
      <w:r>
        <w:rPr>
          <w:rFonts w:cs="Calibri"/>
          <w:spacing w:val="-2"/>
        </w:rPr>
        <w:t>and</w:t>
      </w:r>
      <w:r>
        <w:rPr>
          <w:rFonts w:cs="Calibri"/>
          <w:spacing w:val="34"/>
        </w:rPr>
        <w:t xml:space="preserve"> </w:t>
      </w:r>
      <w:r>
        <w:rPr>
          <w:rFonts w:cs="Calibri"/>
          <w:spacing w:val="-2"/>
        </w:rPr>
        <w:t>entertainment</w:t>
      </w:r>
      <w:r>
        <w:rPr>
          <w:rFonts w:cs="Calibri"/>
          <w:spacing w:val="-2"/>
        </w:rPr>
        <w:tab/>
      </w:r>
      <w:r>
        <w:rPr>
          <w:rFonts w:hint="eastAsia"/>
        </w:rPr>
        <w:t>（休闲与娱乐）</w:t>
      </w:r>
    </w:p>
    <w:p>
      <w:pPr>
        <w:pStyle w:val="5"/>
        <w:kinsoku w:val="0"/>
        <w:overflowPunct w:val="0"/>
        <w:spacing w:before="225" w:line="302" w:lineRule="auto"/>
        <w:ind w:left="565" w:right="163" w:firstLine="15"/>
      </w:pPr>
      <w:r>
        <w:rPr>
          <w:rFonts w:cs="Calibri"/>
          <w:spacing w:val="-1"/>
          <w:lang w:eastAsia="zh-CN"/>
        </w:rPr>
        <w:t>2</w:t>
      </w:r>
      <w:r>
        <w:rPr>
          <w:rFonts w:hint="eastAsia"/>
          <w:spacing w:val="-1"/>
          <w:lang w:eastAsia="zh-CN"/>
        </w:rPr>
        <w:t>．语法内容</w:t>
      </w:r>
      <w:r>
        <w:rPr>
          <w:spacing w:val="24"/>
          <w:lang w:eastAsia="zh-CN"/>
        </w:rPr>
        <w:t xml:space="preserve"> </w:t>
      </w:r>
      <w:r>
        <w:rPr>
          <w:rFonts w:hint="eastAsia"/>
          <w:lang w:eastAsia="zh-CN"/>
        </w:rPr>
        <w:t>考虑到中高职一体化学生的学习实际，语法学习内容在巩固部分初中语法知识的基础上</w:t>
      </w:r>
      <w:r>
        <w:rPr>
          <w:rFonts w:hint="eastAsia"/>
          <w:spacing w:val="-2"/>
          <w:lang w:eastAsia="zh-CN"/>
        </w:rPr>
        <w:t>作适当拓展，以达到通过复习运用提高能力的目的。（说明：“√”表示“掌握”，“</w:t>
      </w:r>
      <w:r>
        <w:rPr>
          <w:rFonts w:cs="Calibri"/>
          <w:spacing w:val="-2"/>
          <w:lang w:eastAsia="zh-CN"/>
        </w:rPr>
        <w:t>*</w:t>
      </w:r>
      <w:r>
        <w:rPr>
          <w:rFonts w:hint="eastAsia"/>
          <w:spacing w:val="-2"/>
          <w:lang w:eastAsia="zh-CN"/>
        </w:rPr>
        <w:t>”代</w:t>
      </w:r>
      <w:r>
        <w:rPr>
          <w:spacing w:val="44"/>
          <w:lang w:eastAsia="zh-CN"/>
        </w:rPr>
        <w:t xml:space="preserve"> </w:t>
      </w:r>
      <w:r>
        <w:rPr>
          <w:rFonts w:hint="eastAsia"/>
          <w:lang w:eastAsia="zh-CN"/>
        </w:rPr>
        <w:t>表“了解”。</w:t>
      </w:r>
      <w:r>
        <w:rPr>
          <w:rFonts w:hint="eastAsia"/>
        </w:rPr>
        <w:t>）</w:t>
      </w:r>
    </w:p>
    <w:p>
      <w:pPr>
        <w:pStyle w:val="5"/>
        <w:kinsoku w:val="0"/>
        <w:overflowPunct w:val="0"/>
        <w:spacing w:before="8"/>
        <w:rPr>
          <w:sz w:val="16"/>
          <w:szCs w:val="16"/>
        </w:rPr>
      </w:pPr>
    </w:p>
    <w:tbl>
      <w:tblPr>
        <w:tblStyle w:val="12"/>
        <w:tblW w:w="0" w:type="auto"/>
        <w:tblInd w:w="759" w:type="dxa"/>
        <w:tblLayout w:type="fixed"/>
        <w:tblCellMar>
          <w:top w:w="0" w:type="dxa"/>
          <w:left w:w="0" w:type="dxa"/>
          <w:bottom w:w="0" w:type="dxa"/>
          <w:right w:w="0" w:type="dxa"/>
        </w:tblCellMar>
      </w:tblPr>
      <w:tblGrid>
        <w:gridCol w:w="720"/>
        <w:gridCol w:w="900"/>
        <w:gridCol w:w="1260"/>
        <w:gridCol w:w="1455"/>
        <w:gridCol w:w="330"/>
        <w:gridCol w:w="2175"/>
        <w:gridCol w:w="720"/>
        <w:gridCol w:w="720"/>
      </w:tblGrid>
      <w:tr>
        <w:tblPrEx>
          <w:tblCellMar>
            <w:top w:w="0" w:type="dxa"/>
            <w:left w:w="0" w:type="dxa"/>
            <w:bottom w:w="0" w:type="dxa"/>
            <w:right w:w="0" w:type="dxa"/>
          </w:tblCellMar>
        </w:tblPrEx>
        <w:trPr>
          <w:trHeight w:val="555" w:hRule="exact"/>
        </w:trPr>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98"/>
              <w:ind w:left="149"/>
            </w:pPr>
            <w:r>
              <w:rPr>
                <w:rFonts w:hint="eastAsia" w:ascii="宋体" w:cs="宋体"/>
                <w:sz w:val="21"/>
                <w:szCs w:val="21"/>
              </w:rPr>
              <w:t>类别</w:t>
            </w:r>
          </w:p>
        </w:tc>
        <w:tc>
          <w:tcPr>
            <w:tcW w:w="90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98"/>
              <w:ind w:left="239"/>
            </w:pPr>
            <w:r>
              <w:rPr>
                <w:rFonts w:hint="eastAsia" w:ascii="宋体" w:cs="宋体"/>
                <w:sz w:val="21"/>
                <w:szCs w:val="21"/>
              </w:rPr>
              <w:t>项目</w:t>
            </w: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tabs>
                <w:tab w:val="left" w:pos="1364"/>
              </w:tabs>
              <w:kinsoku w:val="0"/>
              <w:overflowPunct w:val="0"/>
              <w:spacing w:before="98"/>
              <w:jc w:val="center"/>
            </w:pPr>
            <w:r>
              <w:rPr>
                <w:rFonts w:hint="eastAsia" w:ascii="宋体" w:cs="宋体"/>
                <w:sz w:val="21"/>
                <w:szCs w:val="21"/>
              </w:rPr>
              <w:t>内</w:t>
            </w:r>
            <w:r>
              <w:rPr>
                <w:rFonts w:ascii="宋体"/>
                <w:sz w:val="21"/>
                <w:szCs w:val="21"/>
              </w:rPr>
              <w:tab/>
            </w:r>
            <w:r>
              <w:rPr>
                <w:rFonts w:hint="eastAsia" w:ascii="宋体" w:cs="宋体"/>
                <w:sz w:val="21"/>
                <w:szCs w:val="21"/>
              </w:rPr>
              <w:t>容</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6" w:lineRule="exact"/>
              <w:ind w:left="103"/>
              <w:rPr>
                <w:rFonts w:ascii="宋体"/>
                <w:sz w:val="21"/>
                <w:szCs w:val="21"/>
              </w:rPr>
            </w:pPr>
            <w:r>
              <w:rPr>
                <w:rFonts w:hint="eastAsia" w:ascii="宋体" w:cs="宋体"/>
                <w:sz w:val="21"/>
                <w:szCs w:val="21"/>
              </w:rPr>
              <w:t>基本</w:t>
            </w:r>
          </w:p>
          <w:p>
            <w:pPr>
              <w:pStyle w:val="27"/>
              <w:kinsoku w:val="0"/>
              <w:overflowPunct w:val="0"/>
              <w:spacing w:line="272" w:lineRule="exact"/>
              <w:ind w:left="103"/>
            </w:pPr>
            <w:r>
              <w:rPr>
                <w:rFonts w:hint="eastAsia" w:ascii="宋体" w:cs="宋体"/>
                <w:sz w:val="21"/>
                <w:szCs w:val="21"/>
              </w:rPr>
              <w:t>要求</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6" w:lineRule="exact"/>
              <w:ind w:left="148"/>
              <w:rPr>
                <w:rFonts w:ascii="宋体"/>
                <w:sz w:val="21"/>
                <w:szCs w:val="21"/>
              </w:rPr>
            </w:pPr>
            <w:r>
              <w:rPr>
                <w:rFonts w:hint="eastAsia" w:ascii="宋体" w:cs="宋体"/>
                <w:sz w:val="21"/>
                <w:szCs w:val="21"/>
              </w:rPr>
              <w:t>较高</w:t>
            </w:r>
          </w:p>
          <w:p>
            <w:pPr>
              <w:pStyle w:val="27"/>
              <w:kinsoku w:val="0"/>
              <w:overflowPunct w:val="0"/>
              <w:spacing w:line="272" w:lineRule="exact"/>
              <w:ind w:left="148"/>
            </w:pPr>
            <w:r>
              <w:rPr>
                <w:rFonts w:hint="eastAsia" w:ascii="宋体" w:cs="宋体"/>
                <w:sz w:val="21"/>
                <w:szCs w:val="21"/>
              </w:rPr>
              <w:t>要求</w:t>
            </w:r>
          </w:p>
        </w:tc>
      </w:tr>
      <w:tr>
        <w:tblPrEx>
          <w:tblCellMar>
            <w:top w:w="0" w:type="dxa"/>
            <w:left w:w="0" w:type="dxa"/>
            <w:bottom w:w="0" w:type="dxa"/>
            <w:right w:w="0" w:type="dxa"/>
          </w:tblCellMar>
        </w:tblPrEx>
        <w:trPr>
          <w:trHeight w:val="270" w:hRule="exact"/>
        </w:trPr>
        <w:tc>
          <w:tcPr>
            <w:tcW w:w="72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宋体"/>
                <w:sz w:val="20"/>
                <w:szCs w:val="20"/>
              </w:rPr>
            </w:pPr>
          </w:p>
          <w:p>
            <w:pPr>
              <w:pStyle w:val="27"/>
              <w:kinsoku w:val="0"/>
              <w:overflowPunct w:val="0"/>
              <w:spacing w:before="11"/>
              <w:rPr>
                <w:rFonts w:ascii="宋体"/>
                <w:sz w:val="28"/>
                <w:szCs w:val="28"/>
              </w:rPr>
            </w:pPr>
          </w:p>
          <w:p>
            <w:pPr>
              <w:pStyle w:val="27"/>
              <w:kinsoku w:val="0"/>
              <w:overflowPunct w:val="0"/>
              <w:ind w:left="15"/>
              <w:jc w:val="center"/>
              <w:rPr>
                <w:rFonts w:ascii="宋体"/>
                <w:sz w:val="21"/>
                <w:szCs w:val="21"/>
              </w:rPr>
            </w:pPr>
            <w:r>
              <w:rPr>
                <w:rFonts w:hint="eastAsia" w:ascii="宋体" w:cs="宋体"/>
                <w:sz w:val="21"/>
                <w:szCs w:val="21"/>
              </w:rPr>
              <w:t>词</w:t>
            </w:r>
          </w:p>
          <w:p>
            <w:pPr>
              <w:pStyle w:val="27"/>
              <w:kinsoku w:val="0"/>
              <w:overflowPunct w:val="0"/>
              <w:rPr>
                <w:rFonts w:ascii="宋体"/>
                <w:sz w:val="20"/>
                <w:szCs w:val="20"/>
              </w:rPr>
            </w:pPr>
          </w:p>
          <w:p>
            <w:pPr>
              <w:pStyle w:val="27"/>
              <w:kinsoku w:val="0"/>
              <w:overflowPunct w:val="0"/>
              <w:rPr>
                <w:rFonts w:ascii="宋体"/>
                <w:sz w:val="20"/>
                <w:szCs w:val="20"/>
              </w:rPr>
            </w:pPr>
          </w:p>
          <w:p>
            <w:pPr>
              <w:pStyle w:val="27"/>
              <w:kinsoku w:val="0"/>
              <w:overflowPunct w:val="0"/>
              <w:rPr>
                <w:rFonts w:ascii="宋体"/>
                <w:sz w:val="20"/>
                <w:szCs w:val="20"/>
              </w:rPr>
            </w:pPr>
          </w:p>
          <w:p>
            <w:pPr>
              <w:pStyle w:val="27"/>
              <w:kinsoku w:val="0"/>
              <w:overflowPunct w:val="0"/>
              <w:spacing w:before="8"/>
              <w:rPr>
                <w:rFonts w:ascii="宋体"/>
                <w:sz w:val="17"/>
                <w:szCs w:val="17"/>
              </w:rPr>
            </w:pPr>
          </w:p>
          <w:p>
            <w:pPr>
              <w:pStyle w:val="27"/>
              <w:kinsoku w:val="0"/>
              <w:overflowPunct w:val="0"/>
              <w:ind w:left="15"/>
              <w:jc w:val="center"/>
            </w:pPr>
            <w:r>
              <w:rPr>
                <w:rFonts w:hint="eastAsia" w:ascii="宋体" w:cs="宋体"/>
                <w:sz w:val="21"/>
                <w:szCs w:val="21"/>
              </w:rPr>
              <w:t>法</w:t>
            </w: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7"/>
              <w:rPr>
                <w:rFonts w:ascii="宋体"/>
                <w:sz w:val="15"/>
                <w:szCs w:val="15"/>
              </w:rPr>
            </w:pPr>
          </w:p>
          <w:p>
            <w:pPr>
              <w:pStyle w:val="27"/>
              <w:kinsoku w:val="0"/>
              <w:overflowPunct w:val="0"/>
              <w:spacing w:line="270" w:lineRule="exact"/>
              <w:ind w:left="344" w:right="328"/>
              <w:jc w:val="both"/>
            </w:pPr>
            <w:r>
              <w:rPr>
                <w:rFonts w:hint="eastAsia" w:ascii="宋体" w:cs="宋体"/>
                <w:sz w:val="21"/>
                <w:szCs w:val="21"/>
              </w:rPr>
              <w:t>构</w:t>
            </w:r>
            <w:r>
              <w:rPr>
                <w:rFonts w:ascii="宋体" w:cs="宋体"/>
                <w:sz w:val="21"/>
                <w:szCs w:val="21"/>
              </w:rPr>
              <w:t xml:space="preserve"> </w:t>
            </w:r>
            <w:r>
              <w:rPr>
                <w:rFonts w:hint="eastAsia" w:ascii="宋体" w:cs="宋体"/>
                <w:sz w:val="21"/>
                <w:szCs w:val="21"/>
              </w:rPr>
              <w:t>词</w:t>
            </w:r>
            <w:r>
              <w:rPr>
                <w:rFonts w:ascii="宋体" w:cs="宋体"/>
                <w:sz w:val="21"/>
                <w:szCs w:val="21"/>
              </w:rPr>
              <w:t xml:space="preserve"> </w:t>
            </w:r>
            <w:r>
              <w:rPr>
                <w:rFonts w:hint="eastAsia" w:ascii="宋体" w:cs="宋体"/>
                <w:sz w:val="21"/>
                <w:szCs w:val="21"/>
              </w:rPr>
              <w:t>法</w:t>
            </w: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合成法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28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派生法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28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转化法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0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03"/>
            </w:pPr>
            <w:r>
              <w:rPr>
                <w:rFonts w:hint="eastAsia" w:ascii="宋体" w:cs="宋体"/>
                <w:sz w:val="21"/>
                <w:szCs w:val="21"/>
              </w:rPr>
              <w:t>其它常见的构词法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2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宋体"/>
                <w:sz w:val="20"/>
                <w:szCs w:val="20"/>
              </w:rPr>
            </w:pPr>
          </w:p>
          <w:p>
            <w:pPr>
              <w:pStyle w:val="27"/>
              <w:kinsoku w:val="0"/>
              <w:overflowPunct w:val="0"/>
              <w:rPr>
                <w:rFonts w:ascii="宋体"/>
                <w:sz w:val="20"/>
                <w:szCs w:val="20"/>
              </w:rPr>
            </w:pPr>
          </w:p>
          <w:p>
            <w:pPr>
              <w:pStyle w:val="27"/>
              <w:kinsoku w:val="0"/>
              <w:overflowPunct w:val="0"/>
              <w:spacing w:before="4"/>
              <w:rPr>
                <w:rFonts w:ascii="宋体"/>
                <w:sz w:val="20"/>
                <w:szCs w:val="20"/>
              </w:rPr>
            </w:pPr>
          </w:p>
          <w:p>
            <w:pPr>
              <w:pStyle w:val="27"/>
              <w:kinsoku w:val="0"/>
              <w:overflowPunct w:val="0"/>
              <w:ind w:left="239"/>
            </w:pPr>
            <w:r>
              <w:rPr>
                <w:rFonts w:hint="eastAsia" w:ascii="宋体" w:cs="宋体"/>
                <w:sz w:val="21"/>
                <w:szCs w:val="21"/>
              </w:rPr>
              <w:t>代词</w:t>
            </w: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03"/>
            </w:pPr>
            <w:r>
              <w:rPr>
                <w:rFonts w:hint="eastAsia" w:ascii="宋体" w:cs="宋体"/>
                <w:sz w:val="21"/>
                <w:szCs w:val="21"/>
              </w:rPr>
              <w:t>不定代词</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6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3045" w:type="dxa"/>
            <w:gridSpan w:val="3"/>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宋体"/>
                <w:sz w:val="22"/>
                <w:szCs w:val="22"/>
              </w:rPr>
            </w:pPr>
          </w:p>
          <w:p>
            <w:pPr>
              <w:pStyle w:val="27"/>
              <w:kinsoku w:val="0"/>
              <w:overflowPunct w:val="0"/>
              <w:spacing w:before="3"/>
              <w:rPr>
                <w:rFonts w:ascii="宋体"/>
                <w:sz w:val="22"/>
                <w:szCs w:val="22"/>
              </w:rPr>
            </w:pPr>
          </w:p>
          <w:p>
            <w:pPr>
              <w:pStyle w:val="27"/>
              <w:kinsoku w:val="0"/>
              <w:overflowPunct w:val="0"/>
              <w:ind w:left="103"/>
            </w:pPr>
            <w:r>
              <w:rPr>
                <w:rFonts w:ascii="Calibri" w:hAnsi="Calibri" w:cs="Calibri"/>
                <w:spacing w:val="-4"/>
                <w:sz w:val="21"/>
                <w:szCs w:val="21"/>
              </w:rPr>
              <w:t>it</w:t>
            </w:r>
            <w:r>
              <w:rPr>
                <w:rFonts w:ascii="Calibri" w:hAnsi="Calibri" w:cs="Calibri"/>
                <w:spacing w:val="20"/>
                <w:sz w:val="21"/>
                <w:szCs w:val="21"/>
              </w:rPr>
              <w:t xml:space="preserve"> </w:t>
            </w:r>
            <w:r>
              <w:rPr>
                <w:rFonts w:hint="eastAsia" w:ascii="宋体" w:hAnsi="Calibri" w:cs="宋体"/>
                <w:sz w:val="21"/>
                <w:szCs w:val="21"/>
              </w:rPr>
              <w:t>的用法</w:t>
            </w:r>
          </w:p>
        </w:tc>
        <w:tc>
          <w:tcPr>
            <w:tcW w:w="217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9" w:lineRule="exact"/>
              <w:ind w:left="118"/>
            </w:pPr>
            <w:r>
              <w:rPr>
                <w:rFonts w:hint="eastAsia" w:ascii="宋体" w:cs="宋体"/>
                <w:sz w:val="21"/>
                <w:szCs w:val="21"/>
              </w:rPr>
              <w:t>表示时间</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0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045"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17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18"/>
            </w:pPr>
            <w:r>
              <w:rPr>
                <w:rFonts w:hint="eastAsia" w:ascii="宋体" w:cs="宋体"/>
                <w:sz w:val="21"/>
                <w:szCs w:val="21"/>
              </w:rPr>
              <w:t>表示自然现象</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045"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17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18"/>
            </w:pPr>
            <w:r>
              <w:rPr>
                <w:rFonts w:hint="eastAsia" w:ascii="宋体" w:cs="宋体"/>
                <w:sz w:val="21"/>
                <w:szCs w:val="21"/>
              </w:rPr>
              <w:t>表示距离</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28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045"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17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18"/>
            </w:pPr>
            <w:r>
              <w:rPr>
                <w:rFonts w:hint="eastAsia" w:ascii="宋体" w:cs="宋体"/>
                <w:sz w:val="21"/>
                <w:szCs w:val="21"/>
              </w:rPr>
              <w:t>形式主语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28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045" w:type="dxa"/>
            <w:gridSpan w:val="3"/>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17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18"/>
            </w:pPr>
            <w:r>
              <w:rPr>
                <w:rFonts w:hint="eastAsia" w:ascii="宋体" w:cs="宋体"/>
                <w:sz w:val="21"/>
                <w:szCs w:val="21"/>
              </w:rPr>
              <w:t>形式宾语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50" w:hRule="exact"/>
        </w:trPr>
        <w:tc>
          <w:tcPr>
            <w:tcW w:w="72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rPr>
                <w:rFonts w:ascii="宋体"/>
                <w:sz w:val="21"/>
                <w:szCs w:val="21"/>
              </w:rPr>
            </w:pPr>
            <w:r>
              <w:rPr>
                <w:rFonts w:hint="eastAsia" w:ascii="宋体" w:cs="宋体"/>
                <w:sz w:val="21"/>
                <w:szCs w:val="21"/>
              </w:rPr>
              <w:t>词</w:t>
            </w:r>
          </w:p>
          <w:p>
            <w:pPr>
              <w:pStyle w:val="27"/>
              <w:kinsoku w:val="0"/>
              <w:overflowPunct w:val="0"/>
              <w:rPr>
                <w:rFonts w:ascii="宋体"/>
                <w:sz w:val="20"/>
                <w:szCs w:val="20"/>
              </w:rPr>
            </w:pPr>
          </w:p>
          <w:p>
            <w:pPr>
              <w:pStyle w:val="27"/>
              <w:kinsoku w:val="0"/>
              <w:overflowPunct w:val="0"/>
              <w:rPr>
                <w:rFonts w:ascii="宋体"/>
                <w:sz w:val="20"/>
                <w:szCs w:val="20"/>
              </w:rPr>
            </w:pPr>
          </w:p>
          <w:p>
            <w:pPr>
              <w:pStyle w:val="27"/>
              <w:kinsoku w:val="0"/>
              <w:overflowPunct w:val="0"/>
              <w:rPr>
                <w:rFonts w:ascii="宋体"/>
                <w:sz w:val="20"/>
                <w:szCs w:val="20"/>
              </w:rPr>
            </w:pPr>
          </w:p>
          <w:p>
            <w:pPr>
              <w:pStyle w:val="27"/>
              <w:kinsoku w:val="0"/>
              <w:overflowPunct w:val="0"/>
              <w:spacing w:before="8"/>
              <w:rPr>
                <w:rFonts w:ascii="宋体"/>
                <w:sz w:val="17"/>
                <w:szCs w:val="17"/>
              </w:rPr>
            </w:pPr>
          </w:p>
          <w:p>
            <w:pPr>
              <w:pStyle w:val="27"/>
              <w:kinsoku w:val="0"/>
              <w:overflowPunct w:val="0"/>
              <w:ind w:left="15"/>
              <w:jc w:val="center"/>
            </w:pPr>
            <w:r>
              <w:rPr>
                <w:rFonts w:hint="eastAsia" w:ascii="宋体" w:cs="宋体"/>
                <w:sz w:val="21"/>
                <w:szCs w:val="21"/>
              </w:rPr>
              <w:t>法</w:t>
            </w: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宋体"/>
                <w:sz w:val="19"/>
                <w:szCs w:val="19"/>
              </w:rPr>
            </w:pPr>
          </w:p>
          <w:p>
            <w:pPr>
              <w:pStyle w:val="27"/>
              <w:kinsoku w:val="0"/>
              <w:overflowPunct w:val="0"/>
              <w:ind w:left="239"/>
            </w:pPr>
            <w:r>
              <w:rPr>
                <w:rFonts w:hint="eastAsia" w:ascii="宋体" w:cs="宋体"/>
                <w:sz w:val="21"/>
                <w:szCs w:val="21"/>
              </w:rPr>
              <w:t>数词</w:t>
            </w: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分数、小数、百分比表达法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0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03"/>
            </w:pPr>
            <w:r>
              <w:rPr>
                <w:rFonts w:hint="eastAsia" w:ascii="宋体" w:cs="宋体"/>
                <w:sz w:val="21"/>
                <w:szCs w:val="21"/>
              </w:rPr>
              <w:t>基本数学运算表达</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23"/>
              <w:ind w:left="15"/>
              <w:jc w:val="center"/>
            </w:pP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line="242" w:lineRule="auto"/>
              <w:ind w:left="344" w:right="328"/>
              <w:jc w:val="both"/>
            </w:pPr>
            <w:r>
              <w:rPr>
                <w:rFonts w:hint="eastAsia" w:ascii="宋体" w:cs="宋体"/>
                <w:sz w:val="21"/>
                <w:szCs w:val="21"/>
              </w:rPr>
              <w:t>形</w:t>
            </w:r>
            <w:r>
              <w:rPr>
                <w:rFonts w:ascii="宋体" w:cs="宋体"/>
                <w:sz w:val="21"/>
                <w:szCs w:val="21"/>
              </w:rPr>
              <w:t xml:space="preserve"> </w:t>
            </w:r>
            <w:r>
              <w:rPr>
                <w:rFonts w:hint="eastAsia" w:ascii="宋体" w:cs="宋体"/>
                <w:sz w:val="21"/>
                <w:szCs w:val="21"/>
              </w:rPr>
              <w:t>容</w:t>
            </w:r>
            <w:r>
              <w:rPr>
                <w:rFonts w:ascii="宋体" w:cs="宋体"/>
                <w:sz w:val="21"/>
                <w:szCs w:val="21"/>
              </w:rPr>
              <w:t xml:space="preserve"> </w:t>
            </w:r>
            <w:r>
              <w:rPr>
                <w:rFonts w:hint="eastAsia" w:ascii="宋体" w:cs="宋体"/>
                <w:sz w:val="21"/>
                <w:szCs w:val="21"/>
              </w:rPr>
              <w:t>词</w:t>
            </w:r>
          </w:p>
        </w:tc>
        <w:tc>
          <w:tcPr>
            <w:tcW w:w="271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作定语</w:t>
            </w:r>
          </w:p>
        </w:tc>
        <w:tc>
          <w:tcPr>
            <w:tcW w:w="250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18"/>
            </w:pPr>
            <w:r>
              <w:rPr>
                <w:rFonts w:hint="eastAsia" w:ascii="宋体" w:cs="宋体"/>
                <w:sz w:val="21"/>
                <w:szCs w:val="21"/>
              </w:rPr>
              <w:t>后置</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7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作宾语补足语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比较级和最高级的构成和用法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67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58"/>
              <w:ind w:left="239"/>
            </w:pPr>
            <w:r>
              <w:rPr>
                <w:rFonts w:hint="eastAsia" w:ascii="宋体" w:cs="宋体"/>
                <w:sz w:val="21"/>
                <w:szCs w:val="21"/>
              </w:rPr>
              <w:t>副词</w:t>
            </w: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58"/>
              <w:ind w:left="103"/>
            </w:pPr>
            <w:r>
              <w:rPr>
                <w:rFonts w:hint="eastAsia" w:ascii="宋体" w:cs="宋体"/>
                <w:sz w:val="21"/>
                <w:szCs w:val="21"/>
              </w:rPr>
              <w:t>比较级和最高级的构成和用法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58"/>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58"/>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158"/>
              <w:ind w:left="15"/>
              <w:jc w:val="center"/>
            </w:pPr>
          </w:p>
        </w:tc>
        <w:tc>
          <w:tcPr>
            <w:tcW w:w="90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239"/>
            </w:pPr>
            <w:r>
              <w:rPr>
                <w:rFonts w:hint="eastAsia" w:ascii="宋体" w:cs="宋体"/>
                <w:sz w:val="21"/>
                <w:szCs w:val="21"/>
              </w:rPr>
              <w:t>介词</w:t>
            </w: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常用介词用法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54" w:lineRule="exact"/>
              <w:ind w:left="15"/>
              <w:jc w:val="center"/>
            </w:pP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39"/>
            </w:pPr>
            <w:r>
              <w:rPr>
                <w:rFonts w:hint="eastAsia" w:ascii="宋体" w:cs="宋体"/>
                <w:sz w:val="21"/>
                <w:szCs w:val="21"/>
              </w:rPr>
              <w:t>连词</w:t>
            </w: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并列连词</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从属连词</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64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rPr>
                <w:rFonts w:ascii="宋体"/>
                <w:sz w:val="21"/>
                <w:szCs w:val="21"/>
              </w:rPr>
            </w:pPr>
            <w:r>
              <w:rPr>
                <w:rFonts w:hint="eastAsia" w:ascii="宋体" w:cs="宋体"/>
                <w:sz w:val="21"/>
                <w:szCs w:val="21"/>
              </w:rPr>
              <w:t>动</w:t>
            </w:r>
          </w:p>
          <w:p>
            <w:pPr>
              <w:pStyle w:val="27"/>
              <w:kinsoku w:val="0"/>
              <w:overflowPunct w:val="0"/>
              <w:rPr>
                <w:rFonts w:ascii="宋体"/>
                <w:sz w:val="20"/>
                <w:szCs w:val="20"/>
              </w:rPr>
            </w:pPr>
          </w:p>
          <w:p>
            <w:pPr>
              <w:pStyle w:val="27"/>
              <w:kinsoku w:val="0"/>
              <w:overflowPunct w:val="0"/>
              <w:rPr>
                <w:rFonts w:ascii="宋体"/>
                <w:sz w:val="20"/>
                <w:szCs w:val="20"/>
              </w:rPr>
            </w:pPr>
          </w:p>
          <w:p>
            <w:pPr>
              <w:pStyle w:val="27"/>
              <w:kinsoku w:val="0"/>
              <w:overflowPunct w:val="0"/>
              <w:rPr>
                <w:rFonts w:ascii="宋体"/>
                <w:sz w:val="20"/>
                <w:szCs w:val="20"/>
              </w:rPr>
            </w:pPr>
          </w:p>
          <w:p>
            <w:pPr>
              <w:pStyle w:val="27"/>
              <w:kinsoku w:val="0"/>
              <w:overflowPunct w:val="0"/>
              <w:spacing w:before="9"/>
              <w:rPr>
                <w:rFonts w:ascii="宋体"/>
                <w:sz w:val="18"/>
                <w:szCs w:val="18"/>
              </w:rPr>
            </w:pPr>
          </w:p>
          <w:p>
            <w:pPr>
              <w:pStyle w:val="27"/>
              <w:kinsoku w:val="0"/>
              <w:overflowPunct w:val="0"/>
              <w:ind w:left="15"/>
              <w:jc w:val="center"/>
            </w:pPr>
            <w:r>
              <w:rPr>
                <w:rFonts w:hint="eastAsia" w:ascii="宋体" w:cs="宋体"/>
                <w:sz w:val="21"/>
                <w:szCs w:val="21"/>
              </w:rPr>
              <w:t>词</w:t>
            </w: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03"/>
            </w:pPr>
            <w:r>
              <w:rPr>
                <w:rFonts w:hint="eastAsia" w:ascii="宋体" w:cs="宋体"/>
                <w:sz w:val="21"/>
                <w:szCs w:val="21"/>
              </w:rPr>
              <w:t>连系动词</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128"/>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128"/>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行为动词</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522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助动词</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08"/>
            </w:pPr>
            <w:r>
              <w:rPr>
                <w:rFonts w:hint="eastAsia" w:ascii="宋体" w:cs="宋体"/>
                <w:sz w:val="21"/>
                <w:szCs w:val="21"/>
              </w:rPr>
              <w:t>情态动词</w:t>
            </w:r>
          </w:p>
        </w:tc>
        <w:tc>
          <w:tcPr>
            <w:tcW w:w="396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5" w:lineRule="exact"/>
              <w:ind w:left="103"/>
            </w:pPr>
            <w:r>
              <w:rPr>
                <w:rFonts w:hint="eastAsia" w:ascii="宋体" w:cs="宋体"/>
                <w:sz w:val="21"/>
                <w:szCs w:val="21"/>
              </w:rPr>
              <w:t>情态动词</w:t>
            </w:r>
            <w:r>
              <w:rPr>
                <w:rFonts w:ascii="Calibri" w:hAnsi="Calibri" w:cs="Calibri"/>
                <w:sz w:val="21"/>
                <w:szCs w:val="21"/>
              </w:rPr>
              <w:t>+</w:t>
            </w:r>
            <w:r>
              <w:rPr>
                <w:rFonts w:hint="eastAsia" w:ascii="宋体" w:hAnsi="Calibri" w:cs="宋体"/>
                <w:sz w:val="21"/>
                <w:szCs w:val="21"/>
              </w:rPr>
              <w:t>动词原形</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96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5" w:lineRule="exact"/>
              <w:ind w:left="103"/>
            </w:pPr>
            <w:r>
              <w:rPr>
                <w:rFonts w:hint="eastAsia" w:ascii="宋体" w:cs="宋体"/>
                <w:sz w:val="21"/>
                <w:szCs w:val="21"/>
              </w:rPr>
              <w:t>情态动词</w:t>
            </w:r>
            <w:r>
              <w:rPr>
                <w:rFonts w:ascii="Calibri" w:hAnsi="Calibri" w:cs="Calibri"/>
                <w:sz w:val="21"/>
                <w:szCs w:val="21"/>
              </w:rPr>
              <w:t>+</w:t>
            </w:r>
            <w:r>
              <w:rPr>
                <w:rFonts w:hint="eastAsia" w:ascii="宋体" w:hAnsi="Calibri" w:cs="宋体"/>
                <w:sz w:val="21"/>
                <w:szCs w:val="21"/>
              </w:rPr>
              <w:t>动词完成式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126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line="254" w:lineRule="exact"/>
              <w:ind w:left="418"/>
            </w:pPr>
            <w:r>
              <w:rPr>
                <w:rFonts w:hint="eastAsia" w:ascii="宋体" w:cs="宋体"/>
                <w:sz w:val="21"/>
                <w:szCs w:val="21"/>
              </w:rPr>
              <w:t>时态</w:t>
            </w:r>
          </w:p>
        </w:tc>
        <w:tc>
          <w:tcPr>
            <w:tcW w:w="396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一般现在时的构成和用法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396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一般过去时的构成和用法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396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一般将来时的构成和用法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396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现在进行时的构成和用法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23"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p>
        </w:tc>
        <w:tc>
          <w:tcPr>
            <w:tcW w:w="3960" w:type="dxa"/>
            <w:gridSpan w:val="3"/>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现在完成时的构成和用法</w:t>
            </w:r>
          </w:p>
        </w:tc>
        <w:tc>
          <w:tcPr>
            <w:tcW w:w="72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bl>
    <w:p>
      <w:pPr>
        <w:sectPr>
          <w:pgSz w:w="11920" w:h="16840"/>
          <w:pgMar w:top="1100" w:right="1000" w:bottom="1400" w:left="1040" w:header="0" w:footer="1195" w:gutter="0"/>
          <w:cols w:space="720" w:num="1"/>
        </w:sectPr>
      </w:pPr>
    </w:p>
    <w:p>
      <w:pPr>
        <w:pStyle w:val="5"/>
        <w:kinsoku w:val="0"/>
        <w:overflowPunct w:val="0"/>
        <w:spacing w:before="5"/>
        <w:rPr>
          <w:rFonts w:ascii="Times New Roman"/>
          <w:sz w:val="6"/>
          <w:szCs w:val="6"/>
        </w:rPr>
      </w:pPr>
    </w:p>
    <w:tbl>
      <w:tblPr>
        <w:tblStyle w:val="12"/>
        <w:tblW w:w="0" w:type="auto"/>
        <w:tblInd w:w="119" w:type="dxa"/>
        <w:tblLayout w:type="fixed"/>
        <w:tblCellMar>
          <w:top w:w="0" w:type="dxa"/>
          <w:left w:w="0" w:type="dxa"/>
          <w:bottom w:w="0" w:type="dxa"/>
          <w:right w:w="0" w:type="dxa"/>
        </w:tblCellMar>
      </w:tblPr>
      <w:tblGrid>
        <w:gridCol w:w="720"/>
        <w:gridCol w:w="900"/>
        <w:gridCol w:w="1260"/>
        <w:gridCol w:w="1230"/>
        <w:gridCol w:w="2730"/>
        <w:gridCol w:w="720"/>
        <w:gridCol w:w="720"/>
      </w:tblGrid>
      <w:tr>
        <w:tblPrEx>
          <w:tblCellMar>
            <w:top w:w="0" w:type="dxa"/>
            <w:left w:w="0" w:type="dxa"/>
            <w:bottom w:w="0" w:type="dxa"/>
            <w:right w:w="0" w:type="dxa"/>
          </w:tblCellMar>
        </w:tblPrEx>
        <w:trPr>
          <w:trHeight w:val="315" w:hRule="exact"/>
        </w:trPr>
        <w:tc>
          <w:tcPr>
            <w:tcW w:w="720" w:type="dxa"/>
            <w:vMerge w:val="restart"/>
            <w:tcBorders>
              <w:top w:val="single" w:color="000000" w:sz="6" w:space="0"/>
              <w:left w:val="single" w:color="000000" w:sz="6" w:space="0"/>
              <w:bottom w:val="single" w:color="000000" w:sz="6" w:space="0"/>
              <w:right w:val="single" w:color="000000" w:sz="6" w:space="0"/>
            </w:tcBorders>
            <w:noWrap w:val="0"/>
            <w:vAlign w:val="top"/>
          </w:tcP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过去进行时的构成和用法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过去完成时的构成和用法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过去将来时的构成和用法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1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现在完成进行时构成和用法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4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7"/>
              <w:rPr>
                <w:sz w:val="21"/>
                <w:szCs w:val="21"/>
              </w:rPr>
            </w:pPr>
          </w:p>
          <w:p>
            <w:pPr>
              <w:pStyle w:val="27"/>
              <w:kinsoku w:val="0"/>
              <w:overflowPunct w:val="0"/>
              <w:ind w:left="418"/>
            </w:pPr>
            <w:r>
              <w:rPr>
                <w:rFonts w:hint="eastAsia" w:ascii="宋体" w:cs="宋体"/>
                <w:sz w:val="21"/>
                <w:szCs w:val="21"/>
              </w:rPr>
              <w:t>语态</w:t>
            </w: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9" w:lineRule="exact"/>
              <w:ind w:left="103"/>
            </w:pPr>
            <w:r>
              <w:rPr>
                <w:rFonts w:hint="eastAsia" w:ascii="宋体" w:cs="宋体"/>
                <w:sz w:val="21"/>
                <w:szCs w:val="21"/>
              </w:rPr>
              <w:t>一般现在时被动语态的构成和用法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5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9" w:lineRule="exact"/>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8"/>
              <w:ind w:left="103"/>
            </w:pPr>
            <w:r>
              <w:rPr>
                <w:rFonts w:hint="eastAsia" w:ascii="宋体" w:cs="宋体"/>
                <w:sz w:val="21"/>
                <w:szCs w:val="21"/>
              </w:rPr>
              <w:t>一般过去时被动语态的构成和用法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8"/>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8"/>
              <w:ind w:left="15"/>
              <w:jc w:val="center"/>
            </w:pPr>
            <w:r>
              <w:rPr>
                <w:rFonts w:hint="eastAsia" w:ascii="宋体" w:cs="宋体"/>
                <w:sz w:val="21"/>
                <w:szCs w:val="21"/>
              </w:rPr>
              <w:t>√</w:t>
            </w:r>
          </w:p>
        </w:tc>
      </w:tr>
      <w:tr>
        <w:tblPrEx>
          <w:tblCellMar>
            <w:top w:w="0" w:type="dxa"/>
            <w:left w:w="0" w:type="dxa"/>
            <w:bottom w:w="0" w:type="dxa"/>
            <w:right w:w="0" w:type="dxa"/>
          </w:tblCellMar>
        </w:tblPrEx>
        <w:trPr>
          <w:trHeight w:val="28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8"/>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8"/>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8"/>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一般将来时被动语态的构成和用法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2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03"/>
            </w:pPr>
            <w:r>
              <w:rPr>
                <w:rFonts w:hint="eastAsia" w:ascii="宋体" w:cs="宋体"/>
                <w:sz w:val="21"/>
                <w:szCs w:val="21"/>
              </w:rPr>
              <w:t>现在进行时被动语态的构成和用法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69"/>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现在完成时被动语态的构成和用法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5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过去进行时被动语态的构成和用法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33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过去完成时被动语态的构成和用法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2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03"/>
            </w:pPr>
            <w:r>
              <w:rPr>
                <w:rFonts w:hint="eastAsia" w:ascii="宋体" w:cs="宋体"/>
                <w:sz w:val="21"/>
                <w:szCs w:val="21"/>
              </w:rPr>
              <w:t>过去将来时被动语态的构成和用法</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69"/>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含情态动词的被动语态</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rPr>
                <w:rFonts w:ascii="宋体"/>
                <w:sz w:val="21"/>
                <w:szCs w:val="21"/>
              </w:rPr>
            </w:pPr>
            <w:r>
              <w:rPr>
                <w:rFonts w:hint="eastAsia" w:ascii="宋体" w:cs="宋体"/>
                <w:sz w:val="21"/>
                <w:szCs w:val="21"/>
              </w:rPr>
              <w:t>词</w:t>
            </w: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3"/>
              <w:rPr>
                <w:sz w:val="28"/>
                <w:szCs w:val="28"/>
              </w:rPr>
            </w:pPr>
          </w:p>
          <w:p>
            <w:pPr>
              <w:pStyle w:val="27"/>
              <w:kinsoku w:val="0"/>
              <w:overflowPunct w:val="0"/>
              <w:ind w:left="15"/>
              <w:jc w:val="center"/>
            </w:pPr>
            <w:r>
              <w:rPr>
                <w:rFonts w:hint="eastAsia" w:ascii="宋体" w:cs="宋体"/>
                <w:sz w:val="21"/>
                <w:szCs w:val="21"/>
              </w:rPr>
              <w:t>法</w:t>
            </w: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19"/>
                <w:szCs w:val="19"/>
              </w:rPr>
            </w:pPr>
          </w:p>
          <w:p>
            <w:pPr>
              <w:pStyle w:val="27"/>
              <w:kinsoku w:val="0"/>
              <w:overflowPunct w:val="0"/>
              <w:ind w:left="15"/>
              <w:jc w:val="center"/>
              <w:rPr>
                <w:rFonts w:ascii="宋体"/>
                <w:sz w:val="21"/>
                <w:szCs w:val="21"/>
              </w:rPr>
            </w:pPr>
            <w:r>
              <w:rPr>
                <w:rFonts w:hint="eastAsia" w:ascii="宋体" w:cs="宋体"/>
                <w:sz w:val="21"/>
                <w:szCs w:val="21"/>
              </w:rPr>
              <w:t>动</w:t>
            </w: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3"/>
              <w:rPr>
                <w:sz w:val="28"/>
                <w:szCs w:val="28"/>
              </w:rPr>
            </w:pPr>
          </w:p>
          <w:p>
            <w:pPr>
              <w:pStyle w:val="27"/>
              <w:kinsoku w:val="0"/>
              <w:overflowPunct w:val="0"/>
              <w:ind w:left="15"/>
              <w:jc w:val="center"/>
            </w:pPr>
            <w:r>
              <w:rPr>
                <w:rFonts w:hint="eastAsia" w:ascii="宋体" w:cs="宋体"/>
                <w:sz w:val="21"/>
                <w:szCs w:val="21"/>
              </w:rPr>
              <w:t>词</w:t>
            </w: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124"/>
              <w:ind w:left="313"/>
            </w:pPr>
            <w:r>
              <w:rPr>
                <w:rFonts w:hint="eastAsia" w:ascii="宋体" w:cs="宋体"/>
                <w:sz w:val="21"/>
                <w:szCs w:val="21"/>
              </w:rPr>
              <w:t>不定式</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6"/>
              <w:rPr>
                <w:sz w:val="25"/>
                <w:szCs w:val="25"/>
              </w:rPr>
            </w:pPr>
          </w:p>
          <w:p>
            <w:pPr>
              <w:pStyle w:val="27"/>
              <w:kinsoku w:val="0"/>
              <w:overflowPunct w:val="0"/>
              <w:ind w:left="313"/>
            </w:pPr>
            <w:r>
              <w:rPr>
                <w:rFonts w:hint="eastAsia" w:ascii="宋体" w:cs="宋体"/>
                <w:sz w:val="21"/>
                <w:szCs w:val="21"/>
              </w:rPr>
              <w:t>构成</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一般式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完成式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被动式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ascii="Calibri" w:hAnsi="Calibri" w:cs="Calibri"/>
                <w:spacing w:val="-5"/>
                <w:sz w:val="21"/>
                <w:szCs w:val="21"/>
              </w:rPr>
              <w:t>Wh-</w:t>
            </w:r>
            <w:r>
              <w:rPr>
                <w:rFonts w:ascii="Calibri" w:hAnsi="Calibri" w:cs="Calibri"/>
                <w:spacing w:val="-7"/>
                <w:sz w:val="21"/>
                <w:szCs w:val="21"/>
              </w:rPr>
              <w:t xml:space="preserve"> </w:t>
            </w:r>
            <w:r>
              <w:rPr>
                <w:rFonts w:ascii="Calibri" w:hAnsi="Calibri" w:cs="Calibri"/>
                <w:sz w:val="21"/>
                <w:szCs w:val="21"/>
              </w:rPr>
              <w:t xml:space="preserve">+ </w:t>
            </w:r>
            <w:r>
              <w:rPr>
                <w:rFonts w:ascii="Calibri" w:hAnsi="Calibri" w:cs="Calibri"/>
                <w:spacing w:val="10"/>
                <w:sz w:val="21"/>
                <w:szCs w:val="21"/>
              </w:rPr>
              <w:t xml:space="preserve"> </w:t>
            </w:r>
            <w:r>
              <w:rPr>
                <w:rFonts w:hint="eastAsia" w:ascii="宋体" w:hAnsi="Calibri" w:cs="宋体"/>
                <w:sz w:val="21"/>
                <w:szCs w:val="21"/>
              </w:rPr>
              <w:t>不定式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复合结构</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7"/>
              <w:rPr>
                <w:sz w:val="18"/>
                <w:szCs w:val="18"/>
              </w:rPr>
            </w:pPr>
          </w:p>
          <w:p>
            <w:pPr>
              <w:pStyle w:val="27"/>
              <w:kinsoku w:val="0"/>
              <w:overflowPunct w:val="0"/>
              <w:ind w:left="403"/>
            </w:pPr>
            <w:r>
              <w:rPr>
                <w:rFonts w:hint="eastAsia" w:ascii="宋体" w:cs="宋体"/>
                <w:sz w:val="21"/>
                <w:szCs w:val="21"/>
              </w:rPr>
              <w:t>用法</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作主语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作宾语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作表语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作定语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8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作状语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55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ind w:left="103"/>
              <w:rPr>
                <w:rFonts w:ascii="Calibri" w:hAnsi="Calibri" w:cs="Calibri"/>
                <w:sz w:val="21"/>
                <w:szCs w:val="21"/>
              </w:rPr>
            </w:pPr>
            <w:r>
              <w:rPr>
                <w:rFonts w:hint="eastAsia" w:ascii="宋体" w:cs="宋体"/>
                <w:sz w:val="21"/>
                <w:szCs w:val="21"/>
              </w:rPr>
              <w:t>作宾语补足</w:t>
            </w:r>
            <w:r>
              <w:rPr>
                <w:rFonts w:hint="eastAsia" w:ascii="宋体" w:cs="宋体"/>
                <w:spacing w:val="-30"/>
                <w:sz w:val="21"/>
                <w:szCs w:val="21"/>
              </w:rPr>
              <w:t>语</w:t>
            </w:r>
            <w:r>
              <w:rPr>
                <w:rFonts w:hint="eastAsia" w:ascii="宋体" w:cs="宋体"/>
                <w:sz w:val="21"/>
                <w:szCs w:val="21"/>
              </w:rPr>
              <w:t>（包括不带</w:t>
            </w:r>
            <w:r>
              <w:rPr>
                <w:rFonts w:ascii="宋体" w:cs="宋体"/>
                <w:spacing w:val="-45"/>
                <w:sz w:val="21"/>
                <w:szCs w:val="21"/>
              </w:rPr>
              <w:t xml:space="preserve"> </w:t>
            </w:r>
            <w:r>
              <w:rPr>
                <w:rFonts w:ascii="Calibri" w:hAnsi="Calibri" w:cs="Calibri"/>
                <w:spacing w:val="-8"/>
                <w:sz w:val="21"/>
                <w:szCs w:val="21"/>
              </w:rPr>
              <w:t>to</w:t>
            </w:r>
          </w:p>
          <w:p>
            <w:pPr>
              <w:pStyle w:val="27"/>
              <w:kinsoku w:val="0"/>
              <w:overflowPunct w:val="0"/>
              <w:spacing w:line="259" w:lineRule="exact"/>
              <w:ind w:left="103"/>
            </w:pPr>
            <w:r>
              <w:rPr>
                <w:rFonts w:hint="eastAsia" w:ascii="宋体" w:cs="宋体"/>
                <w:sz w:val="21"/>
                <w:szCs w:val="21"/>
              </w:rPr>
              <w:t>的不定式）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9"/>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98"/>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98"/>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98"/>
              <w:ind w:left="15"/>
              <w:jc w:val="center"/>
            </w:p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1"/>
              <w:rPr>
                <w:sz w:val="25"/>
                <w:szCs w:val="25"/>
              </w:rPr>
            </w:pPr>
          </w:p>
          <w:p>
            <w:pPr>
              <w:pStyle w:val="27"/>
              <w:kinsoku w:val="0"/>
              <w:overflowPunct w:val="0"/>
              <w:ind w:left="313"/>
            </w:pPr>
            <w:r>
              <w:rPr>
                <w:rFonts w:hint="eastAsia" w:ascii="宋体" w:cs="宋体"/>
                <w:sz w:val="21"/>
                <w:szCs w:val="21"/>
              </w:rPr>
              <w:t>动名词</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spacing w:before="153"/>
              <w:ind w:left="403"/>
            </w:pPr>
            <w:r>
              <w:rPr>
                <w:rFonts w:hint="eastAsia" w:ascii="宋体" w:cs="宋体"/>
                <w:sz w:val="21"/>
                <w:szCs w:val="21"/>
              </w:rPr>
              <w:t>构成</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一般式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完成式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被动式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spacing w:before="1"/>
              <w:rPr>
                <w:sz w:val="25"/>
                <w:szCs w:val="25"/>
              </w:rPr>
            </w:pPr>
          </w:p>
          <w:p>
            <w:pPr>
              <w:pStyle w:val="27"/>
              <w:kinsoku w:val="0"/>
              <w:overflowPunct w:val="0"/>
              <w:ind w:left="403"/>
            </w:pPr>
            <w:r>
              <w:rPr>
                <w:rFonts w:hint="eastAsia" w:ascii="宋体" w:cs="宋体"/>
                <w:sz w:val="21"/>
                <w:szCs w:val="21"/>
              </w:rPr>
              <w:t>用法</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作宾语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作主语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作表语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spacing w:before="5"/>
              <w:rPr>
                <w:sz w:val="19"/>
                <w:szCs w:val="19"/>
              </w:rPr>
            </w:pPr>
          </w:p>
          <w:p>
            <w:pPr>
              <w:pStyle w:val="27"/>
              <w:kinsoku w:val="0"/>
              <w:overflowPunct w:val="0"/>
              <w:spacing w:line="229" w:lineRule="exact"/>
              <w:ind w:left="418"/>
            </w:pPr>
            <w:r>
              <w:rPr>
                <w:rFonts w:hint="eastAsia" w:ascii="宋体" w:cs="宋体"/>
                <w:sz w:val="21"/>
                <w:szCs w:val="21"/>
              </w:rPr>
              <w:t>现在</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8"/>
              <w:ind w:left="403"/>
            </w:pPr>
            <w:r>
              <w:rPr>
                <w:rFonts w:hint="eastAsia" w:ascii="宋体" w:cs="宋体"/>
                <w:sz w:val="21"/>
                <w:szCs w:val="21"/>
              </w:rPr>
              <w:t>构成</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一般式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完成式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bl>
    <w:p>
      <w:pPr>
        <w:sectPr>
          <w:pgSz w:w="11920" w:h="16840"/>
          <w:pgMar w:top="1060" w:right="1680" w:bottom="1380" w:left="1680" w:header="0" w:footer="1195" w:gutter="0"/>
          <w:cols w:space="720" w:num="1"/>
        </w:sectPr>
      </w:pPr>
    </w:p>
    <w:p>
      <w:pPr>
        <w:pStyle w:val="5"/>
        <w:kinsoku w:val="0"/>
        <w:overflowPunct w:val="0"/>
        <w:rPr>
          <w:rFonts w:ascii="Times New Roman"/>
          <w:sz w:val="20"/>
          <w:szCs w:val="20"/>
        </w:rPr>
      </w:pPr>
    </w:p>
    <w:p>
      <w:pPr>
        <w:pStyle w:val="5"/>
        <w:kinsoku w:val="0"/>
        <w:overflowPunct w:val="0"/>
        <w:rPr>
          <w:rFonts w:ascii="Times New Roman"/>
          <w:sz w:val="20"/>
          <w:szCs w:val="20"/>
        </w:rPr>
      </w:pPr>
    </w:p>
    <w:p>
      <w:pPr>
        <w:pStyle w:val="5"/>
        <w:kinsoku w:val="0"/>
        <w:overflowPunct w:val="0"/>
        <w:spacing w:before="3"/>
        <w:rPr>
          <w:rFonts w:ascii="Times New Roman"/>
          <w:sz w:val="18"/>
          <w:szCs w:val="18"/>
        </w:rPr>
      </w:pPr>
    </w:p>
    <w:p>
      <w:pPr>
        <w:pStyle w:val="5"/>
        <w:tabs>
          <w:tab w:val="left" w:pos="9234"/>
        </w:tabs>
        <w:kinsoku w:val="0"/>
        <w:overflowPunct w:val="0"/>
        <w:spacing w:line="272" w:lineRule="exact"/>
        <w:ind w:left="100"/>
        <w:rPr>
          <w:sz w:val="21"/>
          <w:szCs w:val="21"/>
        </w:rPr>
      </w:pPr>
      <w:r>
        <mc:AlternateContent>
          <mc:Choice Requires="wps">
            <w:drawing>
              <wp:anchor distT="0" distB="0" distL="114300" distR="114300" simplePos="0" relativeHeight="251659264" behindDoc="0" locked="1" layoutInCell="0" allowOverlap="1">
                <wp:simplePos x="0" y="0"/>
                <wp:positionH relativeFrom="page">
                  <wp:posOffset>1142365</wp:posOffset>
                </wp:positionH>
                <wp:positionV relativeFrom="paragraph">
                  <wp:posOffset>-378460</wp:posOffset>
                </wp:positionV>
                <wp:extent cx="5274310" cy="65214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74310" cy="6521450"/>
                        </a:xfrm>
                        <a:prstGeom prst="rect">
                          <a:avLst/>
                        </a:prstGeom>
                        <a:noFill/>
                        <a:ln>
                          <a:noFill/>
                        </a:ln>
                      </wps:spPr>
                      <wps:txbx>
                        <w:txbxContent>
                          <w:tbl>
                            <w:tblPr>
                              <w:tblStyle w:val="12"/>
                              <w:tblW w:w="0" w:type="auto"/>
                              <w:tblInd w:w="0" w:type="dxa"/>
                              <w:tblLayout w:type="fixed"/>
                              <w:tblCellMar>
                                <w:top w:w="0" w:type="dxa"/>
                                <w:left w:w="0" w:type="dxa"/>
                                <w:bottom w:w="0" w:type="dxa"/>
                                <w:right w:w="0" w:type="dxa"/>
                              </w:tblCellMar>
                            </w:tblPr>
                            <w:tblGrid>
                              <w:gridCol w:w="720"/>
                              <w:gridCol w:w="900"/>
                              <w:gridCol w:w="1260"/>
                              <w:gridCol w:w="1230"/>
                              <w:gridCol w:w="2730"/>
                              <w:gridCol w:w="720"/>
                              <w:gridCol w:w="720"/>
                            </w:tblGrid>
                            <w:tr>
                              <w:trPr>
                                <w:trHeight w:val="465" w:hRule="exact"/>
                              </w:trPr>
                              <w:tc>
                                <w:tcPr>
                                  <w:tcW w:w="720" w:type="dxa"/>
                                  <w:vMerge w:val="restart"/>
                                  <w:tcBorders>
                                    <w:top w:val="single" w:color="000000" w:sz="6" w:space="0"/>
                                    <w:left w:val="single" w:color="000000" w:sz="6" w:space="0"/>
                                    <w:bottom w:val="single" w:color="000000" w:sz="6" w:space="0"/>
                                    <w:right w:val="single" w:color="000000" w:sz="6" w:space="0"/>
                                  </w:tcBorders>
                                  <w:noWrap w:val="0"/>
                                  <w:vAlign w:val="top"/>
                                </w:tcP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418"/>
                                    <w:rPr>
                                      <w:rFonts w:ascii="宋体"/>
                                      <w:sz w:val="21"/>
                                      <w:szCs w:val="21"/>
                                    </w:rPr>
                                  </w:pPr>
                                  <w:r>
                                    <w:rPr>
                                      <w:rFonts w:hint="eastAsia" w:ascii="宋体" w:cs="宋体"/>
                                      <w:sz w:val="21"/>
                                      <w:szCs w:val="21"/>
                                    </w:rPr>
                                    <w:t>现在</w:t>
                                  </w:r>
                                </w:p>
                                <w:p>
                                  <w:pPr>
                                    <w:pStyle w:val="27"/>
                                    <w:kinsoku w:val="0"/>
                                    <w:overflowPunct w:val="0"/>
                                    <w:spacing w:before="115"/>
                                    <w:ind w:left="418"/>
                                  </w:pPr>
                                  <w:r>
                                    <w:rPr>
                                      <w:rFonts w:hint="eastAsia" w:ascii="宋体" w:cs="宋体"/>
                                      <w:sz w:val="21"/>
                                      <w:szCs w:val="21"/>
                                    </w:rPr>
                                    <w:t>分词</w:t>
                                  </w:r>
                                </w:p>
                              </w:tc>
                              <w:tc>
                                <w:tcPr>
                                  <w:tcW w:w="1230" w:type="dxa"/>
                                  <w:tcBorders>
                                    <w:top w:val="single" w:color="000000" w:sz="6" w:space="0"/>
                                    <w:left w:val="single" w:color="000000" w:sz="6" w:space="0"/>
                                    <w:bottom w:val="single" w:color="000000" w:sz="6" w:space="0"/>
                                    <w:right w:val="single" w:color="000000" w:sz="6" w:space="0"/>
                                  </w:tcBorders>
                                  <w:noWrap w:val="0"/>
                                  <w:vAlign w:val="top"/>
                                </w:tc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被动式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50"/>
                                    <w:ind w:left="403"/>
                                  </w:pPr>
                                  <w:r>
                                    <w:rPr>
                                      <w:rFonts w:hint="eastAsia" w:ascii="宋体" w:cs="宋体"/>
                                      <w:sz w:val="21"/>
                                      <w:szCs w:val="21"/>
                                    </w:rPr>
                                    <w:t>用法</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作表语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作定语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8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作状语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99"/>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69"/>
                                    <w:ind w:left="15"/>
                                    <w:jc w:val="center"/>
                                    <w:rPr>
                                      <w:rFonts w:ascii="宋体"/>
                                      <w:sz w:val="21"/>
                                      <w:szCs w:val="21"/>
                                    </w:rPr>
                                  </w:pPr>
                                  <w:r>
                                    <w:rPr>
                                      <w:rFonts w:hint="eastAsia" w:ascii="宋体" w:cs="宋体"/>
                                      <w:sz w:val="21"/>
                                      <w:szCs w:val="21"/>
                                    </w:rPr>
                                    <w:t>句</w:t>
                                  </w: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2"/>
                                    <w:rPr>
                                      <w:rFonts w:ascii="Calibri" w:hAnsi="Calibri" w:cs="Calibri"/>
                                    </w:rPr>
                                  </w:pPr>
                                </w:p>
                                <w:p>
                                  <w:pPr>
                                    <w:pStyle w:val="27"/>
                                    <w:kinsoku w:val="0"/>
                                    <w:overflowPunct w:val="0"/>
                                    <w:ind w:left="15"/>
                                    <w:jc w:val="center"/>
                                  </w:pPr>
                                  <w:r>
                                    <w:rPr>
                                      <w:rFonts w:hint="eastAsia" w:ascii="宋体" w:cs="宋体"/>
                                      <w:sz w:val="21"/>
                                      <w:szCs w:val="21"/>
                                    </w:rPr>
                                    <w:t>法</w:t>
                                  </w: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38" w:line="270" w:lineRule="exact"/>
                                    <w:ind w:left="344" w:right="328"/>
                                    <w:jc w:val="both"/>
                                  </w:pPr>
                                  <w:r>
                                    <w:rPr>
                                      <w:rFonts w:hint="eastAsia" w:ascii="宋体" w:cs="宋体"/>
                                      <w:sz w:val="21"/>
                                      <w:szCs w:val="21"/>
                                    </w:rPr>
                                    <w:t>复</w:t>
                                  </w:r>
                                  <w:r>
                                    <w:rPr>
                                      <w:rFonts w:ascii="宋体" w:cs="宋体"/>
                                      <w:sz w:val="21"/>
                                      <w:szCs w:val="21"/>
                                    </w:rPr>
                                    <w:t xml:space="preserve"> </w:t>
                                  </w:r>
                                  <w:r>
                                    <w:rPr>
                                      <w:rFonts w:hint="eastAsia" w:ascii="宋体" w:cs="宋体"/>
                                      <w:sz w:val="21"/>
                                      <w:szCs w:val="21"/>
                                    </w:rPr>
                                    <w:t>合</w:t>
                                  </w:r>
                                  <w:r>
                                    <w:rPr>
                                      <w:rFonts w:ascii="宋体" w:cs="宋体"/>
                                      <w:sz w:val="21"/>
                                      <w:szCs w:val="21"/>
                                    </w:rPr>
                                    <w:t xml:space="preserve"> </w:t>
                                  </w:r>
                                  <w:r>
                                    <w:rPr>
                                      <w:rFonts w:hint="eastAsia" w:ascii="宋体" w:cs="宋体"/>
                                      <w:sz w:val="21"/>
                                      <w:szCs w:val="21"/>
                                    </w:rPr>
                                    <w:t>句</w:t>
                                  </w: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
                                    <w:rPr>
                                      <w:rFonts w:ascii="Calibri" w:hAnsi="Calibri" w:cs="Calibri"/>
                                      <w:sz w:val="28"/>
                                      <w:szCs w:val="28"/>
                                    </w:rPr>
                                  </w:pPr>
                                </w:p>
                                <w:p>
                                  <w:pPr>
                                    <w:pStyle w:val="27"/>
                                    <w:kinsoku w:val="0"/>
                                    <w:overflowPunct w:val="0"/>
                                    <w:spacing w:line="270" w:lineRule="exact"/>
                                    <w:ind w:left="418" w:right="403"/>
                                  </w:pPr>
                                  <w:r>
                                    <w:rPr>
                                      <w:rFonts w:hint="eastAsia" w:ascii="宋体" w:cs="宋体"/>
                                      <w:sz w:val="21"/>
                                      <w:szCs w:val="21"/>
                                    </w:rPr>
                                    <w:t>状语</w:t>
                                  </w:r>
                                  <w:r>
                                    <w:rPr>
                                      <w:rFonts w:ascii="宋体" w:cs="宋体"/>
                                      <w:sz w:val="21"/>
                                      <w:szCs w:val="21"/>
                                    </w:rPr>
                                    <w:t xml:space="preserve"> </w:t>
                                  </w:r>
                                  <w:r>
                                    <w:rPr>
                                      <w:rFonts w:hint="eastAsia" w:ascii="宋体" w:cs="宋体"/>
                                      <w:sz w:val="21"/>
                                      <w:szCs w:val="21"/>
                                    </w:rPr>
                                    <w:t>从句</w:t>
                                  </w: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时间状语从句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原因状语从句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条件状语从句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比较状语从句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让步状语从句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地点状语从句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方式状语从句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目的状语从句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结果状语从句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宾语从句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tc>
                              <w:tc>
                                <w:tcPr>
                                  <w:tcW w:w="720" w:type="dxa"/>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spacing w:before="6"/>
                                    <w:rPr>
                                      <w:rFonts w:ascii="Calibri" w:hAnsi="Calibri" w:cs="Calibri"/>
                                      <w:sz w:val="22"/>
                                      <w:szCs w:val="22"/>
                                    </w:rPr>
                                  </w:pPr>
                                </w:p>
                                <w:p>
                                  <w:pPr>
                                    <w:pStyle w:val="27"/>
                                    <w:kinsoku w:val="0"/>
                                    <w:overflowPunct w:val="0"/>
                                    <w:ind w:left="208"/>
                                  </w:pPr>
                                  <w:r>
                                    <w:rPr>
                                      <w:rFonts w:hint="eastAsia" w:ascii="宋体" w:cs="宋体"/>
                                      <w:sz w:val="21"/>
                                      <w:szCs w:val="21"/>
                                    </w:rPr>
                                    <w:t>定语从句</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3" w:line="270" w:lineRule="exact"/>
                                    <w:ind w:left="103" w:right="28"/>
                                  </w:pPr>
                                  <w:r>
                                    <w:rPr>
                                      <w:rFonts w:hint="eastAsia" w:ascii="宋体" w:cs="宋体"/>
                                      <w:spacing w:val="60"/>
                                      <w:sz w:val="21"/>
                                      <w:szCs w:val="21"/>
                                    </w:rPr>
                                    <w:t>限制性</w:t>
                                  </w:r>
                                  <w:r>
                                    <w:rPr>
                                      <w:rFonts w:hint="eastAsia" w:ascii="宋体" w:cs="宋体"/>
                                      <w:sz w:val="21"/>
                                      <w:szCs w:val="21"/>
                                    </w:rPr>
                                    <w:t>定</w:t>
                                  </w:r>
                                  <w:r>
                                    <w:rPr>
                                      <w:rFonts w:ascii="宋体" w:cs="宋体"/>
                                      <w:spacing w:val="315"/>
                                      <w:sz w:val="21"/>
                                      <w:szCs w:val="21"/>
                                    </w:rPr>
                                    <w:t xml:space="preserve"> </w:t>
                                  </w:r>
                                  <w:r>
                                    <w:rPr>
                                      <w:rFonts w:hint="eastAsia" w:ascii="宋体" w:cs="宋体"/>
                                      <w:sz w:val="21"/>
                                      <w:szCs w:val="21"/>
                                    </w:rPr>
                                    <w:t>语从句</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由关系代词引导</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由关系副词引导</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非限制性定语从句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主语从句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8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表语从句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34"/>
                                  </w:pPr>
                                  <w:r>
                                    <w:rPr>
                                      <w:rFonts w:hint="eastAsia" w:ascii="宋体" w:cs="宋体"/>
                                      <w:sz w:val="21"/>
                                      <w:szCs w:val="21"/>
                                    </w:rPr>
                                    <w:t>倒装句</w:t>
                                  </w: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line="236" w:lineRule="exact"/>
                                    <w:ind w:left="15"/>
                                    <w:jc w:val="center"/>
                                    <w:rPr>
                                      <w:rFonts w:ascii="宋体"/>
                                      <w:sz w:val="21"/>
                                      <w:szCs w:val="21"/>
                                    </w:rPr>
                                  </w:pPr>
                                  <w:r>
                                    <w:rPr>
                                      <w:rFonts w:hint="eastAsia" w:ascii="宋体" w:cs="宋体"/>
                                      <w:sz w:val="21"/>
                                      <w:szCs w:val="21"/>
                                    </w:rPr>
                                    <w:t>强调结</w:t>
                                  </w:r>
                                </w:p>
                                <w:p>
                                  <w:pPr>
                                    <w:pStyle w:val="27"/>
                                    <w:kinsoku w:val="0"/>
                                    <w:overflowPunct w:val="0"/>
                                    <w:spacing w:line="272" w:lineRule="exact"/>
                                    <w:ind w:left="15"/>
                                    <w:jc w:val="center"/>
                                  </w:pPr>
                                  <w:r>
                                    <w:rPr>
                                      <w:rFonts w:hint="eastAsia" w:ascii="宋体" w:cs="宋体"/>
                                      <w:sz w:val="21"/>
                                      <w:szCs w:val="21"/>
                                    </w:rPr>
                                    <w:t>构</w:t>
                                  </w: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用</w:t>
                                  </w:r>
                                  <w:r>
                                    <w:rPr>
                                      <w:rFonts w:ascii="宋体" w:cs="宋体"/>
                                      <w:spacing w:val="-45"/>
                                      <w:sz w:val="21"/>
                                      <w:szCs w:val="21"/>
                                    </w:rPr>
                                    <w:t xml:space="preserve"> </w:t>
                                  </w:r>
                                  <w:r>
                                    <w:rPr>
                                      <w:rFonts w:ascii="Calibri" w:hAnsi="Calibri" w:cs="Calibri"/>
                                      <w:spacing w:val="-3"/>
                                      <w:sz w:val="21"/>
                                      <w:szCs w:val="21"/>
                                    </w:rPr>
                                    <w:t>do</w:t>
                                  </w:r>
                                  <w:r>
                                    <w:rPr>
                                      <w:rFonts w:hint="eastAsia" w:ascii="宋体" w:hAnsi="Calibri" w:cs="宋体"/>
                                      <w:spacing w:val="-3"/>
                                      <w:sz w:val="21"/>
                                      <w:szCs w:val="21"/>
                                    </w:rPr>
                                    <w:t>，</w:t>
                                  </w:r>
                                  <w:r>
                                    <w:rPr>
                                      <w:rFonts w:ascii="Calibri" w:hAnsi="Calibri" w:cs="Calibri"/>
                                      <w:spacing w:val="-3"/>
                                      <w:sz w:val="21"/>
                                      <w:szCs w:val="21"/>
                                    </w:rPr>
                                    <w:t>does</w:t>
                                  </w:r>
                                  <w:r>
                                    <w:rPr>
                                      <w:rFonts w:hint="eastAsia" w:ascii="宋体" w:hAnsi="Calibri" w:cs="宋体"/>
                                      <w:spacing w:val="-3"/>
                                      <w:sz w:val="21"/>
                                      <w:szCs w:val="21"/>
                                    </w:rPr>
                                    <w:t>，</w:t>
                                  </w:r>
                                  <w:r>
                                    <w:rPr>
                                      <w:rFonts w:ascii="Calibri" w:hAnsi="Calibri" w:cs="Calibri"/>
                                      <w:spacing w:val="-3"/>
                                      <w:sz w:val="21"/>
                                      <w:szCs w:val="21"/>
                                    </w:rPr>
                                    <w:t>did</w:t>
                                  </w:r>
                                  <w:r>
                                    <w:rPr>
                                      <w:rFonts w:ascii="Calibri" w:hAnsi="Calibri" w:cs="Calibri"/>
                                      <w:sz w:val="21"/>
                                      <w:szCs w:val="21"/>
                                    </w:rPr>
                                    <w:t xml:space="preserve"> </w:t>
                                  </w:r>
                                  <w:r>
                                    <w:rPr>
                                      <w:rFonts w:ascii="Calibri" w:hAnsi="Calibri" w:cs="Calibri"/>
                                      <w:spacing w:val="5"/>
                                      <w:sz w:val="21"/>
                                      <w:szCs w:val="21"/>
                                    </w:rPr>
                                    <w:t xml:space="preserve"> </w:t>
                                  </w:r>
                                  <w:r>
                                    <w:rPr>
                                      <w:rFonts w:hint="eastAsia" w:ascii="宋体" w:hAnsi="Calibri" w:cs="宋体"/>
                                      <w:sz w:val="21"/>
                                      <w:szCs w:val="21"/>
                                    </w:rPr>
                                    <w:t>表示强调</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58"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5220" w:type="dxa"/>
                                  <w:gridSpan w:val="3"/>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03"/>
                                  </w:pPr>
                                  <w:r>
                                    <w:rPr>
                                      <w:rFonts w:hint="eastAsia" w:ascii="宋体" w:cs="宋体"/>
                                      <w:sz w:val="21"/>
                                      <w:szCs w:val="21"/>
                                    </w:rPr>
                                    <w:t>由</w:t>
                                  </w:r>
                                  <w:r>
                                    <w:rPr>
                                      <w:rFonts w:ascii="宋体" w:cs="宋体"/>
                                      <w:spacing w:val="-45"/>
                                      <w:sz w:val="21"/>
                                      <w:szCs w:val="21"/>
                                    </w:rPr>
                                    <w:t xml:space="preserve"> </w:t>
                                  </w:r>
                                  <w:r>
                                    <w:rPr>
                                      <w:rFonts w:ascii="Calibri" w:hAnsi="Calibri" w:cs="Calibri"/>
                                      <w:spacing w:val="-4"/>
                                      <w:sz w:val="21"/>
                                      <w:szCs w:val="21"/>
                                    </w:rPr>
                                    <w:t>it</w:t>
                                  </w:r>
                                  <w:r>
                                    <w:rPr>
                                      <w:rFonts w:ascii="Calibri" w:hAnsi="Calibri" w:cs="Calibri"/>
                                      <w:spacing w:val="20"/>
                                      <w:sz w:val="21"/>
                                      <w:szCs w:val="21"/>
                                    </w:rPr>
                                    <w:t xml:space="preserve"> </w:t>
                                  </w:r>
                                  <w:r>
                                    <w:rPr>
                                      <w:rFonts w:hint="eastAsia" w:ascii="宋体" w:hAnsi="Calibri" w:cs="宋体"/>
                                      <w:sz w:val="21"/>
                                      <w:szCs w:val="21"/>
                                    </w:rPr>
                                    <w:t>引导的强调结构</w:t>
                                  </w:r>
                                </w:p>
                              </w:tc>
                              <w:tc>
                                <w:tcPr>
                                  <w:tcW w:w="72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bl>
                          <w:p>
                            <w:pPr>
                              <w:pStyle w:val="5"/>
                              <w:kinsoku w:val="0"/>
                              <w:overflowPunct w:val="0"/>
                              <w:rPr>
                                <w:rFonts w:ascii="Times New Roman"/>
                              </w:rPr>
                            </w:pPr>
                          </w:p>
                        </w:txbxContent>
                      </wps:txbx>
                      <wps:bodyPr lIns="0" tIns="0" rIns="0" bIns="0" upright="1"/>
                    </wps:wsp>
                  </a:graphicData>
                </a:graphic>
              </wp:anchor>
            </w:drawing>
          </mc:Choice>
          <mc:Fallback>
            <w:pict>
              <v:shape id="_x0000_s1026" o:spid="_x0000_s1026" o:spt="202" type="#_x0000_t202" style="position:absolute;left:0pt;margin-left:89.95pt;margin-top:-29.8pt;height:513.5pt;width:415.3pt;mso-position-horizontal-relative:page;z-index:251659264;mso-width-relative:page;mso-height-relative:page;" filled="f" stroked="f" coordsize="21600,21600" o:allowincell="f" o:gfxdata="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Ij252gAAAAwBAAAPAAAAAAAAAAEAIAAAACIAAABkcnMvZG93bnJldi54bWxQ&#10;SwECFAAUAAAACACHTuJAMj9AorwBAABzAwAADgAAAAAAAAABACAAAAApAQAAZHJzL2Uyb0RvYy54&#10;bWxQSwUGAAAAAAYABgBZAQAAVwUAAAAA&#10;">
                <v:fill on="f" focussize="0,0"/>
                <v:stroke on="f"/>
                <v:imagedata o:title=""/>
                <o:lock v:ext="edit" aspectratio="f"/>
                <v:textbox inset="0mm,0mm,0mm,0mm">
                  <w:txbxContent>
                    <w:tbl>
                      <w:tblPr>
                        <w:tblStyle w:val="12"/>
                        <w:tblW w:w="0" w:type="auto"/>
                        <w:tblInd w:w="0" w:type="dxa"/>
                        <w:tblLayout w:type="fixed"/>
                        <w:tblCellMar>
                          <w:top w:w="0" w:type="dxa"/>
                          <w:left w:w="0" w:type="dxa"/>
                          <w:bottom w:w="0" w:type="dxa"/>
                          <w:right w:w="0" w:type="dxa"/>
                        </w:tblCellMar>
                      </w:tblPr>
                      <w:tblGrid>
                        <w:gridCol w:w="720"/>
                        <w:gridCol w:w="900"/>
                        <w:gridCol w:w="1260"/>
                        <w:gridCol w:w="1230"/>
                        <w:gridCol w:w="2730"/>
                        <w:gridCol w:w="720"/>
                        <w:gridCol w:w="720"/>
                      </w:tblGrid>
                      <w:tr>
                        <w:tblPrEx>
                          <w:tblCellMar>
                            <w:top w:w="0" w:type="dxa"/>
                            <w:left w:w="0" w:type="dxa"/>
                            <w:bottom w:w="0" w:type="dxa"/>
                            <w:right w:w="0" w:type="dxa"/>
                          </w:tblCellMar>
                        </w:tblPrEx>
                        <w:trPr>
                          <w:trHeight w:val="465" w:hRule="exact"/>
                        </w:trPr>
                        <w:tc>
                          <w:tcPr>
                            <w:tcW w:w="720" w:type="dxa"/>
                            <w:vMerge w:val="restart"/>
                            <w:tcBorders>
                              <w:top w:val="single" w:color="000000" w:sz="6" w:space="0"/>
                              <w:left w:val="single" w:color="000000" w:sz="6" w:space="0"/>
                              <w:bottom w:val="single" w:color="000000" w:sz="6" w:space="0"/>
                              <w:right w:val="single" w:color="000000" w:sz="6" w:space="0"/>
                            </w:tcBorders>
                            <w:noWrap w:val="0"/>
                            <w:vAlign w:val="top"/>
                          </w:tcP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418"/>
                              <w:rPr>
                                <w:rFonts w:ascii="宋体"/>
                                <w:sz w:val="21"/>
                                <w:szCs w:val="21"/>
                              </w:rPr>
                            </w:pPr>
                            <w:r>
                              <w:rPr>
                                <w:rFonts w:hint="eastAsia" w:ascii="宋体" w:cs="宋体"/>
                                <w:sz w:val="21"/>
                                <w:szCs w:val="21"/>
                              </w:rPr>
                              <w:t>现在</w:t>
                            </w:r>
                          </w:p>
                          <w:p>
                            <w:pPr>
                              <w:pStyle w:val="27"/>
                              <w:kinsoku w:val="0"/>
                              <w:overflowPunct w:val="0"/>
                              <w:spacing w:before="115"/>
                              <w:ind w:left="418"/>
                            </w:pPr>
                            <w:r>
                              <w:rPr>
                                <w:rFonts w:hint="eastAsia" w:ascii="宋体" w:cs="宋体"/>
                                <w:sz w:val="21"/>
                                <w:szCs w:val="21"/>
                              </w:rPr>
                              <w:t>分词</w:t>
                            </w:r>
                          </w:p>
                        </w:tc>
                        <w:tc>
                          <w:tcPr>
                            <w:tcW w:w="1230" w:type="dxa"/>
                            <w:tcBorders>
                              <w:top w:val="single" w:color="000000" w:sz="6" w:space="0"/>
                              <w:left w:val="single" w:color="000000" w:sz="6" w:space="0"/>
                              <w:bottom w:val="single" w:color="000000" w:sz="6" w:space="0"/>
                              <w:right w:val="single" w:color="000000" w:sz="6" w:space="0"/>
                            </w:tcBorders>
                            <w:noWrap w:val="0"/>
                            <w:vAlign w:val="top"/>
                          </w:tc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被动式</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5"/>
                              <w:jc w:val="center"/>
                            </w:pP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50"/>
                              <w:ind w:left="403"/>
                            </w:pPr>
                            <w:r>
                              <w:rPr>
                                <w:rFonts w:hint="eastAsia" w:ascii="宋体" w:cs="宋体"/>
                                <w:sz w:val="21"/>
                                <w:szCs w:val="21"/>
                              </w:rPr>
                              <w:t>用法</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作表语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作定语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80" w:hRule="exact"/>
                        </w:trPr>
                        <w:tc>
                          <w:tcPr>
                            <w:tcW w:w="72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作状语</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99"/>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69"/>
                              <w:ind w:left="15"/>
                              <w:jc w:val="center"/>
                              <w:rPr>
                                <w:rFonts w:ascii="宋体"/>
                                <w:sz w:val="21"/>
                                <w:szCs w:val="21"/>
                              </w:rPr>
                            </w:pPr>
                            <w:r>
                              <w:rPr>
                                <w:rFonts w:hint="eastAsia" w:ascii="宋体" w:cs="宋体"/>
                                <w:sz w:val="21"/>
                                <w:szCs w:val="21"/>
                              </w:rPr>
                              <w:t>句</w:t>
                            </w: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2"/>
                              <w:rPr>
                                <w:rFonts w:ascii="Calibri" w:hAnsi="Calibri" w:cs="Calibri"/>
                              </w:rPr>
                            </w:pPr>
                          </w:p>
                          <w:p>
                            <w:pPr>
                              <w:pStyle w:val="27"/>
                              <w:kinsoku w:val="0"/>
                              <w:overflowPunct w:val="0"/>
                              <w:ind w:left="15"/>
                              <w:jc w:val="center"/>
                            </w:pPr>
                            <w:r>
                              <w:rPr>
                                <w:rFonts w:hint="eastAsia" w:ascii="宋体" w:cs="宋体"/>
                                <w:sz w:val="21"/>
                                <w:szCs w:val="21"/>
                              </w:rPr>
                              <w:t>法</w:t>
                            </w:r>
                          </w:p>
                        </w:tc>
                        <w:tc>
                          <w:tcPr>
                            <w:tcW w:w="90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38" w:line="270" w:lineRule="exact"/>
                              <w:ind w:left="344" w:right="328"/>
                              <w:jc w:val="both"/>
                            </w:pPr>
                            <w:r>
                              <w:rPr>
                                <w:rFonts w:hint="eastAsia" w:ascii="宋体" w:cs="宋体"/>
                                <w:sz w:val="21"/>
                                <w:szCs w:val="21"/>
                              </w:rPr>
                              <w:t>复</w:t>
                            </w:r>
                            <w:r>
                              <w:rPr>
                                <w:rFonts w:ascii="宋体" w:cs="宋体"/>
                                <w:sz w:val="21"/>
                                <w:szCs w:val="21"/>
                              </w:rPr>
                              <w:t xml:space="preserve"> </w:t>
                            </w:r>
                            <w:r>
                              <w:rPr>
                                <w:rFonts w:hint="eastAsia" w:ascii="宋体" w:cs="宋体"/>
                                <w:sz w:val="21"/>
                                <w:szCs w:val="21"/>
                              </w:rPr>
                              <w:t>合</w:t>
                            </w:r>
                            <w:r>
                              <w:rPr>
                                <w:rFonts w:ascii="宋体" w:cs="宋体"/>
                                <w:sz w:val="21"/>
                                <w:szCs w:val="21"/>
                              </w:rPr>
                              <w:t xml:space="preserve"> </w:t>
                            </w:r>
                            <w:r>
                              <w:rPr>
                                <w:rFonts w:hint="eastAsia" w:ascii="宋体" w:cs="宋体"/>
                                <w:sz w:val="21"/>
                                <w:szCs w:val="21"/>
                              </w:rPr>
                              <w:t>句</w:t>
                            </w: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rPr>
                                <w:rFonts w:ascii="Calibri" w:hAnsi="Calibri" w:cs="Calibri"/>
                                <w:sz w:val="20"/>
                                <w:szCs w:val="20"/>
                              </w:rPr>
                            </w:pPr>
                          </w:p>
                          <w:p>
                            <w:pPr>
                              <w:pStyle w:val="27"/>
                              <w:kinsoku w:val="0"/>
                              <w:overflowPunct w:val="0"/>
                              <w:spacing w:before="1"/>
                              <w:rPr>
                                <w:rFonts w:ascii="Calibri" w:hAnsi="Calibri" w:cs="Calibri"/>
                                <w:sz w:val="28"/>
                                <w:szCs w:val="28"/>
                              </w:rPr>
                            </w:pPr>
                          </w:p>
                          <w:p>
                            <w:pPr>
                              <w:pStyle w:val="27"/>
                              <w:kinsoku w:val="0"/>
                              <w:overflowPunct w:val="0"/>
                              <w:spacing w:line="270" w:lineRule="exact"/>
                              <w:ind w:left="418" w:right="403"/>
                            </w:pPr>
                            <w:r>
                              <w:rPr>
                                <w:rFonts w:hint="eastAsia" w:ascii="宋体" w:cs="宋体"/>
                                <w:sz w:val="21"/>
                                <w:szCs w:val="21"/>
                              </w:rPr>
                              <w:t>状语</w:t>
                            </w:r>
                            <w:r>
                              <w:rPr>
                                <w:rFonts w:ascii="宋体" w:cs="宋体"/>
                                <w:sz w:val="21"/>
                                <w:szCs w:val="21"/>
                              </w:rPr>
                              <w:t xml:space="preserve"> </w:t>
                            </w:r>
                            <w:r>
                              <w:rPr>
                                <w:rFonts w:hint="eastAsia" w:ascii="宋体" w:cs="宋体"/>
                                <w:sz w:val="21"/>
                                <w:szCs w:val="21"/>
                              </w:rPr>
                              <w:t>从句</w:t>
                            </w: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时间状语从句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原因状语从句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条件状语从句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比较状语从句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让步状语从句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地点状语从句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方式状语从句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目的状语从句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结果状语从句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03"/>
                            </w:pPr>
                            <w:r>
                              <w:rPr>
                                <w:rFonts w:hint="eastAsia" w:ascii="宋体" w:cs="宋体"/>
                                <w:sz w:val="21"/>
                                <w:szCs w:val="21"/>
                              </w:rPr>
                              <w:t>宾语从句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tc>
                        <w:tc>
                          <w:tcPr>
                            <w:tcW w:w="720" w:type="dxa"/>
                            <w:tcBorders>
                              <w:top w:val="single" w:color="000000" w:sz="6" w:space="0"/>
                              <w:left w:val="single" w:color="000000" w:sz="6" w:space="0"/>
                              <w:bottom w:val="single" w:color="000000" w:sz="6" w:space="0"/>
                              <w:right w:val="single" w:color="000000" w:sz="6" w:space="0"/>
                            </w:tcBorders>
                            <w:noWrap w:val="0"/>
                            <w:vAlign w:val="top"/>
                          </w:tcP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tc>
                        <w:tc>
                          <w:tcPr>
                            <w:tcW w:w="126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Calibri" w:hAnsi="Calibri" w:cs="Calibri"/>
                                <w:sz w:val="20"/>
                                <w:szCs w:val="20"/>
                              </w:rPr>
                            </w:pPr>
                          </w:p>
                          <w:p>
                            <w:pPr>
                              <w:pStyle w:val="27"/>
                              <w:kinsoku w:val="0"/>
                              <w:overflowPunct w:val="0"/>
                              <w:spacing w:before="6"/>
                              <w:rPr>
                                <w:rFonts w:ascii="Calibri" w:hAnsi="Calibri" w:cs="Calibri"/>
                                <w:sz w:val="22"/>
                                <w:szCs w:val="22"/>
                              </w:rPr>
                            </w:pPr>
                          </w:p>
                          <w:p>
                            <w:pPr>
                              <w:pStyle w:val="27"/>
                              <w:kinsoku w:val="0"/>
                              <w:overflowPunct w:val="0"/>
                              <w:ind w:left="208"/>
                            </w:pPr>
                            <w:r>
                              <w:rPr>
                                <w:rFonts w:hint="eastAsia" w:ascii="宋体" w:cs="宋体"/>
                                <w:sz w:val="21"/>
                                <w:szCs w:val="21"/>
                              </w:rPr>
                              <w:t>定语从句</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3" w:line="270" w:lineRule="exact"/>
                              <w:ind w:left="103" w:right="28"/>
                            </w:pPr>
                            <w:r>
                              <w:rPr>
                                <w:rFonts w:hint="eastAsia" w:ascii="宋体" w:cs="宋体"/>
                                <w:spacing w:val="60"/>
                                <w:sz w:val="21"/>
                                <w:szCs w:val="21"/>
                              </w:rPr>
                              <w:t>限制性</w:t>
                            </w:r>
                            <w:r>
                              <w:rPr>
                                <w:rFonts w:hint="eastAsia" w:ascii="宋体" w:cs="宋体"/>
                                <w:sz w:val="21"/>
                                <w:szCs w:val="21"/>
                              </w:rPr>
                              <w:t>定</w:t>
                            </w:r>
                            <w:r>
                              <w:rPr>
                                <w:rFonts w:ascii="宋体" w:cs="宋体"/>
                                <w:spacing w:val="315"/>
                                <w:sz w:val="21"/>
                                <w:szCs w:val="21"/>
                              </w:rPr>
                              <w:t xml:space="preserve"> </w:t>
                            </w:r>
                            <w:r>
                              <w:rPr>
                                <w:rFonts w:hint="eastAsia" w:ascii="宋体" w:cs="宋体"/>
                                <w:sz w:val="21"/>
                                <w:szCs w:val="21"/>
                              </w:rPr>
                              <w:t>语从句</w:t>
                            </w: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由关系代词引导</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27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由关系副词引导</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126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396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非限制性定语从句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主语从句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80"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表语从句</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9" w:lineRule="exact"/>
                              <w:ind w:left="134"/>
                            </w:pPr>
                            <w:r>
                              <w:rPr>
                                <w:rFonts w:hint="eastAsia" w:ascii="宋体" w:cs="宋体"/>
                                <w:sz w:val="21"/>
                                <w:szCs w:val="21"/>
                              </w:rPr>
                              <w:t>倒装句</w:t>
                            </w: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65"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line="236" w:lineRule="exact"/>
                              <w:ind w:left="15"/>
                              <w:jc w:val="center"/>
                              <w:rPr>
                                <w:rFonts w:ascii="宋体"/>
                                <w:sz w:val="21"/>
                                <w:szCs w:val="21"/>
                              </w:rPr>
                            </w:pPr>
                            <w:r>
                              <w:rPr>
                                <w:rFonts w:hint="eastAsia" w:ascii="宋体" w:cs="宋体"/>
                                <w:sz w:val="21"/>
                                <w:szCs w:val="21"/>
                              </w:rPr>
                              <w:t>强调结</w:t>
                            </w:r>
                          </w:p>
                          <w:p>
                            <w:pPr>
                              <w:pStyle w:val="27"/>
                              <w:kinsoku w:val="0"/>
                              <w:overflowPunct w:val="0"/>
                              <w:spacing w:line="272" w:lineRule="exact"/>
                              <w:ind w:left="15"/>
                              <w:jc w:val="center"/>
                            </w:pPr>
                            <w:r>
                              <w:rPr>
                                <w:rFonts w:hint="eastAsia" w:ascii="宋体" w:cs="宋体"/>
                                <w:sz w:val="21"/>
                                <w:szCs w:val="21"/>
                              </w:rPr>
                              <w:t>构</w:t>
                            </w:r>
                          </w:p>
                        </w:tc>
                        <w:tc>
                          <w:tcPr>
                            <w:tcW w:w="522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03"/>
                            </w:pPr>
                            <w:r>
                              <w:rPr>
                                <w:rFonts w:hint="eastAsia" w:ascii="宋体" w:cs="宋体"/>
                                <w:sz w:val="21"/>
                                <w:szCs w:val="21"/>
                              </w:rPr>
                              <w:t>用</w:t>
                            </w:r>
                            <w:r>
                              <w:rPr>
                                <w:rFonts w:ascii="宋体" w:cs="宋体"/>
                                <w:spacing w:val="-45"/>
                                <w:sz w:val="21"/>
                                <w:szCs w:val="21"/>
                              </w:rPr>
                              <w:t xml:space="preserve"> </w:t>
                            </w:r>
                            <w:r>
                              <w:rPr>
                                <w:rFonts w:ascii="Calibri" w:hAnsi="Calibri" w:cs="Calibri"/>
                                <w:spacing w:val="-3"/>
                                <w:sz w:val="21"/>
                                <w:szCs w:val="21"/>
                              </w:rPr>
                              <w:t>do</w:t>
                            </w:r>
                            <w:r>
                              <w:rPr>
                                <w:rFonts w:hint="eastAsia" w:ascii="宋体" w:hAnsi="Calibri" w:cs="宋体"/>
                                <w:spacing w:val="-3"/>
                                <w:sz w:val="21"/>
                                <w:szCs w:val="21"/>
                              </w:rPr>
                              <w:t>，</w:t>
                            </w:r>
                            <w:r>
                              <w:rPr>
                                <w:rFonts w:ascii="Calibri" w:hAnsi="Calibri" w:cs="Calibri"/>
                                <w:spacing w:val="-3"/>
                                <w:sz w:val="21"/>
                                <w:szCs w:val="21"/>
                              </w:rPr>
                              <w:t>does</w:t>
                            </w:r>
                            <w:r>
                              <w:rPr>
                                <w:rFonts w:hint="eastAsia" w:ascii="宋体" w:hAnsi="Calibri" w:cs="宋体"/>
                                <w:spacing w:val="-3"/>
                                <w:sz w:val="21"/>
                                <w:szCs w:val="21"/>
                              </w:rPr>
                              <w:t>，</w:t>
                            </w:r>
                            <w:r>
                              <w:rPr>
                                <w:rFonts w:ascii="Calibri" w:hAnsi="Calibri" w:cs="Calibri"/>
                                <w:spacing w:val="-3"/>
                                <w:sz w:val="21"/>
                                <w:szCs w:val="21"/>
                              </w:rPr>
                              <w:t>did</w:t>
                            </w:r>
                            <w:r>
                              <w:rPr>
                                <w:rFonts w:ascii="Calibri" w:hAnsi="Calibri" w:cs="Calibri"/>
                                <w:sz w:val="21"/>
                                <w:szCs w:val="21"/>
                              </w:rPr>
                              <w:t xml:space="preserve"> </w:t>
                            </w:r>
                            <w:r>
                              <w:rPr>
                                <w:rFonts w:ascii="Calibri" w:hAnsi="Calibri" w:cs="Calibri"/>
                                <w:spacing w:val="5"/>
                                <w:sz w:val="21"/>
                                <w:szCs w:val="21"/>
                              </w:rPr>
                              <w:t xml:space="preserve"> </w:t>
                            </w:r>
                            <w:r>
                              <w:rPr>
                                <w:rFonts w:hint="eastAsia" w:ascii="宋体" w:hAnsi="Calibri" w:cs="宋体"/>
                                <w:sz w:val="21"/>
                                <w:szCs w:val="21"/>
                              </w:rPr>
                              <w:t>表示强调</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c>
                          <w:tcPr>
                            <w:tcW w:w="72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r>
                        <w:tblPrEx>
                          <w:tblCellMar>
                            <w:top w:w="0" w:type="dxa"/>
                            <w:left w:w="0" w:type="dxa"/>
                            <w:bottom w:w="0" w:type="dxa"/>
                            <w:right w:w="0" w:type="dxa"/>
                          </w:tblCellMar>
                        </w:tblPrEx>
                        <w:trPr>
                          <w:trHeight w:val="458" w:hRule="exact"/>
                        </w:trPr>
                        <w:tc>
                          <w:tcPr>
                            <w:tcW w:w="72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90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p>
                        </w:tc>
                        <w:tc>
                          <w:tcPr>
                            <w:tcW w:w="5220" w:type="dxa"/>
                            <w:gridSpan w:val="3"/>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03"/>
                            </w:pPr>
                            <w:r>
                              <w:rPr>
                                <w:rFonts w:hint="eastAsia" w:ascii="宋体" w:cs="宋体"/>
                                <w:sz w:val="21"/>
                                <w:szCs w:val="21"/>
                              </w:rPr>
                              <w:t>由</w:t>
                            </w:r>
                            <w:r>
                              <w:rPr>
                                <w:rFonts w:ascii="宋体" w:cs="宋体"/>
                                <w:spacing w:val="-45"/>
                                <w:sz w:val="21"/>
                                <w:szCs w:val="21"/>
                              </w:rPr>
                              <w:t xml:space="preserve"> </w:t>
                            </w:r>
                            <w:r>
                              <w:rPr>
                                <w:rFonts w:ascii="Calibri" w:hAnsi="Calibri" w:cs="Calibri"/>
                                <w:spacing w:val="-4"/>
                                <w:sz w:val="21"/>
                                <w:szCs w:val="21"/>
                              </w:rPr>
                              <w:t>it</w:t>
                            </w:r>
                            <w:r>
                              <w:rPr>
                                <w:rFonts w:ascii="Calibri" w:hAnsi="Calibri" w:cs="Calibri"/>
                                <w:spacing w:val="20"/>
                                <w:sz w:val="21"/>
                                <w:szCs w:val="21"/>
                              </w:rPr>
                              <w:t xml:space="preserve"> </w:t>
                            </w:r>
                            <w:r>
                              <w:rPr>
                                <w:rFonts w:hint="eastAsia" w:ascii="宋体" w:hAnsi="Calibri" w:cs="宋体"/>
                                <w:sz w:val="21"/>
                                <w:szCs w:val="21"/>
                              </w:rPr>
                              <w:t>引导的强调结构</w:t>
                            </w:r>
                          </w:p>
                        </w:tc>
                        <w:tc>
                          <w:tcPr>
                            <w:tcW w:w="72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4"/>
                              <w:jc w:val="center"/>
                            </w:pPr>
                            <w:r>
                              <w:rPr>
                                <w:rFonts w:ascii="Calibri" w:hAnsi="Calibri" w:cs="Calibri"/>
                                <w:sz w:val="21"/>
                                <w:szCs w:val="21"/>
                              </w:rPr>
                              <w:t>*</w:t>
                            </w:r>
                          </w:p>
                        </w:tc>
                        <w:tc>
                          <w:tcPr>
                            <w:tcW w:w="72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53"/>
                              <w:ind w:left="15"/>
                              <w:jc w:val="center"/>
                            </w:pPr>
                            <w:r>
                              <w:rPr>
                                <w:rFonts w:hint="eastAsia" w:ascii="宋体" w:cs="宋体"/>
                                <w:sz w:val="21"/>
                                <w:szCs w:val="21"/>
                              </w:rPr>
                              <w:t>√</w:t>
                            </w:r>
                          </w:p>
                        </w:tc>
                      </w:tr>
                    </w:tbl>
                    <w:p>
                      <w:pPr>
                        <w:pStyle w:val="5"/>
                        <w:kinsoku w:val="0"/>
                        <w:overflowPunct w:val="0"/>
                        <w:rPr>
                          <w:rFonts w:ascii="Times New Roman"/>
                        </w:rPr>
                      </w:pPr>
                    </w:p>
                  </w:txbxContent>
                </v:textbox>
                <w10:anchorlock/>
              </v:shape>
            </w:pict>
          </mc:Fallback>
        </mc:AlternateContent>
      </w:r>
      <w:r>
        <w:rPr>
          <w:rFonts w:hint="eastAsia"/>
          <w:sz w:val="21"/>
          <w:szCs w:val="21"/>
        </w:rPr>
        <w:t>说</w:t>
      </w:r>
      <w:r>
        <w:rPr>
          <w:sz w:val="21"/>
          <w:szCs w:val="21"/>
        </w:rPr>
        <w:tab/>
      </w:r>
      <w:r>
        <w:rPr>
          <w:rFonts w:hint="eastAsia"/>
          <w:sz w:val="21"/>
          <w:szCs w:val="21"/>
        </w:rPr>
        <w:t>明</w:t>
      </w:r>
      <w:r>
        <w:rPr>
          <w:spacing w:val="-30"/>
          <w:sz w:val="21"/>
          <w:szCs w:val="21"/>
        </w:rPr>
        <w:t xml:space="preserve"> </w:t>
      </w:r>
      <w:r>
        <w:rPr>
          <w:rFonts w:hint="eastAsia"/>
          <w:sz w:val="21"/>
          <w:szCs w:val="21"/>
        </w:rPr>
        <w:t>：</w:t>
      </w:r>
    </w:p>
    <w:p>
      <w:pPr>
        <w:pStyle w:val="5"/>
        <w:tabs>
          <w:tab w:val="left" w:pos="9234"/>
        </w:tabs>
        <w:kinsoku w:val="0"/>
        <w:overflowPunct w:val="0"/>
        <w:spacing w:line="272" w:lineRule="exact"/>
        <w:ind w:left="100"/>
        <w:rPr>
          <w:sz w:val="21"/>
          <w:szCs w:val="21"/>
        </w:rPr>
      </w:pPr>
      <w:r>
        <w:rPr>
          <w:rFonts w:hint="eastAsia"/>
          <w:spacing w:val="75"/>
          <w:sz w:val="21"/>
          <w:szCs w:val="21"/>
        </w:rPr>
        <w:t>虚</w:t>
      </w:r>
      <w:r>
        <w:rPr>
          <w:rFonts w:hint="eastAsia"/>
          <w:sz w:val="21"/>
          <w:szCs w:val="21"/>
        </w:rPr>
        <w:t>拟</w:t>
      </w:r>
      <w:r>
        <w:rPr>
          <w:sz w:val="21"/>
          <w:szCs w:val="21"/>
        </w:rPr>
        <w:tab/>
      </w:r>
      <w:r>
        <w:rPr>
          <w:rFonts w:hint="eastAsia"/>
          <w:spacing w:val="75"/>
          <w:sz w:val="21"/>
          <w:szCs w:val="21"/>
        </w:rPr>
        <w:t>语</w:t>
      </w:r>
      <w:r>
        <w:rPr>
          <w:rFonts w:hint="eastAsia"/>
          <w:sz w:val="21"/>
          <w:szCs w:val="21"/>
        </w:rPr>
        <w:t>气</w:t>
      </w:r>
      <w:r>
        <w:rPr>
          <w:spacing w:val="-30"/>
          <w:sz w:val="21"/>
          <w:szCs w:val="21"/>
        </w:rPr>
        <w:t xml:space="preserve"> </w:t>
      </w:r>
    </w:p>
    <w:p>
      <w:pPr>
        <w:pStyle w:val="5"/>
        <w:tabs>
          <w:tab w:val="left" w:pos="9234"/>
        </w:tabs>
        <w:kinsoku w:val="0"/>
        <w:overflowPunct w:val="0"/>
        <w:spacing w:before="10" w:line="272" w:lineRule="exact"/>
        <w:ind w:left="100"/>
        <w:rPr>
          <w:sz w:val="21"/>
          <w:szCs w:val="21"/>
        </w:rPr>
      </w:pPr>
      <w:r>
        <w:rPr>
          <w:rFonts w:hint="eastAsia"/>
          <w:spacing w:val="75"/>
          <w:sz w:val="21"/>
          <w:szCs w:val="21"/>
        </w:rPr>
        <w:t>和</w:t>
      </w:r>
      <w:r>
        <w:rPr>
          <w:rFonts w:hint="eastAsia"/>
          <w:sz w:val="21"/>
          <w:szCs w:val="21"/>
        </w:rPr>
        <w:t>独</w:t>
      </w:r>
      <w:r>
        <w:rPr>
          <w:sz w:val="21"/>
          <w:szCs w:val="21"/>
        </w:rPr>
        <w:tab/>
      </w:r>
      <w:r>
        <w:rPr>
          <w:rFonts w:hint="eastAsia"/>
          <w:spacing w:val="75"/>
          <w:sz w:val="21"/>
          <w:szCs w:val="21"/>
        </w:rPr>
        <w:t>立</w:t>
      </w:r>
      <w:r>
        <w:rPr>
          <w:rFonts w:hint="eastAsia"/>
          <w:sz w:val="21"/>
          <w:szCs w:val="21"/>
        </w:rPr>
        <w:t>主</w:t>
      </w:r>
      <w:r>
        <w:rPr>
          <w:spacing w:val="-30"/>
          <w:sz w:val="21"/>
          <w:szCs w:val="21"/>
        </w:rPr>
        <w:t xml:space="preserve"> </w:t>
      </w:r>
    </w:p>
    <w:p>
      <w:pPr>
        <w:pStyle w:val="5"/>
        <w:tabs>
          <w:tab w:val="left" w:pos="9234"/>
        </w:tabs>
        <w:kinsoku w:val="0"/>
        <w:overflowPunct w:val="0"/>
        <w:spacing w:line="270" w:lineRule="exact"/>
        <w:ind w:left="100"/>
        <w:rPr>
          <w:sz w:val="21"/>
          <w:szCs w:val="21"/>
        </w:rPr>
      </w:pPr>
      <w:r>
        <w:rPr>
          <w:rFonts w:hint="eastAsia"/>
          <w:spacing w:val="75"/>
          <w:sz w:val="21"/>
          <w:szCs w:val="21"/>
        </w:rPr>
        <w:t>格</w:t>
      </w:r>
      <w:r>
        <w:rPr>
          <w:rFonts w:hint="eastAsia"/>
          <w:sz w:val="21"/>
          <w:szCs w:val="21"/>
        </w:rPr>
        <w:t>结</w:t>
      </w:r>
      <w:r>
        <w:rPr>
          <w:sz w:val="21"/>
          <w:szCs w:val="21"/>
        </w:rPr>
        <w:tab/>
      </w:r>
      <w:r>
        <w:rPr>
          <w:rFonts w:hint="eastAsia"/>
          <w:spacing w:val="75"/>
          <w:sz w:val="21"/>
          <w:szCs w:val="21"/>
        </w:rPr>
        <w:t>构</w:t>
      </w:r>
      <w:r>
        <w:rPr>
          <w:rFonts w:hint="eastAsia"/>
          <w:sz w:val="21"/>
          <w:szCs w:val="21"/>
        </w:rPr>
        <w:t>列</w:t>
      </w:r>
      <w:r>
        <w:rPr>
          <w:spacing w:val="-30"/>
          <w:sz w:val="21"/>
          <w:szCs w:val="21"/>
        </w:rPr>
        <w:t xml:space="preserve"> </w:t>
      </w:r>
    </w:p>
    <w:p>
      <w:pPr>
        <w:pStyle w:val="5"/>
        <w:tabs>
          <w:tab w:val="left" w:pos="9234"/>
        </w:tabs>
        <w:kinsoku w:val="0"/>
        <w:overflowPunct w:val="0"/>
        <w:spacing w:line="270" w:lineRule="exact"/>
        <w:ind w:left="100"/>
        <w:rPr>
          <w:sz w:val="21"/>
          <w:szCs w:val="21"/>
        </w:rPr>
      </w:pPr>
      <w:r>
        <w:rPr>
          <w:rFonts w:hint="eastAsia"/>
          <w:spacing w:val="75"/>
          <w:sz w:val="21"/>
          <w:szCs w:val="21"/>
        </w:rPr>
        <w:t>为</w:t>
      </w:r>
      <w:r>
        <w:rPr>
          <w:rFonts w:hint="eastAsia"/>
          <w:sz w:val="21"/>
          <w:szCs w:val="21"/>
        </w:rPr>
        <w:t>选</w:t>
      </w:r>
      <w:r>
        <w:rPr>
          <w:sz w:val="21"/>
          <w:szCs w:val="21"/>
        </w:rPr>
        <w:tab/>
      </w:r>
      <w:r>
        <w:rPr>
          <w:rFonts w:hint="eastAsia"/>
          <w:spacing w:val="75"/>
          <w:sz w:val="21"/>
          <w:szCs w:val="21"/>
        </w:rPr>
        <w:t>学</w:t>
      </w:r>
      <w:r>
        <w:rPr>
          <w:rFonts w:hint="eastAsia"/>
          <w:sz w:val="21"/>
          <w:szCs w:val="21"/>
        </w:rPr>
        <w:t>内</w:t>
      </w:r>
      <w:r>
        <w:rPr>
          <w:spacing w:val="-30"/>
          <w:sz w:val="21"/>
          <w:szCs w:val="21"/>
        </w:rPr>
        <w:t xml:space="preserve"> </w:t>
      </w:r>
    </w:p>
    <w:p>
      <w:pPr>
        <w:pStyle w:val="5"/>
        <w:tabs>
          <w:tab w:val="left" w:pos="9234"/>
        </w:tabs>
        <w:kinsoku w:val="0"/>
        <w:overflowPunct w:val="0"/>
        <w:spacing w:line="270" w:lineRule="exact"/>
        <w:ind w:left="100"/>
        <w:rPr>
          <w:sz w:val="21"/>
          <w:szCs w:val="21"/>
        </w:rPr>
      </w:pPr>
      <w:r>
        <w:rPr>
          <w:rFonts w:hint="eastAsia"/>
          <w:sz w:val="21"/>
          <w:szCs w:val="21"/>
        </w:rPr>
        <w:t>容</w:t>
      </w:r>
      <w:r>
        <w:rPr>
          <w:spacing w:val="-30"/>
          <w:sz w:val="21"/>
          <w:szCs w:val="21"/>
        </w:rPr>
        <w:t xml:space="preserve"> </w:t>
      </w:r>
      <w:r>
        <w:rPr>
          <w:rFonts w:hint="eastAsia"/>
          <w:sz w:val="21"/>
          <w:szCs w:val="21"/>
        </w:rPr>
        <w:t>，</w:t>
      </w:r>
      <w:r>
        <w:rPr>
          <w:sz w:val="21"/>
          <w:szCs w:val="21"/>
        </w:rPr>
        <w:tab/>
      </w:r>
      <w:r>
        <w:rPr>
          <w:rFonts w:hint="eastAsia"/>
          <w:spacing w:val="75"/>
          <w:sz w:val="21"/>
          <w:szCs w:val="21"/>
        </w:rPr>
        <w:t>由</w:t>
      </w:r>
      <w:r>
        <w:rPr>
          <w:rFonts w:hint="eastAsia"/>
          <w:sz w:val="21"/>
          <w:szCs w:val="21"/>
        </w:rPr>
        <w:t>各</w:t>
      </w:r>
      <w:r>
        <w:rPr>
          <w:spacing w:val="-30"/>
          <w:sz w:val="21"/>
          <w:szCs w:val="21"/>
        </w:rPr>
        <w:t xml:space="preserve"> </w:t>
      </w:r>
    </w:p>
    <w:p>
      <w:pPr>
        <w:pStyle w:val="5"/>
        <w:tabs>
          <w:tab w:val="left" w:pos="9234"/>
        </w:tabs>
        <w:kinsoku w:val="0"/>
        <w:overflowPunct w:val="0"/>
        <w:spacing w:line="270" w:lineRule="exact"/>
        <w:ind w:left="100"/>
        <w:rPr>
          <w:sz w:val="21"/>
          <w:szCs w:val="21"/>
        </w:rPr>
      </w:pPr>
      <w:r>
        <w:rPr>
          <w:rFonts w:hint="eastAsia"/>
          <w:spacing w:val="75"/>
          <w:sz w:val="21"/>
          <w:szCs w:val="21"/>
        </w:rPr>
        <w:t>专</w:t>
      </w:r>
      <w:r>
        <w:rPr>
          <w:rFonts w:hint="eastAsia"/>
          <w:sz w:val="21"/>
          <w:szCs w:val="21"/>
        </w:rPr>
        <w:t>业</w:t>
      </w:r>
      <w:r>
        <w:rPr>
          <w:sz w:val="21"/>
          <w:szCs w:val="21"/>
        </w:rPr>
        <w:tab/>
      </w:r>
      <w:r>
        <w:rPr>
          <w:rFonts w:hint="eastAsia"/>
          <w:spacing w:val="75"/>
          <w:sz w:val="21"/>
          <w:szCs w:val="21"/>
        </w:rPr>
        <w:t>根</w:t>
      </w:r>
      <w:r>
        <w:rPr>
          <w:rFonts w:hint="eastAsia"/>
          <w:sz w:val="21"/>
          <w:szCs w:val="21"/>
        </w:rPr>
        <w:t>据</w:t>
      </w:r>
      <w:r>
        <w:rPr>
          <w:spacing w:val="-30"/>
          <w:sz w:val="21"/>
          <w:szCs w:val="21"/>
        </w:rPr>
        <w:t xml:space="preserve"> </w:t>
      </w:r>
    </w:p>
    <w:p>
      <w:pPr>
        <w:pStyle w:val="5"/>
        <w:tabs>
          <w:tab w:val="left" w:pos="9234"/>
        </w:tabs>
        <w:kinsoku w:val="0"/>
        <w:overflowPunct w:val="0"/>
        <w:spacing w:line="272" w:lineRule="exact"/>
        <w:ind w:left="100"/>
        <w:rPr>
          <w:sz w:val="21"/>
          <w:szCs w:val="21"/>
        </w:rPr>
      </w:pPr>
      <w:r>
        <w:rPr>
          <w:rFonts w:hint="eastAsia"/>
          <w:spacing w:val="75"/>
          <w:sz w:val="21"/>
          <w:szCs w:val="21"/>
        </w:rPr>
        <w:t>具</w:t>
      </w:r>
      <w:r>
        <w:rPr>
          <w:rFonts w:hint="eastAsia"/>
          <w:sz w:val="21"/>
          <w:szCs w:val="21"/>
        </w:rPr>
        <w:t>体</w:t>
      </w:r>
      <w:r>
        <w:rPr>
          <w:sz w:val="21"/>
          <w:szCs w:val="21"/>
        </w:rPr>
        <w:tab/>
      </w:r>
      <w:r>
        <w:rPr>
          <w:rFonts w:hint="eastAsia"/>
          <w:spacing w:val="75"/>
          <w:sz w:val="21"/>
          <w:szCs w:val="21"/>
        </w:rPr>
        <w:t>情</w:t>
      </w:r>
      <w:r>
        <w:rPr>
          <w:rFonts w:hint="eastAsia"/>
          <w:sz w:val="21"/>
          <w:szCs w:val="21"/>
        </w:rPr>
        <w:t>况</w:t>
      </w:r>
      <w:r>
        <w:rPr>
          <w:spacing w:val="-30"/>
          <w:sz w:val="21"/>
          <w:szCs w:val="21"/>
        </w:rPr>
        <w:t xml:space="preserve"> </w:t>
      </w:r>
    </w:p>
    <w:p>
      <w:pPr>
        <w:pStyle w:val="5"/>
        <w:tabs>
          <w:tab w:val="left" w:pos="9519"/>
        </w:tabs>
        <w:kinsoku w:val="0"/>
        <w:overflowPunct w:val="0"/>
        <w:spacing w:before="10" w:line="272" w:lineRule="exact"/>
        <w:ind w:left="100"/>
        <w:rPr>
          <w:sz w:val="21"/>
          <w:szCs w:val="21"/>
        </w:rPr>
      </w:pPr>
      <w:r>
        <w:rPr>
          <w:rFonts w:hint="eastAsia"/>
          <w:spacing w:val="75"/>
          <w:sz w:val="21"/>
          <w:szCs w:val="21"/>
        </w:rPr>
        <w:t>作</w:t>
      </w:r>
      <w:r>
        <w:rPr>
          <w:rFonts w:hint="eastAsia"/>
          <w:sz w:val="21"/>
          <w:szCs w:val="21"/>
        </w:rPr>
        <w:t>出</w:t>
      </w:r>
      <w:r>
        <w:rPr>
          <w:sz w:val="21"/>
          <w:szCs w:val="21"/>
        </w:rPr>
        <w:tab/>
      </w:r>
      <w:r>
        <w:rPr>
          <w:rFonts w:hint="eastAsia"/>
          <w:sz w:val="21"/>
          <w:szCs w:val="21"/>
        </w:rPr>
        <w:t>安</w:t>
      </w:r>
    </w:p>
    <w:p>
      <w:pPr>
        <w:pStyle w:val="5"/>
        <w:kinsoku w:val="0"/>
        <w:overflowPunct w:val="0"/>
        <w:spacing w:line="272" w:lineRule="exact"/>
        <w:ind w:left="100"/>
        <w:rPr>
          <w:sz w:val="21"/>
          <w:szCs w:val="21"/>
        </w:rPr>
      </w:pPr>
      <w:r>
        <w:rPr>
          <w:rFonts w:hint="eastAsia"/>
          <w:sz w:val="21"/>
          <w:szCs w:val="21"/>
        </w:rPr>
        <w:t>排。</w:t>
      </w: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rPr>
          <w:sz w:val="20"/>
          <w:szCs w:val="20"/>
        </w:rPr>
      </w:pPr>
    </w:p>
    <w:p>
      <w:pPr>
        <w:pStyle w:val="5"/>
        <w:kinsoku w:val="0"/>
        <w:overflowPunct w:val="0"/>
        <w:spacing w:before="13"/>
        <w:rPr>
          <w:sz w:val="17"/>
          <w:szCs w:val="17"/>
        </w:rPr>
      </w:pPr>
    </w:p>
    <w:p>
      <w:pPr>
        <w:pStyle w:val="5"/>
        <w:kinsoku w:val="0"/>
        <w:overflowPunct w:val="0"/>
        <w:ind w:left="460"/>
        <w:rPr>
          <w:spacing w:val="-1"/>
        </w:rPr>
      </w:pPr>
      <w:r>
        <w:rPr>
          <w:rFonts w:cs="Calibri"/>
          <w:spacing w:val="-1"/>
        </w:rPr>
        <w:t>3</w:t>
      </w:r>
      <w:r>
        <w:rPr>
          <w:rFonts w:hint="eastAsia"/>
          <w:spacing w:val="-1"/>
        </w:rPr>
        <w:t>．功能内容：</w:t>
      </w:r>
    </w:p>
    <w:p>
      <w:pPr>
        <w:pStyle w:val="5"/>
        <w:widowControl w:val="0"/>
        <w:numPr>
          <w:ilvl w:val="0"/>
          <w:numId w:val="7"/>
        </w:numPr>
        <w:tabs>
          <w:tab w:val="left" w:pos="2020"/>
        </w:tabs>
        <w:kinsoku w:val="0"/>
        <w:overflowPunct w:val="0"/>
        <w:autoSpaceDE w:val="0"/>
        <w:autoSpaceDN w:val="0"/>
        <w:adjustRightInd w:val="0"/>
        <w:spacing w:before="120" w:after="0"/>
        <w:rPr>
          <w:spacing w:val="-2"/>
        </w:rPr>
      </w:pPr>
      <w:r>
        <w:rPr>
          <w:rFonts w:hint="eastAsia"/>
          <w:spacing w:val="-1"/>
        </w:rPr>
        <w:t>问候与介绍（</w:t>
      </w:r>
      <w:r>
        <w:rPr>
          <w:rFonts w:cs="Calibri"/>
          <w:spacing w:val="-1"/>
        </w:rPr>
        <w:t>Greetings</w:t>
      </w:r>
      <w:r>
        <w:rPr>
          <w:rFonts w:cs="Calibri"/>
          <w:spacing w:val="5"/>
        </w:rPr>
        <w:t xml:space="preserve"> </w:t>
      </w:r>
      <w:r>
        <w:rPr>
          <w:rFonts w:cs="Calibri"/>
          <w:spacing w:val="-1"/>
        </w:rPr>
        <w:t>and</w:t>
      </w:r>
      <w:r>
        <w:rPr>
          <w:rFonts w:cs="Calibri"/>
          <w:spacing w:val="5"/>
        </w:rPr>
        <w:t xml:space="preserve"> </w:t>
      </w:r>
      <w:r>
        <w:rPr>
          <w:rFonts w:cs="Calibri"/>
          <w:spacing w:val="-2"/>
        </w:rPr>
        <w:t>introduction</w:t>
      </w:r>
      <w:r>
        <w:rPr>
          <w:rFonts w:hint="eastAsia"/>
          <w:spacing w:val="-2"/>
        </w:rPr>
        <w:t>）</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告别</w:t>
      </w:r>
      <w:r>
        <w:rPr>
          <w:rFonts w:cs="Calibri"/>
          <w:spacing w:val="1"/>
        </w:rPr>
        <w:t>(Farewells)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rPr>
        <w:t>感谢与道歉</w:t>
      </w:r>
      <w:r>
        <w:rPr>
          <w:rFonts w:cs="Calibri"/>
        </w:rPr>
        <w:t>(Thanks</w:t>
      </w:r>
      <w:r>
        <w:rPr>
          <w:rFonts w:cs="Calibri"/>
          <w:spacing w:val="5"/>
        </w:rPr>
        <w:t xml:space="preserve"> </w:t>
      </w:r>
      <w:r>
        <w:rPr>
          <w:rFonts w:cs="Calibri"/>
        </w:rPr>
        <w:t>and</w:t>
      </w:r>
      <w:r>
        <w:rPr>
          <w:rFonts w:cs="Calibri"/>
          <w:spacing w:val="5"/>
        </w:rPr>
        <w:t xml:space="preserve"> </w:t>
      </w:r>
      <w:r>
        <w:rPr>
          <w:rFonts w:cs="Calibri"/>
        </w:rPr>
        <w:t>apologies)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rPr>
        <w:t>请求允许和表示拒绝</w:t>
      </w:r>
      <w:r>
        <w:rPr>
          <w:rFonts w:cs="Calibri"/>
        </w:rPr>
        <w:t>(Asking</w:t>
      </w:r>
      <w:r>
        <w:rPr>
          <w:rFonts w:cs="Calibri"/>
          <w:spacing w:val="6"/>
        </w:rPr>
        <w:t xml:space="preserve"> </w:t>
      </w:r>
      <w:r>
        <w:rPr>
          <w:rFonts w:cs="Calibri"/>
        </w:rPr>
        <w:t>for</w:t>
      </w:r>
      <w:r>
        <w:rPr>
          <w:rFonts w:cs="Calibri"/>
          <w:spacing w:val="5"/>
        </w:rPr>
        <w:t xml:space="preserve"> </w:t>
      </w:r>
      <w:r>
        <w:rPr>
          <w:rFonts w:cs="Calibri"/>
        </w:rPr>
        <w:t>permission</w:t>
      </w:r>
      <w:r>
        <w:rPr>
          <w:rFonts w:cs="Calibri"/>
          <w:spacing w:val="6"/>
        </w:rPr>
        <w:t xml:space="preserve"> </w:t>
      </w:r>
      <w:r>
        <w:rPr>
          <w:rFonts w:cs="Calibri"/>
        </w:rPr>
        <w:t>and</w:t>
      </w:r>
      <w:r>
        <w:rPr>
          <w:rFonts w:cs="Calibri"/>
          <w:spacing w:val="5"/>
        </w:rPr>
        <w:t xml:space="preserve"> </w:t>
      </w:r>
      <w:r>
        <w:rPr>
          <w:rFonts w:cs="Calibri"/>
        </w:rPr>
        <w:t>refusals)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rPr>
        <w:t>祝愿和祝贺</w:t>
      </w:r>
      <w:r>
        <w:rPr>
          <w:rFonts w:cs="Calibri"/>
        </w:rPr>
        <w:t>(Expressing</w:t>
      </w:r>
      <w:r>
        <w:rPr>
          <w:rFonts w:cs="Calibri"/>
          <w:spacing w:val="6"/>
        </w:rPr>
        <w:t xml:space="preserve"> </w:t>
      </w:r>
      <w:r>
        <w:rPr>
          <w:rFonts w:cs="Calibri"/>
        </w:rPr>
        <w:t>wishes</w:t>
      </w:r>
      <w:r>
        <w:rPr>
          <w:rFonts w:cs="Calibri"/>
          <w:spacing w:val="6"/>
        </w:rPr>
        <w:t xml:space="preserve"> </w:t>
      </w:r>
      <w:r>
        <w:rPr>
          <w:rFonts w:cs="Calibri"/>
        </w:rPr>
        <w:t>and</w:t>
      </w:r>
      <w:r>
        <w:rPr>
          <w:rFonts w:cs="Calibri"/>
          <w:spacing w:val="5"/>
        </w:rPr>
        <w:t xml:space="preserve"> </w:t>
      </w:r>
      <w:r>
        <w:rPr>
          <w:rFonts w:cs="Calibri"/>
        </w:rPr>
        <w:t>congratulations)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3"/>
        </w:rPr>
        <w:t>邀请</w:t>
      </w:r>
      <w:r>
        <w:rPr>
          <w:rFonts w:cs="Calibri"/>
          <w:spacing w:val="-3"/>
        </w:rPr>
        <w:t>(Invitation)</w:t>
      </w:r>
    </w:p>
    <w:p>
      <w:pPr>
        <w:pStyle w:val="5"/>
        <w:widowControl w:val="0"/>
        <w:numPr>
          <w:ilvl w:val="0"/>
          <w:numId w:val="7"/>
        </w:numPr>
        <w:tabs>
          <w:tab w:val="left" w:pos="2020"/>
        </w:tabs>
        <w:kinsoku w:val="0"/>
        <w:overflowPunct w:val="0"/>
        <w:autoSpaceDE w:val="0"/>
        <w:autoSpaceDN w:val="0"/>
        <w:adjustRightInd w:val="0"/>
        <w:spacing w:before="135" w:after="0"/>
        <w:rPr>
          <w:rFonts w:cs="Calibri"/>
        </w:rPr>
      </w:pPr>
      <w:r>
        <w:rPr>
          <w:rFonts w:hint="eastAsia"/>
        </w:rPr>
        <w:t>询问信息</w:t>
      </w:r>
      <w:r>
        <w:rPr>
          <w:rFonts w:cs="Calibri"/>
        </w:rPr>
        <w:t>(Enquiries)</w:t>
      </w:r>
    </w:p>
    <w:p>
      <w:pPr>
        <w:pStyle w:val="5"/>
        <w:widowControl w:val="0"/>
        <w:numPr>
          <w:ilvl w:val="0"/>
          <w:numId w:val="7"/>
        </w:numPr>
        <w:tabs>
          <w:tab w:val="left" w:pos="2020"/>
        </w:tabs>
        <w:kinsoku w:val="0"/>
        <w:overflowPunct w:val="0"/>
        <w:autoSpaceDE w:val="0"/>
        <w:autoSpaceDN w:val="0"/>
        <w:adjustRightInd w:val="0"/>
        <w:spacing w:before="9" w:after="0"/>
        <w:rPr>
          <w:rFonts w:cs="Calibri"/>
        </w:rPr>
      </w:pPr>
      <w:r>
        <w:rPr>
          <w:rFonts w:hint="eastAsia"/>
        </w:rPr>
        <w:t>打电话</w:t>
      </w:r>
      <w:r>
        <w:rPr>
          <w:rFonts w:cs="Calibri"/>
        </w:rPr>
        <w:t>(Making</w:t>
      </w:r>
      <w:r>
        <w:rPr>
          <w:rFonts w:cs="Calibri"/>
          <w:spacing w:val="7"/>
        </w:rPr>
        <w:t xml:space="preserve"> </w:t>
      </w:r>
      <w:r>
        <w:rPr>
          <w:rFonts w:cs="Calibri"/>
        </w:rPr>
        <w:t>phone</w:t>
      </w:r>
      <w:r>
        <w:rPr>
          <w:rFonts w:cs="Calibri"/>
          <w:spacing w:val="6"/>
        </w:rPr>
        <w:t xml:space="preserve"> </w:t>
      </w:r>
      <w:r>
        <w:rPr>
          <w:rFonts w:cs="Calibri"/>
          <w:spacing w:val="1"/>
        </w:rPr>
        <w:t>calls)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谈论天气</w:t>
      </w:r>
      <w:r>
        <w:rPr>
          <w:rFonts w:cs="Calibri"/>
          <w:spacing w:val="-1"/>
        </w:rPr>
        <w:t>(Talking</w:t>
      </w:r>
      <w:r>
        <w:rPr>
          <w:rFonts w:cs="Calibri"/>
        </w:rPr>
        <w:t xml:space="preserve"> </w:t>
      </w:r>
      <w:r>
        <w:rPr>
          <w:rFonts w:cs="Calibri"/>
          <w:spacing w:val="-1"/>
        </w:rPr>
        <w:t xml:space="preserve">about the </w:t>
      </w:r>
      <w:r>
        <w:rPr>
          <w:rFonts w:cs="Calibri"/>
          <w:spacing w:val="-3"/>
        </w:rPr>
        <w:t>weather)</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rPr>
        <w:t>就餐</w:t>
      </w:r>
      <w:r>
        <w:rPr>
          <w:rFonts w:cs="Calibri"/>
        </w:rPr>
        <w:t>(Having</w:t>
      </w:r>
      <w:r>
        <w:rPr>
          <w:rFonts w:cs="Calibri"/>
          <w:spacing w:val="7"/>
        </w:rPr>
        <w:t xml:space="preserve"> </w:t>
      </w:r>
      <w:r>
        <w:rPr>
          <w:rFonts w:cs="Calibri"/>
          <w:spacing w:val="1"/>
        </w:rPr>
        <w:t>meals)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购物</w:t>
      </w:r>
      <w:r>
        <w:rPr>
          <w:rFonts w:cs="Calibri"/>
          <w:spacing w:val="-1"/>
        </w:rPr>
        <w:t>(Shopping)</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2"/>
        </w:rPr>
        <w:t>看病</w:t>
      </w:r>
      <w:r>
        <w:rPr>
          <w:rFonts w:cs="Calibri"/>
          <w:spacing w:val="-2"/>
        </w:rPr>
        <w:t>(Seeing</w:t>
      </w:r>
      <w:r>
        <w:rPr>
          <w:rFonts w:cs="Calibri"/>
          <w:spacing w:val="3"/>
        </w:rPr>
        <w:t xml:space="preserve"> </w:t>
      </w:r>
      <w:r>
        <w:rPr>
          <w:rFonts w:cs="Calibri"/>
          <w:spacing w:val="-2"/>
        </w:rPr>
        <w:t>the</w:t>
      </w:r>
      <w:r>
        <w:rPr>
          <w:rFonts w:cs="Calibri"/>
          <w:spacing w:val="3"/>
        </w:rPr>
        <w:t xml:space="preserve"> </w:t>
      </w:r>
      <w:r>
        <w:rPr>
          <w:rFonts w:cs="Calibri"/>
          <w:spacing w:val="-3"/>
        </w:rPr>
        <w:t>doctor)</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求职</w:t>
      </w:r>
      <w:r>
        <w:rPr>
          <w:rFonts w:cs="Calibri"/>
          <w:spacing w:val="-1"/>
        </w:rPr>
        <w:t>(Applying</w:t>
      </w:r>
      <w:r>
        <w:rPr>
          <w:rFonts w:cs="Calibri"/>
          <w:spacing w:val="6"/>
        </w:rPr>
        <w:t xml:space="preserve"> </w:t>
      </w:r>
      <w:r>
        <w:rPr>
          <w:rFonts w:cs="Calibri"/>
          <w:spacing w:val="-1"/>
        </w:rPr>
        <w:t>for</w:t>
      </w:r>
      <w:r>
        <w:rPr>
          <w:rFonts w:cs="Calibri"/>
          <w:spacing w:val="5"/>
        </w:rPr>
        <w:t xml:space="preserve"> </w:t>
      </w:r>
      <w:r>
        <w:rPr>
          <w:rFonts w:cs="Calibri"/>
          <w:spacing w:val="-1"/>
        </w:rPr>
        <w:t>jobs)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提供帮助</w:t>
      </w:r>
      <w:r>
        <w:rPr>
          <w:rFonts w:cs="Calibri"/>
          <w:spacing w:val="-1"/>
        </w:rPr>
        <w:t>(Offering</w:t>
      </w:r>
      <w:r>
        <w:rPr>
          <w:rFonts w:cs="Calibri"/>
          <w:spacing w:val="5"/>
        </w:rPr>
        <w:t xml:space="preserve"> </w:t>
      </w:r>
      <w:r>
        <w:rPr>
          <w:rFonts w:cs="Calibri"/>
          <w:spacing w:val="-1"/>
        </w:rPr>
        <w:t>help)</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2"/>
        </w:rPr>
        <w:t>同意和不同意</w:t>
      </w:r>
      <w:r>
        <w:rPr>
          <w:rFonts w:cs="Calibri"/>
          <w:spacing w:val="-2"/>
        </w:rPr>
        <w:t>(Agreement</w:t>
      </w:r>
      <w:r>
        <w:rPr>
          <w:rFonts w:cs="Calibri"/>
          <w:spacing w:val="4"/>
        </w:rPr>
        <w:t xml:space="preserve"> </w:t>
      </w:r>
      <w:r>
        <w:rPr>
          <w:rFonts w:cs="Calibri"/>
          <w:spacing w:val="-2"/>
        </w:rPr>
        <w:t>and</w:t>
      </w:r>
      <w:r>
        <w:rPr>
          <w:rFonts w:cs="Calibri"/>
          <w:spacing w:val="4"/>
        </w:rPr>
        <w:t xml:space="preserve"> </w:t>
      </w:r>
      <w:r>
        <w:rPr>
          <w:rFonts w:cs="Calibri"/>
          <w:spacing w:val="-2"/>
        </w:rPr>
        <w:t>disagreement)</w:t>
      </w:r>
    </w:p>
    <w:p>
      <w:pPr>
        <w:pStyle w:val="5"/>
        <w:widowControl w:val="0"/>
        <w:numPr>
          <w:ilvl w:val="0"/>
          <w:numId w:val="7"/>
        </w:numPr>
        <w:tabs>
          <w:tab w:val="left" w:pos="2020"/>
        </w:tabs>
        <w:kinsoku w:val="0"/>
        <w:overflowPunct w:val="0"/>
        <w:autoSpaceDE w:val="0"/>
        <w:autoSpaceDN w:val="0"/>
        <w:adjustRightInd w:val="0"/>
        <w:spacing w:before="135" w:after="0"/>
        <w:rPr>
          <w:rFonts w:cs="Calibri"/>
        </w:rPr>
      </w:pPr>
      <w:r>
        <w:rPr>
          <w:rFonts w:hint="eastAsia"/>
        </w:rPr>
        <w:t>能够和不能够</w:t>
      </w:r>
      <w:r>
        <w:rPr>
          <w:rFonts w:cs="Calibri"/>
        </w:rPr>
        <w:t>(Possibility</w:t>
      </w:r>
      <w:r>
        <w:rPr>
          <w:rFonts w:cs="Calibri"/>
          <w:spacing w:val="6"/>
        </w:rPr>
        <w:t xml:space="preserve"> </w:t>
      </w:r>
      <w:r>
        <w:rPr>
          <w:rFonts w:cs="Calibri"/>
        </w:rPr>
        <w:t>and</w:t>
      </w:r>
      <w:r>
        <w:rPr>
          <w:rFonts w:cs="Calibri"/>
          <w:spacing w:val="5"/>
        </w:rPr>
        <w:t xml:space="preserve"> </w:t>
      </w:r>
      <w:r>
        <w:rPr>
          <w:rFonts w:cs="Calibri"/>
        </w:rPr>
        <w:t>impossibility)</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2"/>
        </w:rPr>
        <w:t>肯定和不肯定</w:t>
      </w:r>
      <w:r>
        <w:rPr>
          <w:rFonts w:cs="Calibri"/>
          <w:spacing w:val="-2"/>
        </w:rPr>
        <w:t>(Certainty</w:t>
      </w:r>
      <w:r>
        <w:rPr>
          <w:rFonts w:cs="Calibri"/>
          <w:spacing w:val="4"/>
        </w:rPr>
        <w:t xml:space="preserve"> </w:t>
      </w:r>
      <w:r>
        <w:rPr>
          <w:rFonts w:cs="Calibri"/>
          <w:spacing w:val="-2"/>
        </w:rPr>
        <w:t>and</w:t>
      </w:r>
      <w:r>
        <w:rPr>
          <w:rFonts w:cs="Calibri"/>
          <w:spacing w:val="4"/>
        </w:rPr>
        <w:t xml:space="preserve"> </w:t>
      </w:r>
      <w:r>
        <w:rPr>
          <w:rFonts w:cs="Calibri"/>
          <w:spacing w:val="-2"/>
        </w:rPr>
        <w:t>uncertainty)</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满意和不满意</w:t>
      </w:r>
      <w:r>
        <w:rPr>
          <w:rFonts w:cs="Calibri"/>
          <w:spacing w:val="-1"/>
        </w:rPr>
        <w:t>(Satisfaction</w:t>
      </w:r>
      <w:r>
        <w:rPr>
          <w:rFonts w:cs="Calibri"/>
          <w:spacing w:val="5"/>
        </w:rPr>
        <w:t xml:space="preserve"> </w:t>
      </w:r>
      <w:r>
        <w:rPr>
          <w:rFonts w:cs="Calibri"/>
          <w:spacing w:val="-1"/>
        </w:rPr>
        <w:t>and</w:t>
      </w:r>
      <w:r>
        <w:rPr>
          <w:rFonts w:cs="Calibri"/>
          <w:spacing w:val="5"/>
        </w:rPr>
        <w:t xml:space="preserve"> </w:t>
      </w:r>
      <w:r>
        <w:rPr>
          <w:rFonts w:cs="Calibri"/>
          <w:spacing w:val="-1"/>
        </w:rPr>
        <w:t>dissatisfaction)</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rPr>
        <w:t>喜欢和不喜欢</w:t>
      </w:r>
      <w:r>
        <w:rPr>
          <w:rFonts w:cs="Calibri"/>
        </w:rPr>
        <w:t>(Likes</w:t>
      </w:r>
      <w:r>
        <w:rPr>
          <w:rFonts w:cs="Calibri"/>
          <w:spacing w:val="7"/>
        </w:rPr>
        <w:t xml:space="preserve"> </w:t>
      </w:r>
      <w:r>
        <w:rPr>
          <w:rFonts w:cs="Calibri"/>
        </w:rPr>
        <w:t>and</w:t>
      </w:r>
      <w:r>
        <w:rPr>
          <w:rFonts w:cs="Calibri"/>
          <w:spacing w:val="7"/>
        </w:rPr>
        <w:t xml:space="preserve"> </w:t>
      </w:r>
      <w:r>
        <w:rPr>
          <w:rFonts w:cs="Calibri"/>
          <w:spacing w:val="1"/>
        </w:rPr>
        <w:t>dislikes)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rPr>
        <w:t>意愿和打算</w:t>
      </w:r>
      <w:r>
        <w:rPr>
          <w:rFonts w:cs="Calibri"/>
        </w:rPr>
        <w:t>(Intentions</w:t>
      </w:r>
      <w:r>
        <w:rPr>
          <w:rFonts w:cs="Calibri"/>
          <w:spacing w:val="6"/>
        </w:rPr>
        <w:t xml:space="preserve"> </w:t>
      </w:r>
      <w:r>
        <w:rPr>
          <w:rFonts w:cs="Calibri"/>
        </w:rPr>
        <w:t>and</w:t>
      </w:r>
      <w:r>
        <w:rPr>
          <w:rFonts w:cs="Calibri"/>
          <w:spacing w:val="6"/>
        </w:rPr>
        <w:t xml:space="preserve"> </w:t>
      </w:r>
      <w:r>
        <w:rPr>
          <w:rFonts w:cs="Calibri"/>
        </w:rPr>
        <w:t>plans)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希望和愿望</w:t>
      </w:r>
      <w:r>
        <w:rPr>
          <w:rFonts w:cs="Calibri"/>
          <w:spacing w:val="-1"/>
        </w:rPr>
        <w:t>(Hope</w:t>
      </w:r>
      <w:r>
        <w:rPr>
          <w:rFonts w:cs="Calibri"/>
          <w:spacing w:val="3"/>
        </w:rPr>
        <w:t xml:space="preserve"> </w:t>
      </w:r>
      <w:r>
        <w:rPr>
          <w:rFonts w:cs="Calibri"/>
          <w:spacing w:val="-2"/>
        </w:rPr>
        <w:t>and</w:t>
      </w:r>
      <w:r>
        <w:rPr>
          <w:rFonts w:cs="Calibri"/>
          <w:spacing w:val="3"/>
        </w:rPr>
        <w:t xml:space="preserve"> </w:t>
      </w:r>
      <w:r>
        <w:rPr>
          <w:rFonts w:cs="Calibri"/>
          <w:spacing w:val="-2"/>
        </w:rPr>
        <w:t>wish)</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责备和抱怨</w:t>
      </w:r>
      <w:r>
        <w:rPr>
          <w:rFonts w:cs="Calibri"/>
          <w:spacing w:val="-1"/>
        </w:rPr>
        <w:t>(Blame</w:t>
      </w:r>
      <w:r>
        <w:rPr>
          <w:rFonts w:cs="Calibri"/>
          <w:spacing w:val="4"/>
        </w:rPr>
        <w:t xml:space="preserve"> </w:t>
      </w:r>
      <w:r>
        <w:rPr>
          <w:rFonts w:cs="Calibri"/>
          <w:spacing w:val="-2"/>
        </w:rPr>
        <w:t>and</w:t>
      </w:r>
      <w:r>
        <w:rPr>
          <w:rFonts w:cs="Calibri"/>
          <w:spacing w:val="4"/>
        </w:rPr>
        <w:t xml:space="preserve"> </w:t>
      </w:r>
      <w:r>
        <w:rPr>
          <w:rFonts w:cs="Calibri"/>
          <w:spacing w:val="-2"/>
        </w:rPr>
        <w:t>complaint)</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遗憾和同情</w:t>
      </w:r>
      <w:r>
        <w:rPr>
          <w:rFonts w:cs="Calibri"/>
          <w:spacing w:val="-1"/>
        </w:rPr>
        <w:t>(Regret</w:t>
      </w:r>
      <w:r>
        <w:rPr>
          <w:rFonts w:cs="Calibri"/>
          <w:spacing w:val="4"/>
        </w:rPr>
        <w:t xml:space="preserve"> </w:t>
      </w:r>
      <w:r>
        <w:rPr>
          <w:rFonts w:cs="Calibri"/>
          <w:spacing w:val="-2"/>
        </w:rPr>
        <w:t>and</w:t>
      </w:r>
      <w:r>
        <w:rPr>
          <w:rFonts w:cs="Calibri"/>
          <w:spacing w:val="4"/>
        </w:rPr>
        <w:t xml:space="preserve"> </w:t>
      </w:r>
      <w:r>
        <w:rPr>
          <w:rFonts w:cs="Calibri"/>
          <w:spacing w:val="-2"/>
        </w:rPr>
        <w:t>sympathy)</w:t>
      </w:r>
    </w:p>
    <w:p>
      <w:pPr>
        <w:pStyle w:val="5"/>
        <w:widowControl w:val="0"/>
        <w:numPr>
          <w:ilvl w:val="0"/>
          <w:numId w:val="7"/>
        </w:numPr>
        <w:tabs>
          <w:tab w:val="left" w:pos="2020"/>
        </w:tabs>
        <w:kinsoku w:val="0"/>
        <w:overflowPunct w:val="0"/>
        <w:autoSpaceDE w:val="0"/>
        <w:autoSpaceDN w:val="0"/>
        <w:adjustRightInd w:val="0"/>
        <w:spacing w:before="135" w:after="0"/>
        <w:rPr>
          <w:rFonts w:cs="Calibri"/>
        </w:rPr>
      </w:pPr>
      <w:r>
        <w:rPr>
          <w:rFonts w:hint="eastAsia"/>
        </w:rPr>
        <w:t>劝告和建议</w:t>
      </w:r>
      <w:r>
        <w:rPr>
          <w:rFonts w:cs="Calibri"/>
        </w:rPr>
        <w:t>(Advice</w:t>
      </w:r>
      <w:r>
        <w:rPr>
          <w:rFonts w:cs="Calibri"/>
          <w:spacing w:val="7"/>
        </w:rPr>
        <w:t xml:space="preserve"> </w:t>
      </w:r>
      <w:r>
        <w:rPr>
          <w:rFonts w:cs="Calibri"/>
        </w:rPr>
        <w:t>and</w:t>
      </w:r>
      <w:r>
        <w:rPr>
          <w:rFonts w:cs="Calibri"/>
          <w:spacing w:val="6"/>
        </w:rPr>
        <w:t xml:space="preserve"> </w:t>
      </w:r>
      <w:r>
        <w:rPr>
          <w:rFonts w:cs="Calibri"/>
          <w:spacing w:val="1"/>
        </w:rPr>
        <w:t>suggestions)</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警告和禁止</w:t>
      </w:r>
      <w:r>
        <w:rPr>
          <w:rFonts w:cs="Calibri"/>
          <w:spacing w:val="-1"/>
        </w:rPr>
        <w:t>(Warnings</w:t>
      </w:r>
      <w:r>
        <w:rPr>
          <w:rFonts w:cs="Calibri"/>
          <w:spacing w:val="-2"/>
        </w:rPr>
        <w:t xml:space="preserve"> </w:t>
      </w:r>
      <w:r>
        <w:rPr>
          <w:rFonts w:cs="Calibri"/>
          <w:spacing w:val="-1"/>
        </w:rPr>
        <w:t>and</w:t>
      </w:r>
      <w:r>
        <w:rPr>
          <w:rFonts w:cs="Calibri"/>
          <w:spacing w:val="13"/>
        </w:rPr>
        <w:t xml:space="preserve"> </w:t>
      </w:r>
      <w:r>
        <w:rPr>
          <w:rFonts w:cs="Calibri"/>
          <w:spacing w:val="-2"/>
        </w:rPr>
        <w:t>forbidding)</w:t>
      </w:r>
    </w:p>
    <w:p>
      <w:pPr>
        <w:pStyle w:val="5"/>
        <w:widowControl w:val="0"/>
        <w:numPr>
          <w:ilvl w:val="0"/>
          <w:numId w:val="7"/>
        </w:numPr>
        <w:tabs>
          <w:tab w:val="left" w:pos="2020"/>
        </w:tabs>
        <w:kinsoku w:val="0"/>
        <w:overflowPunct w:val="0"/>
        <w:autoSpaceDE w:val="0"/>
        <w:autoSpaceDN w:val="0"/>
        <w:adjustRightInd w:val="0"/>
        <w:spacing w:before="120" w:after="0"/>
        <w:rPr>
          <w:rFonts w:cs="Calibri"/>
        </w:rPr>
      </w:pPr>
      <w:r>
        <w:rPr>
          <w:rFonts w:hint="eastAsia"/>
          <w:spacing w:val="-1"/>
        </w:rPr>
        <w:t>判断和评论</w:t>
      </w:r>
      <w:r>
        <w:rPr>
          <w:rFonts w:cs="Calibri"/>
          <w:spacing w:val="-1"/>
        </w:rPr>
        <w:t>(Judgments</w:t>
      </w:r>
      <w:r>
        <w:rPr>
          <w:rFonts w:cs="Calibri"/>
          <w:spacing w:val="5"/>
        </w:rPr>
        <w:t xml:space="preserve"> </w:t>
      </w:r>
      <w:r>
        <w:rPr>
          <w:rFonts w:cs="Calibri"/>
          <w:spacing w:val="-1"/>
        </w:rPr>
        <w:t>and</w:t>
      </w:r>
      <w:r>
        <w:rPr>
          <w:rFonts w:cs="Calibri"/>
          <w:spacing w:val="5"/>
        </w:rPr>
        <w:t xml:space="preserve"> </w:t>
      </w:r>
      <w:r>
        <w:rPr>
          <w:rFonts w:cs="Calibri"/>
          <w:spacing w:val="-1"/>
        </w:rPr>
        <w:t>comments)</w:t>
      </w:r>
    </w:p>
    <w:p>
      <w:pPr>
        <w:pStyle w:val="5"/>
        <w:kinsoku w:val="0"/>
        <w:overflowPunct w:val="0"/>
        <w:spacing w:before="11"/>
        <w:rPr>
          <w:rFonts w:cs="Calibri"/>
          <w:sz w:val="26"/>
          <w:szCs w:val="26"/>
        </w:rPr>
      </w:pPr>
    </w:p>
    <w:p>
      <w:pPr>
        <w:pStyle w:val="25"/>
        <w:kinsoku w:val="0"/>
        <w:overflowPunct w:val="0"/>
        <w:outlineLvl w:val="9"/>
        <w:rPr>
          <w:rFonts w:cs="Times New Roman"/>
          <w:b w:val="0"/>
          <w:bCs w:val="0"/>
        </w:rPr>
      </w:pPr>
      <w:r>
        <w:rPr>
          <w:rFonts w:hint="eastAsia"/>
          <w:spacing w:val="-3"/>
        </w:rPr>
        <w:t>五、课程实施建议</w:t>
      </w:r>
    </w:p>
    <w:p>
      <w:pPr>
        <w:pStyle w:val="26"/>
        <w:kinsoku w:val="0"/>
        <w:overflowPunct w:val="0"/>
        <w:spacing w:before="130"/>
        <w:outlineLvl w:val="9"/>
        <w:rPr>
          <w:rFonts w:hAnsi="Calibri" w:cs="Times New Roman"/>
          <w:b w:val="0"/>
          <w:bCs w:val="0"/>
        </w:rPr>
      </w:pPr>
      <w:r>
        <w:rPr>
          <w:rFonts w:ascii="Calibri" w:hAnsi="Calibri" w:cs="Calibri"/>
          <w:spacing w:val="-2"/>
        </w:rPr>
        <w:t>1.</w:t>
      </w:r>
      <w:r>
        <w:rPr>
          <w:rFonts w:ascii="Calibri" w:hAnsi="Calibri" w:cs="Calibri"/>
        </w:rPr>
        <w:t xml:space="preserve"> </w:t>
      </w:r>
      <w:r>
        <w:rPr>
          <w:rFonts w:ascii="Calibri" w:hAnsi="Calibri" w:cs="Calibri"/>
          <w:spacing w:val="8"/>
        </w:rPr>
        <w:t xml:space="preserve"> </w:t>
      </w:r>
      <w:r>
        <w:rPr>
          <w:rFonts w:hint="eastAsia" w:hAnsi="Calibri"/>
          <w:spacing w:val="2"/>
        </w:rPr>
        <w:t>课程组织形式</w:t>
      </w:r>
    </w:p>
    <w:p>
      <w:pPr>
        <w:pStyle w:val="5"/>
        <w:kinsoku w:val="0"/>
        <w:overflowPunct w:val="0"/>
        <w:spacing w:before="45"/>
        <w:ind w:left="700"/>
      </w:pPr>
      <w:r>
        <w:t>(1)</w:t>
      </w:r>
      <w:r>
        <w:rPr>
          <w:rFonts w:hint="eastAsia"/>
        </w:rPr>
        <w:t>教学原则</w:t>
      </w:r>
    </w:p>
    <w:p>
      <w:pPr>
        <w:pStyle w:val="5"/>
        <w:kinsoku w:val="0"/>
        <w:overflowPunct w:val="0"/>
        <w:spacing w:before="151" w:line="355" w:lineRule="auto"/>
        <w:ind w:right="119"/>
        <w:rPr>
          <w:lang w:eastAsia="zh-CN"/>
        </w:rPr>
      </w:pPr>
      <w:r>
        <w:rPr>
          <w:rFonts w:hint="eastAsia"/>
          <w:lang w:eastAsia="zh-CN"/>
        </w:rPr>
        <w:t>①基础性原则</w:t>
      </w:r>
      <w:r>
        <w:rPr>
          <w:lang w:eastAsia="zh-CN"/>
        </w:rPr>
        <w:t xml:space="preserve"> </w:t>
      </w:r>
      <w:r>
        <w:rPr>
          <w:rFonts w:hint="eastAsia"/>
          <w:lang w:eastAsia="zh-CN"/>
        </w:rPr>
        <w:t>学生通过语言学习和实践，能在巩固初中所学知识与技能的基础上，具备最基本的语言</w:t>
      </w:r>
    </w:p>
    <w:p>
      <w:pPr>
        <w:pStyle w:val="5"/>
        <w:kinsoku w:val="0"/>
        <w:overflowPunct w:val="0"/>
        <w:spacing w:before="35" w:line="355" w:lineRule="auto"/>
        <w:ind w:left="100" w:right="119"/>
        <w:rPr>
          <w:lang w:eastAsia="zh-CN"/>
        </w:rPr>
      </w:pPr>
      <w:r>
        <w:rPr>
          <w:rFonts w:hint="eastAsia"/>
          <w:lang w:eastAsia="zh-CN"/>
        </w:rPr>
        <w:t>素养，具有就业和终身学习所必备的语言基础知识和基本技能，及一定的语言运用能力、交</w:t>
      </w:r>
      <w:r>
        <w:rPr>
          <w:lang w:eastAsia="zh-CN"/>
        </w:rPr>
        <w:t xml:space="preserve"> </w:t>
      </w:r>
      <w:r>
        <w:rPr>
          <w:rFonts w:hint="eastAsia"/>
          <w:lang w:eastAsia="zh-CN"/>
        </w:rPr>
        <w:t>际意识和自觉学习的愿望。</w:t>
      </w:r>
    </w:p>
    <w:p>
      <w:pPr>
        <w:pStyle w:val="5"/>
        <w:kinsoku w:val="0"/>
        <w:overflowPunct w:val="0"/>
        <w:spacing w:before="50" w:line="355" w:lineRule="auto"/>
        <w:ind w:right="119"/>
        <w:rPr>
          <w:lang w:eastAsia="zh-CN"/>
        </w:rPr>
      </w:pPr>
      <w:r>
        <w:rPr>
          <w:rFonts w:hint="eastAsia"/>
          <w:lang w:eastAsia="zh-CN"/>
        </w:rPr>
        <w:t>②</w:t>
      </w:r>
      <w:r>
        <w:rPr>
          <w:lang w:eastAsia="zh-CN"/>
        </w:rPr>
        <w:t xml:space="preserve"> </w:t>
      </w:r>
      <w:r>
        <w:rPr>
          <w:rFonts w:hint="eastAsia"/>
          <w:lang w:eastAsia="zh-CN"/>
        </w:rPr>
        <w:t>选择性原则</w:t>
      </w:r>
      <w:r>
        <w:rPr>
          <w:lang w:eastAsia="zh-CN"/>
        </w:rPr>
        <w:t xml:space="preserve"> </w:t>
      </w:r>
      <w:r>
        <w:rPr>
          <w:rFonts w:hint="eastAsia"/>
          <w:lang w:eastAsia="zh-CN"/>
        </w:rPr>
        <w:t>从学生英语基础差别较大，个性兴趣各异，不同专业对英语要求各不相同的实际出发，</w:t>
      </w:r>
    </w:p>
    <w:p>
      <w:pPr>
        <w:pStyle w:val="5"/>
        <w:kinsoku w:val="0"/>
        <w:overflowPunct w:val="0"/>
        <w:spacing w:before="35"/>
        <w:ind w:left="100"/>
        <w:rPr>
          <w:lang w:eastAsia="zh-CN"/>
        </w:rPr>
      </w:pPr>
      <w:r>
        <w:rPr>
          <w:rFonts w:hint="eastAsia"/>
          <w:lang w:eastAsia="zh-CN"/>
        </w:rPr>
        <w:t>知识传授与技能训练都应呈现多层面、多元化的特点。</w:t>
      </w:r>
    </w:p>
    <w:p>
      <w:pPr>
        <w:pStyle w:val="5"/>
        <w:kinsoku w:val="0"/>
        <w:overflowPunct w:val="0"/>
        <w:spacing w:before="151"/>
        <w:rPr>
          <w:lang w:eastAsia="zh-CN"/>
        </w:rPr>
      </w:pPr>
      <w:r>
        <w:rPr>
          <w:rFonts w:hint="eastAsia"/>
          <w:lang w:eastAsia="zh-CN"/>
        </w:rPr>
        <w:t>③</w:t>
      </w:r>
      <w:r>
        <w:rPr>
          <w:lang w:eastAsia="zh-CN"/>
        </w:rPr>
        <w:t xml:space="preserve"> </w:t>
      </w:r>
      <w:r>
        <w:rPr>
          <w:rFonts w:hint="eastAsia"/>
          <w:lang w:eastAsia="zh-CN"/>
        </w:rPr>
        <w:t>任务驱动原则</w:t>
      </w:r>
    </w:p>
    <w:p>
      <w:pPr>
        <w:pStyle w:val="5"/>
        <w:kinsoku w:val="0"/>
        <w:overflowPunct w:val="0"/>
        <w:spacing w:before="9" w:line="355" w:lineRule="auto"/>
        <w:ind w:left="100" w:right="299" w:firstLine="480"/>
        <w:rPr>
          <w:lang w:eastAsia="zh-CN"/>
        </w:rPr>
      </w:pPr>
      <w:r>
        <w:rPr>
          <w:rFonts w:hint="eastAsia"/>
          <w:lang w:eastAsia="zh-CN"/>
        </w:rPr>
        <w:t>教学过程应突出学生在语言实践中的主体地位，设计真实生动的任务，引导学生主动参</w:t>
      </w:r>
      <w:r>
        <w:rPr>
          <w:lang w:eastAsia="zh-CN"/>
        </w:rPr>
        <w:t xml:space="preserve"> </w:t>
      </w:r>
      <w:r>
        <w:rPr>
          <w:rFonts w:hint="eastAsia"/>
          <w:lang w:eastAsia="zh-CN"/>
        </w:rPr>
        <w:t>与、积极合作，强调学生获得新知的体验，真正落实能力为本。</w:t>
      </w:r>
    </w:p>
    <w:p>
      <w:pPr>
        <w:pStyle w:val="5"/>
        <w:kinsoku w:val="0"/>
        <w:overflowPunct w:val="0"/>
        <w:spacing w:before="35" w:line="355" w:lineRule="auto"/>
        <w:ind w:right="299"/>
        <w:rPr>
          <w:lang w:eastAsia="zh-CN"/>
        </w:rPr>
      </w:pPr>
      <w:r>
        <w:rPr>
          <w:rFonts w:hint="eastAsia"/>
          <w:lang w:eastAsia="zh-CN"/>
        </w:rPr>
        <w:t>④交际性原则</w:t>
      </w:r>
      <w:r>
        <w:rPr>
          <w:lang w:eastAsia="zh-CN"/>
        </w:rPr>
        <w:t xml:space="preserve"> </w:t>
      </w:r>
      <w:r>
        <w:rPr>
          <w:rFonts w:hint="eastAsia"/>
          <w:lang w:eastAsia="zh-CN"/>
        </w:rPr>
        <w:t>根据学生的年龄特点和生活实际，创设真实、生动、有趣的语言环境，使学生围绕所学</w:t>
      </w:r>
    </w:p>
    <w:p>
      <w:pPr>
        <w:pStyle w:val="5"/>
        <w:kinsoku w:val="0"/>
        <w:overflowPunct w:val="0"/>
        <w:spacing w:before="35" w:line="355" w:lineRule="auto"/>
        <w:ind w:left="100" w:right="299"/>
        <w:jc w:val="both"/>
        <w:rPr>
          <w:lang w:eastAsia="zh-CN"/>
        </w:rPr>
      </w:pPr>
      <w:r>
        <w:rPr>
          <w:rFonts w:hint="eastAsia"/>
          <w:lang w:eastAsia="zh-CN"/>
        </w:rPr>
        <w:t>语言与他人交流信息，沟通思想，交换意见，巩固和掌握基础知识和基本技能。同时还要注</w:t>
      </w:r>
      <w:r>
        <w:rPr>
          <w:lang w:eastAsia="zh-CN"/>
        </w:rPr>
        <w:t xml:space="preserve"> </w:t>
      </w:r>
      <w:r>
        <w:rPr>
          <w:rFonts w:hint="eastAsia"/>
          <w:lang w:eastAsia="zh-CN"/>
        </w:rPr>
        <w:t>意导入英语国家的文化内容，引导学生遵循英语交际的基本礼仪，发展和谐的师生关系和生</w:t>
      </w:r>
      <w:r>
        <w:rPr>
          <w:lang w:eastAsia="zh-CN"/>
        </w:rPr>
        <w:t xml:space="preserve"> </w:t>
      </w:r>
      <w:r>
        <w:rPr>
          <w:rFonts w:hint="eastAsia"/>
          <w:lang w:eastAsia="zh-CN"/>
        </w:rPr>
        <w:t>生关系。</w:t>
      </w:r>
    </w:p>
    <w:p>
      <w:pPr>
        <w:pStyle w:val="5"/>
        <w:kinsoku w:val="0"/>
        <w:overflowPunct w:val="0"/>
        <w:spacing w:before="35" w:line="342" w:lineRule="auto"/>
        <w:ind w:right="299" w:firstLine="45"/>
        <w:rPr>
          <w:lang w:eastAsia="zh-CN"/>
        </w:rPr>
      </w:pPr>
      <w:r>
        <w:rPr>
          <w:rFonts w:hint="eastAsia"/>
          <w:spacing w:val="-1"/>
          <w:sz w:val="21"/>
          <w:szCs w:val="21"/>
          <w:lang w:eastAsia="zh-CN"/>
        </w:rPr>
        <w:t>（</w:t>
      </w:r>
      <w:r>
        <w:rPr>
          <w:rFonts w:cs="Calibri"/>
          <w:spacing w:val="-1"/>
          <w:sz w:val="21"/>
          <w:szCs w:val="21"/>
          <w:lang w:eastAsia="zh-CN"/>
        </w:rPr>
        <w:t>2</w:t>
      </w:r>
      <w:r>
        <w:rPr>
          <w:rFonts w:hint="eastAsia"/>
          <w:spacing w:val="-1"/>
          <w:sz w:val="21"/>
          <w:szCs w:val="21"/>
          <w:lang w:eastAsia="zh-CN"/>
        </w:rPr>
        <w:t>）</w:t>
      </w:r>
      <w:r>
        <w:rPr>
          <w:rFonts w:hint="eastAsia"/>
          <w:spacing w:val="-1"/>
          <w:lang w:eastAsia="zh-CN"/>
        </w:rPr>
        <w:t>教学组织形式</w:t>
      </w:r>
      <w:r>
        <w:rPr>
          <w:spacing w:val="27"/>
          <w:lang w:eastAsia="zh-CN"/>
        </w:rPr>
        <w:t xml:space="preserve"> </w:t>
      </w:r>
      <w:r>
        <w:rPr>
          <w:rFonts w:hint="eastAsia"/>
          <w:lang w:eastAsia="zh-CN"/>
        </w:rPr>
        <w:t>可根据需要实施固定班级授课制或采用走班制的形式，并开展形式多样的课内外小组活</w:t>
      </w:r>
    </w:p>
    <w:p>
      <w:pPr>
        <w:pStyle w:val="5"/>
        <w:kinsoku w:val="0"/>
        <w:overflowPunct w:val="0"/>
        <w:spacing w:before="48"/>
        <w:ind w:left="100"/>
        <w:jc w:val="both"/>
        <w:rPr>
          <w:lang w:eastAsia="zh-CN"/>
        </w:rPr>
      </w:pPr>
      <w:r>
        <w:rPr>
          <w:rFonts w:hint="eastAsia"/>
          <w:lang w:eastAsia="zh-CN"/>
        </w:rPr>
        <w:t>动和社会实践等。</w:t>
      </w:r>
    </w:p>
    <w:p>
      <w:pPr>
        <w:pStyle w:val="26"/>
        <w:kinsoku w:val="0"/>
        <w:overflowPunct w:val="0"/>
        <w:spacing w:before="136"/>
        <w:outlineLvl w:val="9"/>
        <w:rPr>
          <w:rFonts w:hAnsi="Calibri" w:cs="Times New Roman"/>
          <w:b w:val="0"/>
          <w:bCs w:val="0"/>
        </w:rPr>
      </w:pPr>
      <w:r>
        <w:rPr>
          <w:rFonts w:ascii="Calibri" w:hAnsi="Calibri" w:cs="Calibri"/>
          <w:spacing w:val="-2"/>
        </w:rPr>
        <w:t>2.</w:t>
      </w:r>
      <w:r>
        <w:rPr>
          <w:rFonts w:ascii="Calibri" w:hAnsi="Calibri" w:cs="Calibri"/>
        </w:rPr>
        <w:t xml:space="preserve"> </w:t>
      </w:r>
      <w:r>
        <w:rPr>
          <w:rFonts w:ascii="Calibri" w:hAnsi="Calibri" w:cs="Calibri"/>
          <w:spacing w:val="8"/>
        </w:rPr>
        <w:t xml:space="preserve"> </w:t>
      </w:r>
      <w:r>
        <w:rPr>
          <w:rFonts w:hint="eastAsia" w:hAnsi="Calibri"/>
          <w:spacing w:val="3"/>
        </w:rPr>
        <w:t>教学方法</w:t>
      </w:r>
    </w:p>
    <w:p>
      <w:pPr>
        <w:pStyle w:val="5"/>
        <w:kinsoku w:val="0"/>
        <w:overflowPunct w:val="0"/>
        <w:spacing w:before="45" w:line="323" w:lineRule="auto"/>
        <w:ind w:left="100" w:right="119" w:firstLine="480"/>
        <w:rPr>
          <w:spacing w:val="-2"/>
          <w:lang w:eastAsia="zh-CN"/>
        </w:rPr>
      </w:pPr>
      <w:r>
        <w:rPr>
          <w:rFonts w:hint="eastAsia"/>
          <w:spacing w:val="-1"/>
          <w:lang w:eastAsia="zh-CN"/>
        </w:rPr>
        <w:t>（</w:t>
      </w:r>
      <w:r>
        <w:rPr>
          <w:rFonts w:cs="Calibri"/>
          <w:spacing w:val="-1"/>
          <w:lang w:eastAsia="zh-CN"/>
        </w:rPr>
        <w:t>1</w:t>
      </w:r>
      <w:r>
        <w:rPr>
          <w:rFonts w:hint="eastAsia"/>
          <w:spacing w:val="-1"/>
          <w:lang w:eastAsia="zh-CN"/>
        </w:rPr>
        <w:t>）课堂讨论：就某一主题或图画进行分组或结对讨论，教师可酌情引导或亲身参与，</w:t>
      </w:r>
      <w:r>
        <w:rPr>
          <w:spacing w:val="74"/>
          <w:lang w:eastAsia="zh-CN"/>
        </w:rPr>
        <w:t xml:space="preserve"> </w:t>
      </w:r>
      <w:r>
        <w:rPr>
          <w:rFonts w:hint="eastAsia"/>
          <w:spacing w:val="-2"/>
          <w:lang w:eastAsia="zh-CN"/>
        </w:rPr>
        <w:t>师生分享彼此的经验和思考，交流各自的情感和体验，从而形成一个真正的“学习共同体”。</w:t>
      </w:r>
    </w:p>
    <w:p>
      <w:pPr>
        <w:pStyle w:val="5"/>
        <w:kinsoku w:val="0"/>
        <w:overflowPunct w:val="0"/>
        <w:spacing w:before="67" w:line="344" w:lineRule="auto"/>
        <w:ind w:left="100" w:right="254" w:firstLine="480"/>
        <w:jc w:val="both"/>
        <w:rPr>
          <w:lang w:eastAsia="zh-CN"/>
        </w:rPr>
      </w:pPr>
      <w:r>
        <w:rPr>
          <w:rFonts w:hint="eastAsia"/>
          <w:spacing w:val="-2"/>
          <w:lang w:eastAsia="zh-CN"/>
        </w:rPr>
        <w:t>（</w:t>
      </w:r>
      <w:r>
        <w:rPr>
          <w:rFonts w:cs="Calibri"/>
          <w:spacing w:val="-2"/>
          <w:lang w:eastAsia="zh-CN"/>
        </w:rPr>
        <w:t>2</w:t>
      </w:r>
      <w:r>
        <w:rPr>
          <w:rFonts w:hint="eastAsia"/>
          <w:spacing w:val="-2"/>
          <w:lang w:eastAsia="zh-CN"/>
        </w:rPr>
        <w:t>）自主合作学习：学生从自身兴趣出发，在教师的指导下，选择和确定某一专题，在</w:t>
      </w:r>
      <w:r>
        <w:rPr>
          <w:spacing w:val="21"/>
          <w:lang w:eastAsia="zh-CN"/>
        </w:rPr>
        <w:t xml:space="preserve"> </w:t>
      </w:r>
      <w:r>
        <w:rPr>
          <w:rFonts w:hint="eastAsia"/>
          <w:lang w:eastAsia="zh-CN"/>
        </w:rPr>
        <w:t>语言实践中主动地获取知识、运用知识并解决问题。学生通过实践可增强创新意识，培育综</w:t>
      </w:r>
      <w:r>
        <w:rPr>
          <w:lang w:eastAsia="zh-CN"/>
        </w:rPr>
        <w:t xml:space="preserve"> </w:t>
      </w:r>
      <w:r>
        <w:rPr>
          <w:rFonts w:hint="eastAsia"/>
          <w:lang w:eastAsia="zh-CN"/>
        </w:rPr>
        <w:t>合运用知识的能力，形成一种积极的、生动的自主合作学习方式。例如，组织英语晚会、英</w:t>
      </w:r>
      <w:r>
        <w:rPr>
          <w:lang w:eastAsia="zh-CN"/>
        </w:rPr>
        <w:t xml:space="preserve"> </w:t>
      </w:r>
      <w:r>
        <w:rPr>
          <w:rFonts w:hint="eastAsia"/>
          <w:lang w:eastAsia="zh-CN"/>
        </w:rPr>
        <w:t>语角、英语墙报、英语竞赛和英语社会实践等。</w:t>
      </w:r>
    </w:p>
    <w:p>
      <w:pPr>
        <w:pStyle w:val="5"/>
        <w:kinsoku w:val="0"/>
        <w:overflowPunct w:val="0"/>
        <w:spacing w:before="61" w:line="339" w:lineRule="auto"/>
        <w:ind w:left="100" w:right="119" w:firstLine="480"/>
        <w:rPr>
          <w:lang w:eastAsia="zh-CN"/>
        </w:rPr>
      </w:pPr>
      <w:r>
        <w:rPr>
          <w:rFonts w:hint="eastAsia"/>
          <w:lang w:eastAsia="zh-CN"/>
        </w:rPr>
        <w:t>（</w:t>
      </w:r>
      <w:r>
        <w:rPr>
          <w:rFonts w:cs="Calibri"/>
          <w:spacing w:val="-2"/>
          <w:lang w:eastAsia="zh-CN"/>
        </w:rPr>
        <w:t>3</w:t>
      </w:r>
      <w:r>
        <w:rPr>
          <w:rFonts w:hint="eastAsia"/>
          <w:spacing w:val="-45"/>
          <w:lang w:eastAsia="zh-CN"/>
        </w:rPr>
        <w:t>）</w:t>
      </w:r>
      <w:r>
        <w:rPr>
          <w:rFonts w:hint="eastAsia"/>
          <w:lang w:eastAsia="zh-CN"/>
        </w:rPr>
        <w:t>模拟实践</w:t>
      </w:r>
      <w:r>
        <w:rPr>
          <w:rFonts w:hint="eastAsia"/>
          <w:spacing w:val="-45"/>
          <w:lang w:eastAsia="zh-CN"/>
        </w:rPr>
        <w:t>：</w:t>
      </w:r>
      <w:r>
        <w:rPr>
          <w:rFonts w:hint="eastAsia"/>
          <w:lang w:eastAsia="zh-CN"/>
        </w:rPr>
        <w:t>鼓励学生以英语为工具</w:t>
      </w:r>
      <w:r>
        <w:rPr>
          <w:rFonts w:hint="eastAsia"/>
          <w:spacing w:val="-45"/>
          <w:lang w:eastAsia="zh-CN"/>
        </w:rPr>
        <w:t>，</w:t>
      </w:r>
      <w:r>
        <w:rPr>
          <w:rFonts w:hint="eastAsia"/>
          <w:lang w:eastAsia="zh-CN"/>
        </w:rPr>
        <w:t>准备好一系列的问题</w:t>
      </w:r>
      <w:r>
        <w:rPr>
          <w:rFonts w:hint="eastAsia"/>
          <w:spacing w:val="-45"/>
          <w:lang w:eastAsia="zh-CN"/>
        </w:rPr>
        <w:t>，</w:t>
      </w:r>
      <w:r>
        <w:rPr>
          <w:rFonts w:hint="eastAsia"/>
          <w:lang w:eastAsia="zh-CN"/>
        </w:rPr>
        <w:t>设计好调研采访的方式，</w:t>
      </w:r>
      <w:r>
        <w:rPr>
          <w:lang w:eastAsia="zh-CN"/>
        </w:rPr>
        <w:t xml:space="preserve"> </w:t>
      </w:r>
      <w:r>
        <w:rPr>
          <w:rFonts w:hint="eastAsia"/>
          <w:lang w:eastAsia="zh-CN"/>
        </w:rPr>
        <w:t>深入相关专业的实训场、实验室或企业进行简单的实战训练，以培养学生运用英语的能力，</w:t>
      </w:r>
      <w:r>
        <w:rPr>
          <w:lang w:eastAsia="zh-CN"/>
        </w:rPr>
        <w:t xml:space="preserve"> </w:t>
      </w:r>
      <w:r>
        <w:rPr>
          <w:rFonts w:hint="eastAsia"/>
          <w:lang w:eastAsia="zh-CN"/>
        </w:rPr>
        <w:t>并起到增长知识，开阔视野的作用。</w:t>
      </w:r>
    </w:p>
    <w:p>
      <w:pPr>
        <w:pStyle w:val="5"/>
        <w:kinsoku w:val="0"/>
        <w:overflowPunct w:val="0"/>
        <w:spacing w:before="51" w:line="339" w:lineRule="auto"/>
        <w:ind w:left="100" w:right="254" w:firstLine="480"/>
        <w:jc w:val="both"/>
        <w:rPr>
          <w:lang w:eastAsia="zh-CN"/>
        </w:rPr>
      </w:pPr>
      <w:r>
        <w:rPr>
          <w:rFonts w:hint="eastAsia"/>
          <w:spacing w:val="-2"/>
          <w:lang w:eastAsia="zh-CN"/>
        </w:rPr>
        <w:t>（</w:t>
      </w:r>
      <w:r>
        <w:rPr>
          <w:rFonts w:cs="Calibri"/>
          <w:spacing w:val="-2"/>
          <w:lang w:eastAsia="zh-CN"/>
        </w:rPr>
        <w:t>4</w:t>
      </w:r>
      <w:r>
        <w:rPr>
          <w:rFonts w:hint="eastAsia"/>
          <w:spacing w:val="-2"/>
          <w:lang w:eastAsia="zh-CN"/>
        </w:rPr>
        <w:t>）思维训练：在开展阅读、口语或写作等活动的过程中，可根据学生的实际水准，采</w:t>
      </w:r>
      <w:r>
        <w:rPr>
          <w:spacing w:val="21"/>
          <w:lang w:eastAsia="zh-CN"/>
        </w:rPr>
        <w:t xml:space="preserve"> </w:t>
      </w:r>
      <w:r>
        <w:rPr>
          <w:rFonts w:hint="eastAsia"/>
          <w:lang w:eastAsia="zh-CN"/>
        </w:rPr>
        <w:t>用图表、故事接龙、主题词提示、课文小结等形式帮助学生组织信息，表达观点，通过语言</w:t>
      </w:r>
      <w:r>
        <w:rPr>
          <w:lang w:eastAsia="zh-CN"/>
        </w:rPr>
        <w:t xml:space="preserve"> </w:t>
      </w:r>
      <w:r>
        <w:rPr>
          <w:rFonts w:hint="eastAsia"/>
          <w:lang w:eastAsia="zh-CN"/>
        </w:rPr>
        <w:t>运用进行思维训练。</w:t>
      </w:r>
    </w:p>
    <w:p>
      <w:pPr>
        <w:pStyle w:val="26"/>
        <w:kinsoku w:val="0"/>
        <w:overflowPunct w:val="0"/>
        <w:spacing w:before="36"/>
        <w:outlineLvl w:val="9"/>
        <w:rPr>
          <w:rFonts w:hAnsi="Calibri" w:cs="Times New Roman"/>
          <w:b w:val="0"/>
          <w:bCs w:val="0"/>
        </w:rPr>
      </w:pPr>
      <w:r>
        <w:rPr>
          <w:rFonts w:ascii="Calibri" w:hAnsi="Calibri" w:cs="Calibri"/>
          <w:spacing w:val="-2"/>
        </w:rPr>
        <w:t>3.</w:t>
      </w:r>
      <w:r>
        <w:rPr>
          <w:rFonts w:ascii="Calibri" w:hAnsi="Calibri" w:cs="Calibri"/>
        </w:rPr>
        <w:t xml:space="preserve"> </w:t>
      </w:r>
      <w:r>
        <w:rPr>
          <w:rFonts w:ascii="Calibri" w:hAnsi="Calibri" w:cs="Calibri"/>
          <w:spacing w:val="8"/>
        </w:rPr>
        <w:t xml:space="preserve"> </w:t>
      </w:r>
      <w:r>
        <w:rPr>
          <w:rFonts w:hint="eastAsia" w:hAnsi="Calibri"/>
          <w:spacing w:val="3"/>
        </w:rPr>
        <w:t>实训条件</w:t>
      </w:r>
    </w:p>
    <w:p>
      <w:pPr>
        <w:pStyle w:val="5"/>
        <w:kinsoku w:val="0"/>
        <w:overflowPunct w:val="0"/>
        <w:spacing w:before="30"/>
        <w:rPr>
          <w:lang w:eastAsia="zh-CN"/>
        </w:rPr>
      </w:pPr>
      <w:r>
        <w:rPr>
          <w:rFonts w:hint="eastAsia" w:cs="Calibri"/>
          <w:b/>
          <w:bCs/>
          <w:spacing w:val="-2"/>
          <w:lang w:eastAsia="zh-CN"/>
        </w:rPr>
        <w:t xml:space="preserve">     </w:t>
      </w:r>
      <w:r>
        <w:rPr>
          <w:rFonts w:cs="Calibri"/>
          <w:b/>
          <w:bCs/>
          <w:spacing w:val="-2"/>
          <w:lang w:eastAsia="zh-CN"/>
        </w:rPr>
        <w:t>4.</w:t>
      </w:r>
      <w:r>
        <w:rPr>
          <w:rFonts w:cs="Calibri"/>
          <w:b/>
          <w:bCs/>
          <w:lang w:eastAsia="zh-CN"/>
        </w:rPr>
        <w:t xml:space="preserve"> </w:t>
      </w:r>
      <w:r>
        <w:rPr>
          <w:rFonts w:cs="Calibri"/>
          <w:b/>
          <w:bCs/>
          <w:spacing w:val="8"/>
          <w:lang w:eastAsia="zh-CN"/>
        </w:rPr>
        <w:t xml:space="preserve"> </w:t>
      </w:r>
      <w:r>
        <w:rPr>
          <w:rFonts w:hint="eastAsia"/>
          <w:b/>
          <w:bCs/>
          <w:spacing w:val="2"/>
          <w:lang w:eastAsia="zh-CN"/>
        </w:rPr>
        <w:t>考核方式设计</w:t>
      </w:r>
    </w:p>
    <w:p>
      <w:pPr>
        <w:pStyle w:val="5"/>
        <w:kinsoku w:val="0"/>
        <w:overflowPunct w:val="0"/>
        <w:spacing w:before="45" w:line="355" w:lineRule="auto"/>
        <w:ind w:left="100" w:right="239" w:firstLine="480"/>
        <w:rPr>
          <w:lang w:eastAsia="zh-CN"/>
        </w:rPr>
      </w:pPr>
      <w:r>
        <w:rPr>
          <w:rFonts w:hint="eastAsia"/>
          <w:lang w:eastAsia="zh-CN"/>
        </w:rPr>
        <w:t>注重学生过程学习，成绩由平时成绩</w:t>
      </w:r>
      <w:r>
        <w:rPr>
          <w:spacing w:val="-60"/>
          <w:lang w:eastAsia="zh-CN"/>
        </w:rPr>
        <w:t xml:space="preserve"> </w:t>
      </w:r>
      <w:r>
        <w:rPr>
          <w:lang w:eastAsia="zh-CN"/>
        </w:rPr>
        <w:t>30%</w:t>
      </w:r>
      <w:r>
        <w:rPr>
          <w:rFonts w:hint="eastAsia"/>
          <w:lang w:eastAsia="zh-CN"/>
        </w:rPr>
        <w:t>，期中考试成绩</w:t>
      </w:r>
      <w:r>
        <w:rPr>
          <w:spacing w:val="-60"/>
          <w:lang w:eastAsia="zh-CN"/>
        </w:rPr>
        <w:t xml:space="preserve"> </w:t>
      </w:r>
      <w:r>
        <w:rPr>
          <w:lang w:eastAsia="zh-CN"/>
        </w:rPr>
        <w:t>30%</w:t>
      </w:r>
      <w:r>
        <w:rPr>
          <w:rFonts w:hint="eastAsia"/>
          <w:lang w:eastAsia="zh-CN"/>
        </w:rPr>
        <w:t>，期末考试成绩</w:t>
      </w:r>
      <w:r>
        <w:rPr>
          <w:spacing w:val="-60"/>
          <w:lang w:eastAsia="zh-CN"/>
        </w:rPr>
        <w:t xml:space="preserve"> </w:t>
      </w:r>
      <w:r>
        <w:rPr>
          <w:lang w:eastAsia="zh-CN"/>
        </w:rPr>
        <w:t>40%</w:t>
      </w:r>
      <w:r>
        <w:rPr>
          <w:rFonts w:hint="eastAsia"/>
          <w:lang w:eastAsia="zh-CN"/>
        </w:rPr>
        <w:t>构成。</w:t>
      </w:r>
      <w:r>
        <w:rPr>
          <w:lang w:eastAsia="zh-CN"/>
        </w:rPr>
        <w:t xml:space="preserve"> </w:t>
      </w:r>
      <w:r>
        <w:rPr>
          <w:rFonts w:hint="eastAsia"/>
          <w:lang w:eastAsia="zh-CN"/>
        </w:rPr>
        <w:t>平时成绩综合考量学生课堂表现、作业完成情况、听写等方面。</w:t>
      </w:r>
    </w:p>
    <w:p>
      <w:pPr>
        <w:pStyle w:val="26"/>
        <w:kinsoku w:val="0"/>
        <w:overflowPunct w:val="0"/>
        <w:spacing w:before="20"/>
        <w:outlineLvl w:val="9"/>
        <w:rPr>
          <w:rFonts w:hAnsi="Calibri" w:cs="Times New Roman"/>
          <w:b w:val="0"/>
          <w:bCs w:val="0"/>
        </w:rPr>
      </w:pPr>
      <w:r>
        <w:rPr>
          <w:rFonts w:ascii="Calibri" w:hAnsi="Calibri" w:cs="Calibri"/>
          <w:spacing w:val="-2"/>
        </w:rPr>
        <w:t>5.</w:t>
      </w:r>
      <w:r>
        <w:rPr>
          <w:rFonts w:ascii="Calibri" w:hAnsi="Calibri" w:cs="Calibri"/>
        </w:rPr>
        <w:t xml:space="preserve"> </w:t>
      </w:r>
      <w:r>
        <w:rPr>
          <w:rFonts w:ascii="Calibri" w:hAnsi="Calibri" w:cs="Calibri"/>
          <w:spacing w:val="8"/>
        </w:rPr>
        <w:t xml:space="preserve"> </w:t>
      </w:r>
      <w:r>
        <w:rPr>
          <w:rFonts w:hint="eastAsia" w:hAnsi="Calibri"/>
          <w:spacing w:val="3"/>
        </w:rPr>
        <w:t>教师的要求</w:t>
      </w:r>
    </w:p>
    <w:p>
      <w:pPr>
        <w:pStyle w:val="5"/>
        <w:kinsoku w:val="0"/>
        <w:overflowPunct w:val="0"/>
        <w:spacing w:before="30" w:line="273" w:lineRule="auto"/>
        <w:ind w:left="100" w:right="299" w:firstLine="480"/>
        <w:rPr>
          <w:lang w:eastAsia="zh-CN"/>
        </w:rPr>
      </w:pPr>
      <w:r>
        <w:rPr>
          <w:rFonts w:hint="eastAsia"/>
          <w:lang w:eastAsia="zh-CN"/>
        </w:rPr>
        <w:t>能结合中高职一体化学生的学习特点，夯实学生英语基本功，把基本功运用到实际涉外</w:t>
      </w:r>
      <w:r>
        <w:rPr>
          <w:lang w:eastAsia="zh-CN"/>
        </w:rPr>
        <w:t xml:space="preserve"> </w:t>
      </w:r>
      <w:r>
        <w:rPr>
          <w:rFonts w:hint="eastAsia"/>
          <w:lang w:eastAsia="zh-CN"/>
        </w:rPr>
        <w:t>交际中去。并帮助中高职一体化学生做好第四学期参加全国高等学校英语应用能力考试（</w:t>
      </w:r>
      <w:r>
        <w:rPr>
          <w:rFonts w:cs="Calibri"/>
          <w:lang w:eastAsia="zh-CN"/>
        </w:rPr>
        <w:t xml:space="preserve">B </w:t>
      </w:r>
      <w:r>
        <w:rPr>
          <w:rFonts w:hint="eastAsia"/>
          <w:lang w:eastAsia="zh-CN"/>
        </w:rPr>
        <w:t>级）和浙江省大学英语三级考试的准备。</w:t>
      </w:r>
    </w:p>
    <w:p>
      <w:pPr>
        <w:pStyle w:val="25"/>
        <w:kinsoku w:val="0"/>
        <w:overflowPunct w:val="0"/>
        <w:spacing w:line="364" w:lineRule="exact"/>
        <w:ind w:left="235"/>
        <w:outlineLvl w:val="9"/>
        <w:rPr>
          <w:rFonts w:cs="Times New Roman"/>
          <w:b w:val="0"/>
          <w:bCs w:val="0"/>
        </w:rPr>
      </w:pPr>
      <w:r>
        <w:rPr>
          <w:rFonts w:hint="eastAsia"/>
          <w:spacing w:val="-3"/>
        </w:rPr>
        <w:t>六、教材、教学参考书及网站</w:t>
      </w:r>
    </w:p>
    <w:p>
      <w:pPr>
        <w:pStyle w:val="26"/>
        <w:kinsoku w:val="0"/>
        <w:overflowPunct w:val="0"/>
        <w:spacing w:before="145"/>
        <w:ind w:left="160"/>
        <w:outlineLvl w:val="9"/>
        <w:rPr>
          <w:rFonts w:cs="Times New Roman"/>
          <w:b w:val="0"/>
          <w:bCs w:val="0"/>
        </w:rPr>
      </w:pPr>
      <w:r>
        <w:rPr>
          <w:rFonts w:ascii="Times New Roman" w:cs="Times New Roman"/>
          <w:spacing w:val="1"/>
        </w:rPr>
        <w:t>1</w:t>
      </w:r>
      <w:r>
        <w:rPr>
          <w:rFonts w:hint="eastAsia"/>
          <w:spacing w:val="1"/>
        </w:rPr>
        <w:t>．建议使用教材：</w:t>
      </w:r>
    </w:p>
    <w:p>
      <w:pPr>
        <w:pStyle w:val="5"/>
        <w:kinsoku w:val="0"/>
        <w:overflowPunct w:val="0"/>
        <w:spacing w:before="132" w:line="336" w:lineRule="auto"/>
        <w:ind w:left="760" w:right="189" w:hanging="600"/>
        <w:rPr>
          <w:lang w:eastAsia="zh-CN"/>
        </w:rPr>
      </w:pPr>
      <w:r>
        <w:rPr>
          <w:rFonts w:hint="eastAsia"/>
          <w:lang w:eastAsia="zh-CN"/>
        </w:rPr>
        <w:t>（</w:t>
      </w:r>
      <w:r>
        <w:rPr>
          <w:rFonts w:ascii="Times New Roman"/>
          <w:lang w:eastAsia="zh-CN"/>
        </w:rPr>
        <w:t>1</w:t>
      </w:r>
      <w:r>
        <w:rPr>
          <w:rFonts w:hint="eastAsia"/>
          <w:lang w:eastAsia="zh-CN"/>
        </w:rPr>
        <w:t>）《英语》课本、《英语》同步练习</w:t>
      </w:r>
      <w:r>
        <w:rPr>
          <w:lang w:eastAsia="zh-CN"/>
        </w:rPr>
        <w:t xml:space="preserve"> </w:t>
      </w:r>
      <w:r>
        <w:rPr>
          <w:rFonts w:hint="eastAsia"/>
          <w:lang w:eastAsia="zh-CN"/>
        </w:rPr>
        <w:t>浙江省教育厅职成教教研室主编，浙江人民出版社，新版（</w:t>
      </w:r>
      <w:r>
        <w:rPr>
          <w:rFonts w:ascii="Times New Roman"/>
          <w:lang w:eastAsia="zh-CN"/>
        </w:rPr>
        <w:t xml:space="preserve">1-4 </w:t>
      </w:r>
      <w:r>
        <w:rPr>
          <w:rFonts w:hint="eastAsia"/>
          <w:lang w:eastAsia="zh-CN"/>
        </w:rPr>
        <w:t>学期使用）</w:t>
      </w:r>
    </w:p>
    <w:p>
      <w:pPr>
        <w:pStyle w:val="5"/>
        <w:kinsoku w:val="0"/>
        <w:overflowPunct w:val="0"/>
        <w:spacing w:before="26" w:line="336" w:lineRule="auto"/>
        <w:ind w:left="760" w:right="2349" w:hanging="600"/>
        <w:rPr>
          <w:lang w:eastAsia="zh-CN"/>
        </w:rPr>
      </w:pPr>
      <w:r>
        <w:rPr>
          <w:rFonts w:hint="eastAsia"/>
          <w:spacing w:val="1"/>
          <w:lang w:eastAsia="zh-CN"/>
        </w:rPr>
        <w:t>（</w:t>
      </w:r>
      <w:r>
        <w:rPr>
          <w:rFonts w:ascii="Times New Roman"/>
          <w:spacing w:val="1"/>
          <w:lang w:eastAsia="zh-CN"/>
        </w:rPr>
        <w:t>2</w:t>
      </w:r>
      <w:r>
        <w:rPr>
          <w:rFonts w:hint="eastAsia"/>
          <w:spacing w:val="1"/>
          <w:lang w:eastAsia="zh-CN"/>
        </w:rPr>
        <w:t>）《捷进英语</w:t>
      </w:r>
      <w:r>
        <w:rPr>
          <w:rFonts w:ascii="Times New Roman"/>
          <w:spacing w:val="1"/>
          <w:lang w:eastAsia="zh-CN"/>
        </w:rPr>
        <w:t>-</w:t>
      </w:r>
      <w:r>
        <w:rPr>
          <w:rFonts w:hint="eastAsia"/>
          <w:spacing w:val="1"/>
          <w:lang w:eastAsia="zh-CN"/>
        </w:rPr>
        <w:t>综合教程》（</w:t>
      </w:r>
      <w:r>
        <w:rPr>
          <w:rFonts w:ascii="Times New Roman"/>
          <w:spacing w:val="1"/>
          <w:lang w:eastAsia="zh-CN"/>
        </w:rPr>
        <w:t>1-2</w:t>
      </w:r>
      <w:r>
        <w:rPr>
          <w:rFonts w:ascii="Times New Roman"/>
          <w:lang w:eastAsia="zh-CN"/>
        </w:rPr>
        <w:t xml:space="preserve"> </w:t>
      </w:r>
      <w:r>
        <w:rPr>
          <w:rFonts w:hint="eastAsia"/>
          <w:lang w:eastAsia="zh-CN"/>
        </w:rPr>
        <w:t>册）课本</w:t>
      </w:r>
      <w:r>
        <w:rPr>
          <w:spacing w:val="22"/>
          <w:lang w:eastAsia="zh-CN"/>
        </w:rPr>
        <w:t xml:space="preserve"> </w:t>
      </w:r>
      <w:r>
        <w:rPr>
          <w:rFonts w:hint="eastAsia"/>
          <w:lang w:eastAsia="zh-CN"/>
        </w:rPr>
        <w:t>王欣主编，外语教学与研究出版社，（</w:t>
      </w:r>
      <w:r>
        <w:rPr>
          <w:rFonts w:ascii="Times New Roman"/>
          <w:lang w:eastAsia="zh-CN"/>
        </w:rPr>
        <w:t xml:space="preserve">5-6 </w:t>
      </w:r>
      <w:r>
        <w:rPr>
          <w:rFonts w:hint="eastAsia"/>
          <w:lang w:eastAsia="zh-CN"/>
        </w:rPr>
        <w:t>学期使用）</w:t>
      </w:r>
    </w:p>
    <w:p>
      <w:pPr>
        <w:pStyle w:val="26"/>
        <w:kinsoku w:val="0"/>
        <w:overflowPunct w:val="0"/>
        <w:spacing w:before="26"/>
        <w:ind w:left="160"/>
        <w:outlineLvl w:val="9"/>
        <w:rPr>
          <w:rFonts w:cs="Times New Roman"/>
          <w:b w:val="0"/>
          <w:bCs w:val="0"/>
        </w:rPr>
      </w:pPr>
      <w:r>
        <w:rPr>
          <w:rFonts w:ascii="Times New Roman" w:cs="Times New Roman"/>
        </w:rPr>
        <w:t>2</w:t>
      </w:r>
      <w:r>
        <w:rPr>
          <w:rFonts w:hint="eastAsia"/>
        </w:rPr>
        <w:t>．参考书</w:t>
      </w:r>
    </w:p>
    <w:p>
      <w:pPr>
        <w:pStyle w:val="5"/>
        <w:kinsoku w:val="0"/>
        <w:overflowPunct w:val="0"/>
        <w:spacing w:before="132" w:line="336" w:lineRule="auto"/>
        <w:ind w:left="760" w:right="189" w:hanging="600"/>
        <w:rPr>
          <w:lang w:eastAsia="zh-CN"/>
        </w:rPr>
      </w:pPr>
      <w:r>
        <w:rPr>
          <w:rFonts w:hint="eastAsia"/>
          <w:lang w:eastAsia="zh-CN"/>
        </w:rPr>
        <w:t>（</w:t>
      </w:r>
      <w:r>
        <w:rPr>
          <w:rFonts w:ascii="Times New Roman"/>
          <w:lang w:eastAsia="zh-CN"/>
        </w:rPr>
        <w:t>1</w:t>
      </w:r>
      <w:r>
        <w:rPr>
          <w:rFonts w:hint="eastAsia"/>
          <w:lang w:eastAsia="zh-CN"/>
        </w:rPr>
        <w:t>）《英语》教师参考用书</w:t>
      </w:r>
      <w:r>
        <w:rPr>
          <w:lang w:eastAsia="zh-CN"/>
        </w:rPr>
        <w:t xml:space="preserve"> </w:t>
      </w:r>
      <w:r>
        <w:rPr>
          <w:rFonts w:hint="eastAsia"/>
          <w:lang w:eastAsia="zh-CN"/>
        </w:rPr>
        <w:t>浙江省教育厅职成教教研室主编，浙江人民出版社，新版（</w:t>
      </w:r>
      <w:r>
        <w:rPr>
          <w:rFonts w:ascii="Times New Roman"/>
          <w:lang w:eastAsia="zh-CN"/>
        </w:rPr>
        <w:t xml:space="preserve">1-4 </w:t>
      </w:r>
      <w:r>
        <w:rPr>
          <w:rFonts w:hint="eastAsia"/>
          <w:lang w:eastAsia="zh-CN"/>
        </w:rPr>
        <w:t>学期使用）</w:t>
      </w:r>
    </w:p>
    <w:p>
      <w:pPr>
        <w:pStyle w:val="5"/>
        <w:kinsoku w:val="0"/>
        <w:overflowPunct w:val="0"/>
        <w:spacing w:before="41" w:line="336" w:lineRule="auto"/>
        <w:ind w:left="880" w:right="1989" w:hanging="720"/>
        <w:rPr>
          <w:lang w:eastAsia="zh-CN"/>
        </w:rPr>
      </w:pPr>
      <w:r>
        <w:rPr>
          <w:rFonts w:hint="eastAsia"/>
          <w:spacing w:val="1"/>
          <w:lang w:eastAsia="zh-CN"/>
        </w:rPr>
        <w:t>（</w:t>
      </w:r>
      <w:r>
        <w:rPr>
          <w:rFonts w:ascii="Times New Roman"/>
          <w:spacing w:val="1"/>
          <w:lang w:eastAsia="zh-CN"/>
        </w:rPr>
        <w:t>2</w:t>
      </w:r>
      <w:r>
        <w:rPr>
          <w:rFonts w:hint="eastAsia"/>
          <w:spacing w:val="1"/>
          <w:lang w:eastAsia="zh-CN"/>
        </w:rPr>
        <w:t>）《捷进英语</w:t>
      </w:r>
      <w:r>
        <w:rPr>
          <w:rFonts w:ascii="Times New Roman"/>
          <w:spacing w:val="1"/>
          <w:lang w:eastAsia="zh-CN"/>
        </w:rPr>
        <w:t>-</w:t>
      </w:r>
      <w:r>
        <w:rPr>
          <w:rFonts w:hint="eastAsia"/>
          <w:spacing w:val="1"/>
          <w:lang w:eastAsia="zh-CN"/>
        </w:rPr>
        <w:t>综合教程》（</w:t>
      </w:r>
      <w:r>
        <w:rPr>
          <w:rFonts w:ascii="Times New Roman"/>
          <w:spacing w:val="1"/>
          <w:lang w:eastAsia="zh-CN"/>
        </w:rPr>
        <w:t>1-2</w:t>
      </w:r>
      <w:r>
        <w:rPr>
          <w:rFonts w:ascii="Times New Roman"/>
          <w:lang w:eastAsia="zh-CN"/>
        </w:rPr>
        <w:t xml:space="preserve"> </w:t>
      </w:r>
      <w:r>
        <w:rPr>
          <w:rFonts w:hint="eastAsia"/>
          <w:lang w:eastAsia="zh-CN"/>
        </w:rPr>
        <w:t>册）教师参考用书</w:t>
      </w:r>
      <w:r>
        <w:rPr>
          <w:spacing w:val="22"/>
          <w:lang w:eastAsia="zh-CN"/>
        </w:rPr>
        <w:t xml:space="preserve"> </w:t>
      </w:r>
      <w:r>
        <w:rPr>
          <w:rFonts w:hint="eastAsia"/>
          <w:lang w:eastAsia="zh-CN"/>
        </w:rPr>
        <w:t>胡智勇主编，外语教学与研究出版社，（</w:t>
      </w:r>
      <w:r>
        <w:rPr>
          <w:rFonts w:ascii="Times New Roman"/>
          <w:lang w:eastAsia="zh-CN"/>
        </w:rPr>
        <w:t xml:space="preserve">5-6 </w:t>
      </w:r>
      <w:r>
        <w:rPr>
          <w:rFonts w:hint="eastAsia"/>
          <w:lang w:eastAsia="zh-CN"/>
        </w:rPr>
        <w:t>学期使用）</w:t>
      </w:r>
    </w:p>
    <w:p>
      <w:pPr>
        <w:pStyle w:val="5"/>
        <w:kinsoku w:val="0"/>
        <w:overflowPunct w:val="0"/>
        <w:spacing w:before="26" w:line="336" w:lineRule="auto"/>
        <w:ind w:left="880" w:right="2139" w:hanging="720"/>
        <w:rPr>
          <w:lang w:eastAsia="zh-CN"/>
        </w:rPr>
      </w:pPr>
      <w:r>
        <w:rPr>
          <w:rFonts w:hint="eastAsia"/>
          <w:lang w:eastAsia="zh-CN"/>
        </w:rPr>
        <w:t>（</w:t>
      </w:r>
      <w:r>
        <w:rPr>
          <w:rFonts w:ascii="Times New Roman"/>
          <w:lang w:eastAsia="zh-CN"/>
        </w:rPr>
        <w:t>3</w:t>
      </w:r>
      <w:r>
        <w:rPr>
          <w:rFonts w:hint="eastAsia"/>
          <w:lang w:eastAsia="zh-CN"/>
        </w:rPr>
        <w:t>）</w:t>
      </w:r>
      <w:r>
        <w:rPr>
          <w:lang w:eastAsia="zh-CN"/>
        </w:rPr>
        <w:t xml:space="preserve"> </w:t>
      </w:r>
      <w:r>
        <w:rPr>
          <w:rFonts w:hint="eastAsia"/>
          <w:lang w:eastAsia="zh-CN"/>
        </w:rPr>
        <w:t>《高等学校英语应用能力考试试题集（</w:t>
      </w:r>
      <w:r>
        <w:rPr>
          <w:rFonts w:ascii="Times New Roman"/>
          <w:lang w:eastAsia="zh-CN"/>
        </w:rPr>
        <w:t>B</w:t>
      </w:r>
      <w:r>
        <w:rPr>
          <w:rFonts w:ascii="Times New Roman"/>
          <w:spacing w:val="-11"/>
          <w:lang w:eastAsia="zh-CN"/>
        </w:rPr>
        <w:t xml:space="preserve"> </w:t>
      </w:r>
      <w:r>
        <w:rPr>
          <w:rFonts w:hint="eastAsia"/>
          <w:lang w:eastAsia="zh-CN"/>
        </w:rPr>
        <w:t>级）》</w:t>
      </w:r>
      <w:r>
        <w:rPr>
          <w:lang w:eastAsia="zh-CN"/>
        </w:rPr>
        <w:t xml:space="preserve"> </w:t>
      </w:r>
      <w:r>
        <w:rPr>
          <w:rFonts w:hint="eastAsia"/>
          <w:lang w:eastAsia="zh-CN"/>
        </w:rPr>
        <w:t>孙佩君主编，上海外语教育出版社，（第</w:t>
      </w:r>
      <w:r>
        <w:rPr>
          <w:spacing w:val="-60"/>
          <w:lang w:eastAsia="zh-CN"/>
        </w:rPr>
        <w:t xml:space="preserve"> </w:t>
      </w:r>
      <w:r>
        <w:rPr>
          <w:rFonts w:ascii="Times New Roman"/>
          <w:lang w:eastAsia="zh-CN"/>
        </w:rPr>
        <w:t xml:space="preserve">6 </w:t>
      </w:r>
      <w:r>
        <w:rPr>
          <w:rFonts w:hint="eastAsia"/>
          <w:lang w:eastAsia="zh-CN"/>
        </w:rPr>
        <w:t>学期使用）</w:t>
      </w:r>
    </w:p>
    <w:p>
      <w:pPr>
        <w:pStyle w:val="26"/>
        <w:kinsoku w:val="0"/>
        <w:overflowPunct w:val="0"/>
        <w:spacing w:before="11"/>
        <w:ind w:left="160"/>
        <w:outlineLvl w:val="9"/>
        <w:rPr>
          <w:rFonts w:hAnsi="Calibri" w:cs="Times New Roman"/>
          <w:b w:val="0"/>
          <w:bCs w:val="0"/>
        </w:rPr>
      </w:pPr>
      <w:r>
        <w:rPr>
          <w:rFonts w:ascii="Calibri" w:hAnsi="Calibri" w:cs="Calibri"/>
          <w:spacing w:val="-2"/>
        </w:rPr>
        <w:t>3.</w:t>
      </w:r>
      <w:r>
        <w:rPr>
          <w:rFonts w:ascii="Calibri" w:hAnsi="Calibri" w:cs="Calibri"/>
        </w:rPr>
        <w:t xml:space="preserve"> </w:t>
      </w:r>
      <w:r>
        <w:rPr>
          <w:rFonts w:ascii="Calibri" w:hAnsi="Calibri" w:cs="Calibri"/>
          <w:spacing w:val="8"/>
        </w:rPr>
        <w:t xml:space="preserve"> </w:t>
      </w:r>
      <w:r>
        <w:rPr>
          <w:rFonts w:hint="eastAsia" w:hAnsi="Calibri"/>
          <w:spacing w:val="3"/>
        </w:rPr>
        <w:t>参考网站</w:t>
      </w:r>
    </w:p>
    <w:p>
      <w:pPr>
        <w:pStyle w:val="5"/>
        <w:tabs>
          <w:tab w:val="left" w:pos="3234"/>
        </w:tabs>
        <w:kinsoku w:val="0"/>
        <w:overflowPunct w:val="0"/>
        <w:spacing w:before="30" w:line="261" w:lineRule="auto"/>
        <w:ind w:left="100" w:right="3354"/>
        <w:rPr>
          <w:color w:val="000000"/>
        </w:rPr>
      </w:pPr>
      <w:r>
        <w:rPr>
          <w:rFonts w:ascii="Times New Roman"/>
        </w:rPr>
        <w:fldChar w:fldCharType="begin"/>
      </w:r>
      <w:r>
        <w:rPr>
          <w:rFonts w:ascii="Times New Roman"/>
        </w:rPr>
        <w:instrText xml:space="preserve"> HYPERLINK "http://www.hjenglish.com/" </w:instrText>
      </w:r>
      <w:r>
        <w:rPr>
          <w:rFonts w:ascii="Times New Roman"/>
        </w:rPr>
        <w:fldChar w:fldCharType="separate"/>
      </w:r>
      <w:r>
        <w:rPr>
          <w:rFonts w:cs="Calibri"/>
          <w:color w:val="333333"/>
          <w:spacing w:val="-2"/>
        </w:rPr>
        <w:t>http://www.hjenglish.com/</w:t>
      </w:r>
      <w:r>
        <w:rPr>
          <w:rFonts w:ascii="Times New Roman"/>
        </w:rPr>
        <w:fldChar w:fldCharType="end"/>
      </w:r>
      <w:r>
        <w:rPr>
          <w:rFonts w:cs="Calibri"/>
          <w:color w:val="333333"/>
          <w:spacing w:val="-2"/>
        </w:rPr>
        <w:tab/>
      </w:r>
      <w:r>
        <w:rPr>
          <w:rFonts w:hint="eastAsia"/>
          <w:color w:val="000000"/>
        </w:rPr>
        <w:t>（沪江英语）</w:t>
      </w:r>
      <w:r>
        <w:rPr>
          <w:color w:val="000000"/>
          <w:spacing w:val="23"/>
        </w:rPr>
        <w:t xml:space="preserve"> </w:t>
      </w:r>
      <w:r>
        <w:rPr>
          <w:color w:val="000000"/>
          <w:spacing w:val="23"/>
        </w:rPr>
        <w:fldChar w:fldCharType="begin"/>
      </w:r>
      <w:r>
        <w:rPr>
          <w:color w:val="000000"/>
          <w:spacing w:val="23"/>
        </w:rPr>
        <w:instrText xml:space="preserve"> HYPERLINK "http://www.putclub.com/" </w:instrText>
      </w:r>
      <w:r>
        <w:rPr>
          <w:color w:val="000000"/>
          <w:spacing w:val="23"/>
        </w:rPr>
        <w:fldChar w:fldCharType="separate"/>
      </w:r>
      <w:r>
        <w:rPr>
          <w:rFonts w:cs="Calibri"/>
          <w:color w:val="333333"/>
          <w:spacing w:val="-2"/>
        </w:rPr>
        <w:t>http://www.putclub.com/</w:t>
      </w:r>
      <w:r>
        <w:rPr>
          <w:color w:val="000000"/>
          <w:spacing w:val="23"/>
        </w:rPr>
        <w:fldChar w:fldCharType="end"/>
      </w:r>
      <w:r>
        <w:rPr>
          <w:rFonts w:cs="Calibri"/>
          <w:color w:val="333333"/>
          <w:spacing w:val="-2"/>
        </w:rPr>
        <w:tab/>
      </w:r>
      <w:r>
        <w:rPr>
          <w:rFonts w:hint="eastAsia"/>
          <w:color w:val="000000"/>
        </w:rPr>
        <w:t>（普特英语听力）</w:t>
      </w:r>
      <w:r>
        <w:rPr>
          <w:color w:val="000000"/>
          <w:spacing w:val="23"/>
        </w:rPr>
        <w:t xml:space="preserve"> </w:t>
      </w:r>
      <w:r>
        <w:rPr>
          <w:color w:val="000000"/>
          <w:spacing w:val="23"/>
        </w:rPr>
        <w:fldChar w:fldCharType="begin"/>
      </w:r>
      <w:r>
        <w:rPr>
          <w:color w:val="000000"/>
          <w:spacing w:val="23"/>
        </w:rPr>
        <w:instrText xml:space="preserve"> HYPERLINK "http://www.yyets.com/" </w:instrText>
      </w:r>
      <w:r>
        <w:rPr>
          <w:color w:val="000000"/>
          <w:spacing w:val="23"/>
        </w:rPr>
        <w:fldChar w:fldCharType="separate"/>
      </w:r>
      <w:r>
        <w:rPr>
          <w:rFonts w:cs="Calibri"/>
          <w:color w:val="333333"/>
        </w:rPr>
        <w:t>http://www.yyets.com</w:t>
      </w:r>
      <w:r>
        <w:rPr>
          <w:color w:val="000000"/>
          <w:spacing w:val="23"/>
        </w:rPr>
        <w:fldChar w:fldCharType="end"/>
      </w:r>
      <w:r>
        <w:rPr>
          <w:rFonts w:cs="Calibri"/>
          <w:color w:val="333333"/>
        </w:rPr>
        <w:tab/>
      </w:r>
      <w:r>
        <w:rPr>
          <w:rFonts w:hint="eastAsia"/>
          <w:color w:val="000000"/>
        </w:rPr>
        <w:t>（人人影视）</w:t>
      </w:r>
      <w:r>
        <w:rPr>
          <w:color w:val="000000"/>
        </w:rPr>
        <w:t xml:space="preserve"> </w:t>
      </w:r>
      <w:r>
        <w:rPr>
          <w:color w:val="000000"/>
        </w:rPr>
        <w:fldChar w:fldCharType="begin"/>
      </w:r>
      <w:r>
        <w:rPr>
          <w:color w:val="000000"/>
        </w:rPr>
        <w:instrText xml:space="preserve"> HYPERLINK "http://www.chinadaily.net/" </w:instrText>
      </w:r>
      <w:r>
        <w:rPr>
          <w:color w:val="000000"/>
        </w:rPr>
        <w:fldChar w:fldCharType="separate"/>
      </w:r>
      <w:r>
        <w:rPr>
          <w:rFonts w:cs="Calibri"/>
          <w:color w:val="333333"/>
          <w:spacing w:val="-1"/>
        </w:rPr>
        <w:t>http://www.chinadaily.net/</w:t>
      </w:r>
      <w:r>
        <w:rPr>
          <w:color w:val="000000"/>
        </w:rPr>
        <w:fldChar w:fldCharType="end"/>
      </w:r>
      <w:r>
        <w:rPr>
          <w:rFonts w:cs="Calibri"/>
          <w:color w:val="333333"/>
          <w:spacing w:val="-1"/>
        </w:rPr>
        <w:tab/>
      </w:r>
      <w:r>
        <w:rPr>
          <w:rFonts w:hint="eastAsia"/>
          <w:color w:val="000000"/>
        </w:rPr>
        <w:t>（中国日报英文版）</w:t>
      </w:r>
    </w:p>
    <w:p>
      <w:pPr>
        <w:pStyle w:val="5"/>
        <w:tabs>
          <w:tab w:val="left" w:pos="3234"/>
        </w:tabs>
        <w:kinsoku w:val="0"/>
        <w:overflowPunct w:val="0"/>
        <w:spacing w:before="120" w:line="261" w:lineRule="auto"/>
        <w:ind w:left="100" w:right="3354"/>
        <w:rPr>
          <w:color w:val="000000"/>
        </w:rPr>
        <w:sectPr>
          <w:footerReference r:id="rId4" w:type="default"/>
          <w:pgSz w:w="11920" w:h="16840"/>
          <w:pgMar w:top="1200" w:right="1680" w:bottom="1400" w:left="1460" w:header="0" w:footer="1215" w:gutter="0"/>
          <w:cols w:space="720" w:num="1"/>
        </w:sectPr>
      </w:pPr>
    </w:p>
    <w:p>
      <w:pPr>
        <w:pStyle w:val="28"/>
        <w:kinsoku w:val="0"/>
        <w:overflowPunct w:val="0"/>
        <w:spacing w:line="460" w:lineRule="exact"/>
        <w:outlineLvl w:val="9"/>
        <w:rPr>
          <w:rFonts w:cs="Times New Roman"/>
        </w:rPr>
      </w:pPr>
      <w:r>
        <w:rPr>
          <w:rFonts w:hint="eastAsia"/>
        </w:rPr>
        <w:t>《国际贸易理论》课程标准</w:t>
      </w:r>
    </w:p>
    <w:p>
      <w:pPr>
        <w:pStyle w:val="5"/>
        <w:kinsoku w:val="0"/>
        <w:overflowPunct w:val="0"/>
        <w:spacing w:before="4"/>
        <w:rPr>
          <w:rFonts w:ascii="黑体" w:eastAsia="黑体"/>
          <w:sz w:val="35"/>
          <w:szCs w:val="35"/>
          <w:lang w:eastAsia="zh-CN"/>
        </w:rPr>
      </w:pPr>
    </w:p>
    <w:p>
      <w:pPr>
        <w:pStyle w:val="25"/>
        <w:kinsoku w:val="0"/>
        <w:overflowPunct w:val="0"/>
        <w:ind w:left="580" w:firstLine="75"/>
        <w:outlineLvl w:val="9"/>
        <w:rPr>
          <w:rFonts w:cs="Times New Roman"/>
          <w:b w:val="0"/>
          <w:bCs w:val="0"/>
        </w:rPr>
      </w:pPr>
      <w:r>
        <w:rPr>
          <w:rFonts w:hint="eastAsia"/>
          <w:spacing w:val="-3"/>
        </w:rPr>
        <w:t>一、课程基本信息</w:t>
      </w:r>
    </w:p>
    <w:p>
      <w:pPr>
        <w:pStyle w:val="5"/>
        <w:kinsoku w:val="0"/>
        <w:overflowPunct w:val="0"/>
        <w:spacing w:before="235" w:line="336" w:lineRule="auto"/>
        <w:ind w:right="6011"/>
        <w:rPr>
          <w:rFonts w:hint="eastAsia"/>
          <w:lang w:eastAsia="zh-CN"/>
        </w:rPr>
      </w:pPr>
      <w:r>
        <w:rPr>
          <w:rFonts w:hint="eastAsia"/>
          <w:b/>
          <w:bCs/>
          <w:lang w:eastAsia="zh-CN"/>
        </w:rPr>
        <w:t>课程名称</w:t>
      </w:r>
      <w:r>
        <w:rPr>
          <w:rFonts w:hint="eastAsia"/>
          <w:b/>
          <w:bCs/>
          <w:spacing w:val="-105"/>
          <w:lang w:eastAsia="zh-CN"/>
        </w:rPr>
        <w:t>：</w:t>
      </w:r>
      <w:r>
        <w:rPr>
          <w:rFonts w:hint="eastAsia"/>
          <w:lang w:eastAsia="zh-CN"/>
        </w:rPr>
        <w:t>《国际贸易理论》</w:t>
      </w:r>
      <w:r>
        <w:rPr>
          <w:lang w:eastAsia="zh-CN"/>
        </w:rPr>
        <w:t xml:space="preserve"> </w:t>
      </w:r>
    </w:p>
    <w:p>
      <w:pPr>
        <w:pStyle w:val="5"/>
        <w:kinsoku w:val="0"/>
        <w:overflowPunct w:val="0"/>
        <w:spacing w:before="235" w:line="336" w:lineRule="auto"/>
        <w:ind w:right="6011"/>
        <w:rPr>
          <w:rFonts w:hint="eastAsia"/>
          <w:spacing w:val="24"/>
          <w:lang w:eastAsia="zh-CN"/>
        </w:rPr>
      </w:pPr>
      <w:r>
        <w:rPr>
          <w:rFonts w:hint="eastAsia"/>
          <w:b/>
          <w:bCs/>
          <w:spacing w:val="1"/>
          <w:lang w:eastAsia="zh-CN"/>
        </w:rPr>
        <w:t>课程性质：</w:t>
      </w:r>
      <w:r>
        <w:rPr>
          <w:rFonts w:hint="eastAsia"/>
          <w:spacing w:val="1"/>
          <w:lang w:eastAsia="zh-CN"/>
        </w:rPr>
        <w:t>专业基础课程</w:t>
      </w:r>
      <w:r>
        <w:rPr>
          <w:spacing w:val="24"/>
          <w:lang w:eastAsia="zh-CN"/>
        </w:rPr>
        <w:t xml:space="preserve"> </w:t>
      </w:r>
    </w:p>
    <w:p>
      <w:pPr>
        <w:pStyle w:val="5"/>
        <w:kinsoku w:val="0"/>
        <w:overflowPunct w:val="0"/>
        <w:spacing w:before="235" w:line="336" w:lineRule="auto"/>
        <w:ind w:right="6011"/>
        <w:rPr>
          <w:rFonts w:hint="eastAsia"/>
          <w:spacing w:val="27"/>
          <w:lang w:eastAsia="zh-CN"/>
        </w:rPr>
      </w:pPr>
      <w:r>
        <w:rPr>
          <w:rFonts w:hint="eastAsia"/>
          <w:b/>
          <w:bCs/>
          <w:spacing w:val="1"/>
          <w:lang w:eastAsia="zh-CN"/>
        </w:rPr>
        <w:t>课程类别：</w:t>
      </w:r>
      <w:r>
        <w:rPr>
          <w:rFonts w:hint="eastAsia"/>
          <w:spacing w:val="1"/>
          <w:lang w:eastAsia="zh-CN"/>
        </w:rPr>
        <w:t>纯理论</w:t>
      </w:r>
      <w:r>
        <w:rPr>
          <w:spacing w:val="27"/>
          <w:lang w:eastAsia="zh-CN"/>
        </w:rPr>
        <w:t xml:space="preserve"> </w:t>
      </w:r>
    </w:p>
    <w:p>
      <w:pPr>
        <w:pStyle w:val="5"/>
        <w:kinsoku w:val="0"/>
        <w:overflowPunct w:val="0"/>
        <w:spacing w:before="235" w:line="336" w:lineRule="auto"/>
        <w:ind w:right="6011"/>
        <w:rPr>
          <w:lang w:eastAsia="zh-CN"/>
        </w:rPr>
      </w:pPr>
      <w:r>
        <w:rPr>
          <w:rFonts w:hint="eastAsia"/>
          <w:b/>
          <w:bCs/>
          <w:spacing w:val="1"/>
          <w:lang w:eastAsia="zh-CN"/>
        </w:rPr>
        <w:t>学时学分：</w:t>
      </w:r>
      <w:r>
        <w:rPr>
          <w:rFonts w:cs="Calibri"/>
          <w:spacing w:val="1"/>
          <w:lang w:eastAsia="zh-CN"/>
        </w:rPr>
        <w:t>26</w:t>
      </w:r>
      <w:r>
        <w:rPr>
          <w:rFonts w:cs="Calibri"/>
          <w:spacing w:val="4"/>
          <w:lang w:eastAsia="zh-CN"/>
        </w:rPr>
        <w:t xml:space="preserve"> </w:t>
      </w:r>
      <w:r>
        <w:rPr>
          <w:rFonts w:hint="eastAsia"/>
          <w:lang w:eastAsia="zh-CN"/>
        </w:rPr>
        <w:t>学时，</w:t>
      </w:r>
      <w:r>
        <w:rPr>
          <w:rFonts w:cs="Calibri"/>
          <w:lang w:eastAsia="zh-CN"/>
        </w:rPr>
        <w:t>2</w:t>
      </w:r>
      <w:r>
        <w:rPr>
          <w:rFonts w:cs="Calibri"/>
          <w:spacing w:val="4"/>
          <w:lang w:eastAsia="zh-CN"/>
        </w:rPr>
        <w:t xml:space="preserve"> </w:t>
      </w:r>
      <w:r>
        <w:rPr>
          <w:rFonts w:hint="eastAsia"/>
          <w:lang w:eastAsia="zh-CN"/>
        </w:rPr>
        <w:t>学分</w:t>
      </w:r>
    </w:p>
    <w:p>
      <w:pPr>
        <w:pStyle w:val="5"/>
        <w:kinsoku w:val="0"/>
        <w:overflowPunct w:val="0"/>
        <w:spacing w:line="287" w:lineRule="exact"/>
        <w:ind w:left="655" w:hanging="75"/>
        <w:rPr>
          <w:spacing w:val="1"/>
          <w:lang w:eastAsia="zh-CN"/>
        </w:rPr>
      </w:pPr>
      <w:r>
        <w:rPr>
          <w:rFonts w:hint="eastAsia"/>
          <w:b/>
          <w:bCs/>
          <w:spacing w:val="1"/>
          <w:lang w:eastAsia="zh-CN"/>
        </w:rPr>
        <w:t>适用专业：</w:t>
      </w:r>
      <w:r>
        <w:rPr>
          <w:rFonts w:hint="eastAsia"/>
          <w:spacing w:val="1"/>
          <w:lang w:eastAsia="zh-CN"/>
        </w:rPr>
        <w:t>国际贸易实务专业</w:t>
      </w:r>
    </w:p>
    <w:p>
      <w:pPr>
        <w:pStyle w:val="25"/>
        <w:kinsoku w:val="0"/>
        <w:overflowPunct w:val="0"/>
        <w:spacing w:before="209"/>
        <w:outlineLvl w:val="9"/>
        <w:rPr>
          <w:rFonts w:cs="Times New Roman"/>
          <w:b w:val="0"/>
          <w:bCs w:val="0"/>
        </w:rPr>
      </w:pPr>
      <w:r>
        <w:rPr>
          <w:rFonts w:hint="eastAsia"/>
          <w:spacing w:val="-6"/>
        </w:rPr>
        <w:t>二、课程定位</w:t>
      </w:r>
    </w:p>
    <w:p>
      <w:pPr>
        <w:pStyle w:val="5"/>
        <w:kinsoku w:val="0"/>
        <w:overflowPunct w:val="0"/>
        <w:spacing w:before="235" w:line="338" w:lineRule="auto"/>
        <w:ind w:left="100" w:right="229" w:firstLine="480"/>
        <w:jc w:val="both"/>
        <w:rPr>
          <w:lang w:eastAsia="zh-CN"/>
        </w:rPr>
      </w:pPr>
      <w:r>
        <w:rPr>
          <w:rFonts w:hint="eastAsia"/>
          <w:lang w:eastAsia="zh-CN"/>
        </w:rPr>
        <w:t>本课程作为一门理论课程，是国际贸易实务专业的专业支撑课程，在实现国际贸易实务</w:t>
      </w:r>
      <w:r>
        <w:rPr>
          <w:spacing w:val="30"/>
          <w:lang w:eastAsia="zh-CN"/>
        </w:rPr>
        <w:t xml:space="preserve"> </w:t>
      </w:r>
      <w:r>
        <w:rPr>
          <w:rFonts w:hint="eastAsia"/>
          <w:lang w:eastAsia="zh-CN"/>
        </w:rPr>
        <w:t>专业的培养目标中起着重要的先导作用</w:t>
      </w:r>
      <w:r>
        <w:rPr>
          <w:rFonts w:hint="eastAsia"/>
          <w:spacing w:val="-165"/>
          <w:lang w:eastAsia="zh-CN"/>
        </w:rPr>
        <w:t>。</w:t>
      </w:r>
      <w:r>
        <w:rPr>
          <w:rFonts w:hint="eastAsia"/>
          <w:lang w:eastAsia="zh-CN"/>
        </w:rPr>
        <w:t>“讲授国际贸易基本理论与政策</w:t>
      </w:r>
      <w:r>
        <w:rPr>
          <w:rFonts w:hint="eastAsia"/>
          <w:spacing w:val="-45"/>
          <w:lang w:eastAsia="zh-CN"/>
        </w:rPr>
        <w:t>、</w:t>
      </w:r>
      <w:r>
        <w:rPr>
          <w:rFonts w:hint="eastAsia"/>
          <w:lang w:eastAsia="zh-CN"/>
        </w:rPr>
        <w:t>紧密联系国际经贸</w:t>
      </w:r>
      <w:r>
        <w:rPr>
          <w:lang w:eastAsia="zh-CN"/>
        </w:rPr>
        <w:t xml:space="preserve"> </w:t>
      </w:r>
      <w:r>
        <w:rPr>
          <w:rFonts w:hint="eastAsia"/>
          <w:lang w:eastAsia="zh-CN"/>
        </w:rPr>
        <w:t>实际、探讨国际贸易规律、培养学生开放思维”是本课程的定位。</w:t>
      </w:r>
    </w:p>
    <w:p>
      <w:pPr>
        <w:pStyle w:val="5"/>
        <w:kinsoku w:val="0"/>
        <w:overflowPunct w:val="0"/>
        <w:spacing w:before="22"/>
        <w:rPr>
          <w:lang w:eastAsia="zh-CN"/>
        </w:rPr>
      </w:pPr>
      <w:r>
        <w:rPr>
          <w:rFonts w:hint="eastAsia"/>
          <w:lang w:eastAsia="zh-CN"/>
        </w:rPr>
        <w:t>先修课程：无</w:t>
      </w:r>
    </w:p>
    <w:p>
      <w:pPr>
        <w:pStyle w:val="5"/>
        <w:kinsoku w:val="0"/>
        <w:overflowPunct w:val="0"/>
        <w:rPr>
          <w:lang w:eastAsia="zh-CN"/>
        </w:rPr>
      </w:pPr>
      <w:r>
        <w:rPr>
          <w:rFonts w:hint="eastAsia"/>
          <w:lang w:eastAsia="zh-CN"/>
        </w:rPr>
        <w:t>后续课程</w:t>
      </w:r>
      <w:r>
        <w:rPr>
          <w:rFonts w:hint="eastAsia"/>
          <w:spacing w:val="-120"/>
          <w:lang w:eastAsia="zh-CN"/>
        </w:rPr>
        <w:t>：</w:t>
      </w:r>
      <w:r>
        <w:rPr>
          <w:rFonts w:hint="eastAsia"/>
          <w:lang w:eastAsia="zh-CN"/>
        </w:rPr>
        <w:t>《国际贸易实务</w:t>
      </w:r>
      <w:r>
        <w:rPr>
          <w:rFonts w:hint="eastAsia"/>
          <w:spacing w:val="-120"/>
          <w:lang w:eastAsia="zh-CN"/>
        </w:rPr>
        <w:t>》、</w:t>
      </w:r>
      <w:r>
        <w:rPr>
          <w:rFonts w:hint="eastAsia"/>
          <w:lang w:eastAsia="zh-CN"/>
        </w:rPr>
        <w:t>《国际贸易实训》等。</w:t>
      </w:r>
    </w:p>
    <w:p>
      <w:pPr>
        <w:pStyle w:val="25"/>
        <w:kinsoku w:val="0"/>
        <w:overflowPunct w:val="0"/>
        <w:spacing w:before="209"/>
        <w:outlineLvl w:val="9"/>
        <w:rPr>
          <w:rFonts w:cs="Times New Roman"/>
          <w:b w:val="0"/>
          <w:bCs w:val="0"/>
        </w:rPr>
      </w:pPr>
      <w:r>
        <w:rPr>
          <w:rFonts w:hint="eastAsia"/>
          <w:spacing w:val="-6"/>
        </w:rPr>
        <w:t>三、课程目标</w:t>
      </w:r>
    </w:p>
    <w:p>
      <w:pPr>
        <w:pStyle w:val="26"/>
        <w:kinsoku w:val="0"/>
        <w:overflowPunct w:val="0"/>
        <w:outlineLvl w:val="9"/>
        <w:rPr>
          <w:rFonts w:hAnsi="Calibri" w:cs="Times New Roman"/>
          <w:b w:val="0"/>
          <w:bCs w:val="0"/>
        </w:rPr>
      </w:pPr>
      <w:r>
        <w:rPr>
          <w:rFonts w:ascii="Calibri" w:hAnsi="Calibri" w:cs="Calibri"/>
          <w:spacing w:val="-1"/>
        </w:rPr>
        <w:t>1</w:t>
      </w:r>
      <w:r>
        <w:rPr>
          <w:rFonts w:hint="eastAsia" w:hAnsi="Calibri"/>
          <w:spacing w:val="-1"/>
        </w:rPr>
        <w:t>．总体目标</w:t>
      </w:r>
    </w:p>
    <w:p>
      <w:pPr>
        <w:pStyle w:val="5"/>
        <w:kinsoku w:val="0"/>
        <w:overflowPunct w:val="0"/>
        <w:spacing w:before="90" w:line="338" w:lineRule="auto"/>
        <w:ind w:left="100" w:right="109" w:firstLine="480"/>
        <w:rPr>
          <w:lang w:eastAsia="zh-CN"/>
        </w:rPr>
      </w:pPr>
      <w:r>
        <w:rPr>
          <w:rFonts w:hint="eastAsia"/>
          <w:lang w:eastAsia="zh-CN"/>
        </w:rPr>
        <w:t>通过本课程的学习，使学生了解和掌握国际贸易的基本理论和政策，从理论的高度认识</w:t>
      </w:r>
      <w:r>
        <w:rPr>
          <w:spacing w:val="29"/>
          <w:lang w:eastAsia="zh-CN"/>
        </w:rPr>
        <w:t xml:space="preserve"> </w:t>
      </w:r>
      <w:r>
        <w:rPr>
          <w:rFonts w:hint="eastAsia"/>
          <w:lang w:eastAsia="zh-CN"/>
        </w:rPr>
        <w:t>和分析各种国际贸易问题，并熟悉中国以及中国主要贸易伙伴的国际贸易政策；培养学生的</w:t>
      </w:r>
      <w:r>
        <w:rPr>
          <w:spacing w:val="30"/>
          <w:lang w:eastAsia="zh-CN"/>
        </w:rPr>
        <w:t xml:space="preserve"> </w:t>
      </w:r>
      <w:r>
        <w:rPr>
          <w:rFonts w:hint="eastAsia"/>
          <w:lang w:eastAsia="zh-CN"/>
        </w:rPr>
        <w:t>综合分析问题能力，掌握国际贸易问题的分析工具，面对与国际经贸相关的实际问题有清晰</w:t>
      </w:r>
      <w:r>
        <w:rPr>
          <w:spacing w:val="56"/>
          <w:lang w:eastAsia="zh-CN"/>
        </w:rPr>
        <w:t xml:space="preserve"> </w:t>
      </w:r>
      <w:r>
        <w:rPr>
          <w:rFonts w:hint="eastAsia"/>
          <w:lang w:eastAsia="zh-CN"/>
        </w:rPr>
        <w:t>的分析思路</w:t>
      </w:r>
      <w:r>
        <w:rPr>
          <w:rFonts w:hint="eastAsia"/>
          <w:spacing w:val="-30"/>
          <w:lang w:eastAsia="zh-CN"/>
        </w:rPr>
        <w:t>，</w:t>
      </w:r>
      <w:r>
        <w:rPr>
          <w:rFonts w:hint="eastAsia"/>
          <w:lang w:eastAsia="zh-CN"/>
        </w:rPr>
        <w:t>以便在错综复杂的国际市场上</w:t>
      </w:r>
      <w:r>
        <w:rPr>
          <w:rFonts w:hint="eastAsia"/>
          <w:spacing w:val="-30"/>
          <w:lang w:eastAsia="zh-CN"/>
        </w:rPr>
        <w:t>，</w:t>
      </w:r>
      <w:r>
        <w:rPr>
          <w:rFonts w:hint="eastAsia"/>
          <w:lang w:eastAsia="zh-CN"/>
        </w:rPr>
        <w:t>学会用科学的方法分析</w:t>
      </w:r>
      <w:r>
        <w:rPr>
          <w:rFonts w:hint="eastAsia"/>
          <w:spacing w:val="-30"/>
          <w:lang w:eastAsia="zh-CN"/>
        </w:rPr>
        <w:t>、</w:t>
      </w:r>
      <w:r>
        <w:rPr>
          <w:rFonts w:hint="eastAsia"/>
          <w:lang w:eastAsia="zh-CN"/>
        </w:rPr>
        <w:t>把握国际贸易的走势，</w:t>
      </w:r>
      <w:r>
        <w:rPr>
          <w:lang w:eastAsia="zh-CN"/>
        </w:rPr>
        <w:t xml:space="preserve"> </w:t>
      </w:r>
      <w:r>
        <w:rPr>
          <w:rFonts w:hint="eastAsia"/>
          <w:lang w:eastAsia="zh-CN"/>
        </w:rPr>
        <w:t>能够拿出切实可行的解决办法，更好地完成各项对外经贸任务。</w:t>
      </w:r>
    </w:p>
    <w:p>
      <w:pPr>
        <w:pStyle w:val="26"/>
        <w:kinsoku w:val="0"/>
        <w:overflowPunct w:val="0"/>
        <w:spacing w:before="22"/>
        <w:outlineLvl w:val="9"/>
        <w:rPr>
          <w:rFonts w:hAnsi="Calibri" w:cs="Times New Roman"/>
          <w:b w:val="0"/>
          <w:bCs w:val="0"/>
        </w:rPr>
      </w:pPr>
      <w:r>
        <w:rPr>
          <w:rFonts w:ascii="Calibri" w:hAnsi="Calibri" w:cs="Calibri"/>
          <w:spacing w:val="-1"/>
        </w:rPr>
        <w:t>2</w:t>
      </w:r>
      <w:r>
        <w:rPr>
          <w:rFonts w:hint="eastAsia" w:hAnsi="Calibri"/>
          <w:spacing w:val="-1"/>
        </w:rPr>
        <w:t>．具体目标</w:t>
      </w:r>
    </w:p>
    <w:p>
      <w:pPr>
        <w:pStyle w:val="5"/>
        <w:kinsoku w:val="0"/>
        <w:overflowPunct w:val="0"/>
        <w:spacing w:before="90" w:line="313" w:lineRule="auto"/>
        <w:ind w:right="109"/>
        <w:rPr>
          <w:lang w:eastAsia="zh-CN"/>
        </w:rPr>
      </w:pPr>
      <w:r>
        <w:rPr>
          <w:rFonts w:hint="eastAsia"/>
          <w:spacing w:val="-1"/>
          <w:lang w:eastAsia="zh-CN"/>
        </w:rPr>
        <w:t>（</w:t>
      </w:r>
      <w:r>
        <w:rPr>
          <w:rFonts w:cs="Calibri"/>
          <w:spacing w:val="-1"/>
          <w:lang w:eastAsia="zh-CN"/>
        </w:rPr>
        <w:t>1</w:t>
      </w:r>
      <w:r>
        <w:rPr>
          <w:rFonts w:hint="eastAsia"/>
          <w:spacing w:val="-1"/>
          <w:lang w:eastAsia="zh-CN"/>
        </w:rPr>
        <w:t>）知识目标</w:t>
      </w:r>
      <w:r>
        <w:rPr>
          <w:spacing w:val="25"/>
          <w:lang w:eastAsia="zh-CN"/>
        </w:rPr>
        <w:t xml:space="preserve"> </w:t>
      </w:r>
      <w:r>
        <w:rPr>
          <w:rFonts w:hint="eastAsia"/>
          <w:lang w:eastAsia="zh-CN"/>
        </w:rPr>
        <w:t>掌握国际贸易基本概念、理解各种贸易理论，熟悉不同类型贸易政策及其特点，并了解现有的各种贸易体制。</w:t>
      </w:r>
    </w:p>
    <w:p>
      <w:pPr>
        <w:pStyle w:val="5"/>
        <w:kinsoku w:val="0"/>
        <w:overflowPunct w:val="0"/>
        <w:spacing w:line="313" w:lineRule="auto"/>
        <w:ind w:right="109"/>
        <w:rPr>
          <w:lang w:eastAsia="zh-CN"/>
        </w:rPr>
      </w:pPr>
      <w:r>
        <w:rPr>
          <w:rFonts w:hint="eastAsia"/>
          <w:spacing w:val="-1"/>
          <w:lang w:eastAsia="zh-CN"/>
        </w:rPr>
        <w:t>（</w:t>
      </w:r>
      <w:r>
        <w:rPr>
          <w:rFonts w:cs="Calibri"/>
          <w:spacing w:val="-1"/>
          <w:lang w:eastAsia="zh-CN"/>
        </w:rPr>
        <w:t>2</w:t>
      </w:r>
      <w:r>
        <w:rPr>
          <w:rFonts w:hint="eastAsia"/>
          <w:spacing w:val="-1"/>
          <w:lang w:eastAsia="zh-CN"/>
        </w:rPr>
        <w:t>）能力目标</w:t>
      </w:r>
      <w:r>
        <w:rPr>
          <w:spacing w:val="25"/>
          <w:lang w:eastAsia="zh-CN"/>
        </w:rPr>
        <w:t xml:space="preserve"> </w:t>
      </w:r>
      <w:r>
        <w:rPr>
          <w:rFonts w:hint="eastAsia"/>
          <w:lang w:eastAsia="zh-CN"/>
        </w:rPr>
        <w:t>运用国际贸易理论及分析工具，分析各种经典国际经贸现象和当今世界经贸热点问题；培养学生发现问题、分析问题、解决问题的能力。</w:t>
      </w:r>
    </w:p>
    <w:p>
      <w:pPr>
        <w:pStyle w:val="5"/>
        <w:kinsoku w:val="0"/>
        <w:overflowPunct w:val="0"/>
        <w:spacing w:before="47"/>
        <w:ind w:left="100"/>
        <w:rPr>
          <w:lang w:eastAsia="zh-CN"/>
        </w:rPr>
        <w:sectPr>
          <w:footerReference r:id="rId5" w:type="default"/>
          <w:pgSz w:w="11920" w:h="16840"/>
          <w:pgMar w:top="1600" w:right="920" w:bottom="1380" w:left="1040" w:header="0" w:footer="1195" w:gutter="0"/>
          <w:pgNumType w:start="51"/>
          <w:cols w:space="720" w:num="1"/>
        </w:sectPr>
      </w:pPr>
    </w:p>
    <w:p>
      <w:pPr>
        <w:pStyle w:val="5"/>
        <w:kinsoku w:val="0"/>
        <w:overflowPunct w:val="0"/>
        <w:spacing w:before="14" w:line="302" w:lineRule="auto"/>
        <w:ind w:right="109"/>
        <w:rPr>
          <w:rFonts w:hint="eastAsia"/>
          <w:lang w:eastAsia="zh-CN"/>
        </w:rPr>
      </w:pPr>
      <w:r>
        <w:rPr>
          <w:rFonts w:hint="eastAsia"/>
          <w:spacing w:val="-1"/>
          <w:lang w:eastAsia="zh-CN"/>
        </w:rPr>
        <w:t>（</w:t>
      </w:r>
      <w:r>
        <w:rPr>
          <w:rFonts w:cs="Calibri"/>
          <w:spacing w:val="-1"/>
          <w:lang w:eastAsia="zh-CN"/>
        </w:rPr>
        <w:t>3</w:t>
      </w:r>
      <w:r>
        <w:rPr>
          <w:rFonts w:hint="eastAsia"/>
          <w:spacing w:val="-1"/>
          <w:lang w:eastAsia="zh-CN"/>
        </w:rPr>
        <w:t>）素质目标</w:t>
      </w:r>
      <w:r>
        <w:rPr>
          <w:spacing w:val="25"/>
          <w:lang w:eastAsia="zh-CN"/>
        </w:rPr>
        <w:t xml:space="preserve"> </w:t>
      </w:r>
      <w:r>
        <w:rPr>
          <w:rFonts w:hint="eastAsia"/>
          <w:lang w:eastAsia="zh-CN"/>
        </w:rPr>
        <w:t>培养学生具有理性经济人的思维方式和行为准则；具有良好的逻辑思维分析判断能力；具有团队合作精神。</w:t>
      </w:r>
      <w:r>
        <w:rPr>
          <w:lang w:eastAsia="zh-CN"/>
        </w:rPr>
        <w:t xml:space="preserve"> </w:t>
      </w:r>
    </w:p>
    <w:p>
      <w:pPr>
        <w:pStyle w:val="5"/>
        <w:kinsoku w:val="0"/>
        <w:overflowPunct w:val="0"/>
        <w:spacing w:before="14" w:line="302" w:lineRule="auto"/>
        <w:ind w:right="109"/>
        <w:rPr>
          <w:lang w:eastAsia="zh-CN"/>
        </w:rPr>
      </w:pPr>
      <w:r>
        <w:rPr>
          <w:rFonts w:hint="eastAsia"/>
          <w:b/>
          <w:bCs/>
          <w:spacing w:val="-6"/>
          <w:sz w:val="28"/>
          <w:szCs w:val="28"/>
          <w:lang w:eastAsia="zh-CN"/>
        </w:rPr>
        <w:t>四、课程设计</w:t>
      </w:r>
      <w:r>
        <w:rPr>
          <w:b/>
          <w:bCs/>
          <w:spacing w:val="17"/>
          <w:w w:val="101"/>
          <w:sz w:val="28"/>
          <w:szCs w:val="28"/>
          <w:lang w:eastAsia="zh-CN"/>
        </w:rPr>
        <w:t xml:space="preserve"> </w:t>
      </w:r>
      <w:r>
        <w:rPr>
          <w:b/>
          <w:bCs/>
          <w:lang w:eastAsia="zh-CN"/>
        </w:rPr>
        <w:t>1</w:t>
      </w:r>
      <w:r>
        <w:rPr>
          <w:rFonts w:hint="eastAsia"/>
          <w:b/>
          <w:bCs/>
          <w:lang w:eastAsia="zh-CN"/>
        </w:rPr>
        <w:t>．设计思路</w:t>
      </w:r>
    </w:p>
    <w:p>
      <w:pPr>
        <w:pStyle w:val="5"/>
        <w:kinsoku w:val="0"/>
        <w:overflowPunct w:val="0"/>
        <w:spacing w:line="278" w:lineRule="exact"/>
        <w:ind w:left="100" w:firstLine="480"/>
        <w:rPr>
          <w:lang w:eastAsia="zh-CN"/>
        </w:rPr>
      </w:pPr>
      <w:r>
        <w:rPr>
          <w:rFonts w:hint="eastAsia"/>
          <w:lang w:eastAsia="zh-CN"/>
        </w:rPr>
        <w:t>以“培养掌握外贸专业知识和外贸操作技巧，具有良好的英语应用和计算机操作技能，</w:t>
      </w:r>
    </w:p>
    <w:p>
      <w:pPr>
        <w:pStyle w:val="5"/>
        <w:kinsoku w:val="0"/>
        <w:overflowPunct w:val="0"/>
        <w:spacing w:before="136" w:line="331" w:lineRule="auto"/>
        <w:ind w:left="100" w:right="109"/>
        <w:rPr>
          <w:lang w:eastAsia="zh-CN"/>
        </w:rPr>
      </w:pPr>
      <w:r>
        <w:rPr>
          <w:rFonts w:hint="eastAsia"/>
          <w:lang w:eastAsia="zh-CN"/>
        </w:rPr>
        <w:t>从事进出口外贸业务、外贸单证、外贸跟单等相关工作的高素质技术技能人才”为目标，设</w:t>
      </w:r>
      <w:r>
        <w:rPr>
          <w:spacing w:val="30"/>
          <w:lang w:eastAsia="zh-CN"/>
        </w:rPr>
        <w:t xml:space="preserve"> </w:t>
      </w:r>
      <w:r>
        <w:rPr>
          <w:rFonts w:hint="eastAsia"/>
          <w:lang w:eastAsia="zh-CN"/>
        </w:rPr>
        <w:t>计体现了学校国际贸易实务专业模块化教学改革的理念，打破固有的教材体系，把知识点和</w:t>
      </w:r>
      <w:r>
        <w:rPr>
          <w:spacing w:val="30"/>
          <w:lang w:eastAsia="zh-CN"/>
        </w:rPr>
        <w:t xml:space="preserve"> </w:t>
      </w:r>
      <w:r>
        <w:rPr>
          <w:rFonts w:hint="eastAsia"/>
          <w:lang w:eastAsia="zh-CN"/>
        </w:rPr>
        <w:t>技能要求融合成</w:t>
      </w:r>
      <w:r>
        <w:rPr>
          <w:spacing w:val="-45"/>
          <w:lang w:eastAsia="zh-CN"/>
        </w:rPr>
        <w:t xml:space="preserve"> </w:t>
      </w:r>
      <w:r>
        <w:rPr>
          <w:rFonts w:cs="Calibri"/>
          <w:lang w:eastAsia="zh-CN"/>
        </w:rPr>
        <w:t>4</w:t>
      </w:r>
      <w:r>
        <w:rPr>
          <w:rFonts w:cs="Calibri"/>
          <w:spacing w:val="19"/>
          <w:lang w:eastAsia="zh-CN"/>
        </w:rPr>
        <w:t xml:space="preserve"> </w:t>
      </w:r>
      <w:r>
        <w:rPr>
          <w:rFonts w:hint="eastAsia"/>
          <w:lang w:eastAsia="zh-CN"/>
        </w:rPr>
        <w:t>个模块，以模块为单元，每个模块都设置相应的学习目标、案例导入、基</w:t>
      </w:r>
      <w:r>
        <w:rPr>
          <w:lang w:eastAsia="zh-CN"/>
        </w:rPr>
        <w:t xml:space="preserve"> </w:t>
      </w:r>
      <w:r>
        <w:rPr>
          <w:rFonts w:hint="eastAsia"/>
          <w:lang w:eastAsia="zh-CN"/>
        </w:rPr>
        <w:t>础知识介绍、模块小结、案例分析等，教、学、练有机融合，通过案例教学等形式设置专业</w:t>
      </w:r>
      <w:r>
        <w:rPr>
          <w:spacing w:val="57"/>
          <w:lang w:eastAsia="zh-CN"/>
        </w:rPr>
        <w:t xml:space="preserve"> </w:t>
      </w:r>
      <w:r>
        <w:rPr>
          <w:rFonts w:hint="eastAsia"/>
          <w:lang w:eastAsia="zh-CN"/>
        </w:rPr>
        <w:t>场景，使理论学习和实践分析贯穿整个教学过程。其中国际贸易理论模块和国际贸易体制模</w:t>
      </w:r>
      <w:r>
        <w:rPr>
          <w:spacing w:val="23"/>
          <w:lang w:eastAsia="zh-CN"/>
        </w:rPr>
        <w:t xml:space="preserve"> </w:t>
      </w:r>
      <w:r>
        <w:rPr>
          <w:rFonts w:hint="eastAsia"/>
          <w:lang w:eastAsia="zh-CN"/>
        </w:rPr>
        <w:t>块中采用合作学习的教学组织形式，强调学生的主动参与，在教学中做到以学生为主体，突</w:t>
      </w:r>
      <w:r>
        <w:rPr>
          <w:spacing w:val="42"/>
          <w:lang w:eastAsia="zh-CN"/>
        </w:rPr>
        <w:t xml:space="preserve"> </w:t>
      </w:r>
      <w:r>
        <w:rPr>
          <w:rFonts w:hint="eastAsia"/>
          <w:lang w:eastAsia="zh-CN"/>
        </w:rPr>
        <w:t>出学生的主体地位</w:t>
      </w:r>
      <w:r>
        <w:rPr>
          <w:rFonts w:hint="eastAsia"/>
          <w:spacing w:val="-30"/>
          <w:lang w:eastAsia="zh-CN"/>
        </w:rPr>
        <w:t>，</w:t>
      </w:r>
      <w:r>
        <w:rPr>
          <w:rFonts w:hint="eastAsia"/>
          <w:lang w:eastAsia="zh-CN"/>
        </w:rPr>
        <w:t>培养学生的学习能力</w:t>
      </w:r>
      <w:r>
        <w:rPr>
          <w:rFonts w:hint="eastAsia"/>
          <w:spacing w:val="-30"/>
          <w:lang w:eastAsia="zh-CN"/>
        </w:rPr>
        <w:t>、</w:t>
      </w:r>
      <w:r>
        <w:rPr>
          <w:rFonts w:hint="eastAsia"/>
          <w:lang w:eastAsia="zh-CN"/>
        </w:rPr>
        <w:t>分析与解决问题能力和团队合作精神</w:t>
      </w:r>
      <w:r>
        <w:rPr>
          <w:rFonts w:hint="eastAsia"/>
          <w:spacing w:val="-30"/>
          <w:lang w:eastAsia="zh-CN"/>
        </w:rPr>
        <w:t>、</w:t>
      </w:r>
      <w:r>
        <w:rPr>
          <w:rFonts w:hint="eastAsia"/>
          <w:lang w:eastAsia="zh-CN"/>
        </w:rPr>
        <w:t>创新精神。</w:t>
      </w:r>
      <w:r>
        <w:rPr>
          <w:lang w:eastAsia="zh-CN"/>
        </w:rPr>
        <w:t xml:space="preserve"> </w:t>
      </w:r>
      <w:r>
        <w:rPr>
          <w:rFonts w:hint="eastAsia"/>
          <w:lang w:eastAsia="zh-CN"/>
        </w:rPr>
        <w:t>课后要求学生利用网络、图书馆搜集国内外经典案例，进行情景拟设，发挥自己的主观能动</w:t>
      </w:r>
      <w:r>
        <w:rPr>
          <w:spacing w:val="43"/>
          <w:lang w:eastAsia="zh-CN"/>
        </w:rPr>
        <w:t xml:space="preserve"> </w:t>
      </w:r>
      <w:r>
        <w:rPr>
          <w:rFonts w:hint="eastAsia"/>
          <w:lang w:eastAsia="zh-CN"/>
        </w:rPr>
        <w:t>性，更好的去认识、更好的去掌握、更好的去了解自己所掌握的知识。</w:t>
      </w:r>
    </w:p>
    <w:p>
      <w:pPr>
        <w:pStyle w:val="26"/>
        <w:kinsoku w:val="0"/>
        <w:overflowPunct w:val="0"/>
        <w:spacing w:before="44"/>
        <w:outlineLvl w:val="9"/>
        <w:rPr>
          <w:rFonts w:hAnsi="Calibri" w:cs="Times New Roman"/>
          <w:b w:val="0"/>
          <w:bCs w:val="0"/>
        </w:rPr>
      </w:pPr>
      <w:r>
        <w:rPr>
          <w:rFonts w:ascii="Calibri" w:hAnsi="Calibri" w:cs="Calibri"/>
          <w:spacing w:val="1"/>
        </w:rPr>
        <w:t>2</w:t>
      </w:r>
      <w:r>
        <w:rPr>
          <w:rFonts w:hint="eastAsia" w:hAnsi="Calibri"/>
          <w:spacing w:val="1"/>
        </w:rPr>
        <w:t>．课程内容与要求</w:t>
      </w:r>
    </w:p>
    <w:tbl>
      <w:tblPr>
        <w:tblStyle w:val="12"/>
        <w:tblW w:w="0" w:type="auto"/>
        <w:tblInd w:w="264" w:type="dxa"/>
        <w:tblLayout w:type="fixed"/>
        <w:tblCellMar>
          <w:top w:w="0" w:type="dxa"/>
          <w:left w:w="0" w:type="dxa"/>
          <w:bottom w:w="0" w:type="dxa"/>
          <w:right w:w="0" w:type="dxa"/>
        </w:tblCellMar>
      </w:tblPr>
      <w:tblGrid>
        <w:gridCol w:w="2310"/>
        <w:gridCol w:w="2325"/>
        <w:gridCol w:w="2325"/>
        <w:gridCol w:w="885"/>
        <w:gridCol w:w="1440"/>
      </w:tblGrid>
      <w:tr>
        <w:tblPrEx>
          <w:tblCellMar>
            <w:top w:w="0" w:type="dxa"/>
            <w:left w:w="0" w:type="dxa"/>
            <w:bottom w:w="0" w:type="dxa"/>
            <w:right w:w="0" w:type="dxa"/>
          </w:tblCellMar>
        </w:tblPrEx>
        <w:trPr>
          <w:trHeight w:val="585"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学习模块</w:t>
            </w:r>
          </w:p>
        </w:tc>
        <w:tc>
          <w:tcPr>
            <w:tcW w:w="465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52"/>
              <w:ind w:left="1138"/>
            </w:pPr>
            <w:r>
              <w:rPr>
                <w:rFonts w:hint="eastAsia" w:ascii="宋体" w:cs="宋体"/>
                <w:spacing w:val="2"/>
                <w:sz w:val="19"/>
                <w:szCs w:val="19"/>
              </w:rPr>
              <w:t>模块一：国际贸易基础知识</w:t>
            </w:r>
          </w:p>
        </w:tc>
        <w:tc>
          <w:tcPr>
            <w:tcW w:w="88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18"/>
            </w:pPr>
            <w:r>
              <w:rPr>
                <w:rFonts w:hint="eastAsia" w:ascii="宋体" w:cs="宋体"/>
                <w:sz w:val="21"/>
                <w:szCs w:val="21"/>
              </w:rPr>
              <w:t>学时数</w:t>
            </w:r>
          </w:p>
        </w:tc>
        <w:tc>
          <w:tcPr>
            <w:tcW w:w="144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left="1"/>
              <w:jc w:val="center"/>
            </w:pPr>
            <w:r>
              <w:rPr>
                <w:rFonts w:ascii="Calibri" w:hAnsi="Calibri" w:cs="Calibri"/>
                <w:sz w:val="21"/>
                <w:szCs w:val="21"/>
              </w:rPr>
              <w:t>4</w:t>
            </w:r>
          </w:p>
        </w:tc>
      </w:tr>
      <w:tr>
        <w:tblPrEx>
          <w:tblCellMar>
            <w:top w:w="0" w:type="dxa"/>
            <w:left w:w="0" w:type="dxa"/>
            <w:bottom w:w="0" w:type="dxa"/>
            <w:right w:w="0" w:type="dxa"/>
          </w:tblCellMar>
        </w:tblPrEx>
        <w:trPr>
          <w:trHeight w:val="300" w:hRule="exact"/>
        </w:trPr>
        <w:tc>
          <w:tcPr>
            <w:tcW w:w="231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宋体"/>
                <w:b/>
                <w:bCs/>
                <w:sz w:val="20"/>
                <w:szCs w:val="20"/>
              </w:rPr>
            </w:pPr>
          </w:p>
          <w:p>
            <w:pPr>
              <w:pStyle w:val="27"/>
              <w:kinsoku w:val="0"/>
              <w:overflowPunct w:val="0"/>
              <w:rPr>
                <w:rFonts w:ascii="宋体"/>
                <w:b/>
                <w:bCs/>
                <w:sz w:val="20"/>
                <w:szCs w:val="20"/>
              </w:rPr>
            </w:pPr>
          </w:p>
          <w:p>
            <w:pPr>
              <w:pStyle w:val="27"/>
              <w:kinsoku w:val="0"/>
              <w:overflowPunct w:val="0"/>
              <w:spacing w:before="145"/>
              <w:ind w:left="734"/>
            </w:pPr>
            <w:r>
              <w:rPr>
                <w:rFonts w:hint="eastAsia" w:ascii="宋体" w:cs="宋体"/>
                <w:sz w:val="21"/>
                <w:szCs w:val="21"/>
              </w:rPr>
              <w:t>学习目标</w:t>
            </w:r>
          </w:p>
        </w:tc>
        <w:tc>
          <w:tcPr>
            <w:tcW w:w="6975" w:type="dxa"/>
            <w:gridSpan w:val="4"/>
            <w:tcBorders>
              <w:top w:val="single" w:color="000000" w:sz="6" w:space="0"/>
              <w:left w:val="single" w:color="000000" w:sz="6" w:space="0"/>
              <w:bottom w:val="nil"/>
              <w:right w:val="single" w:color="000000" w:sz="6" w:space="0"/>
            </w:tcBorders>
            <w:noWrap w:val="0"/>
            <w:vAlign w:val="top"/>
          </w:tcPr>
          <w:p>
            <w:pPr>
              <w:pStyle w:val="27"/>
              <w:kinsoku w:val="0"/>
              <w:overflowPunct w:val="0"/>
              <w:spacing w:line="250" w:lineRule="exact"/>
              <w:ind w:left="118"/>
            </w:pPr>
            <w:r>
              <w:rPr>
                <w:rFonts w:ascii="Calibri" w:hAnsi="Calibri" w:cs="Calibri"/>
                <w:spacing w:val="-2"/>
                <w:sz w:val="21"/>
                <w:szCs w:val="21"/>
              </w:rPr>
              <w:t>1</w:t>
            </w:r>
            <w:r>
              <w:rPr>
                <w:rFonts w:hint="eastAsia" w:ascii="宋体" w:hAnsi="Calibri" w:cs="宋体"/>
                <w:spacing w:val="-30"/>
                <w:sz w:val="21"/>
                <w:szCs w:val="21"/>
              </w:rPr>
              <w:t>．</w:t>
            </w:r>
            <w:r>
              <w:rPr>
                <w:rFonts w:hint="eastAsia" w:ascii="宋体" w:hAnsi="Calibri" w:cs="宋体"/>
                <w:sz w:val="21"/>
                <w:szCs w:val="21"/>
              </w:rPr>
              <w:t>了解课程的研究对象</w:t>
            </w:r>
            <w:r>
              <w:rPr>
                <w:rFonts w:hint="eastAsia" w:ascii="宋体" w:hAnsi="Calibri" w:cs="宋体"/>
                <w:spacing w:val="-30"/>
                <w:sz w:val="21"/>
                <w:szCs w:val="21"/>
              </w:rPr>
              <w:t>、</w:t>
            </w:r>
            <w:r>
              <w:rPr>
                <w:rFonts w:hint="eastAsia" w:ascii="宋体" w:hAnsi="Calibri" w:cs="宋体"/>
                <w:sz w:val="21"/>
                <w:szCs w:val="21"/>
              </w:rPr>
              <w:t>内容和方法</w:t>
            </w:r>
            <w:r>
              <w:rPr>
                <w:rFonts w:hint="eastAsia" w:ascii="宋体" w:hAnsi="Calibri" w:cs="宋体"/>
                <w:spacing w:val="-30"/>
                <w:sz w:val="21"/>
                <w:szCs w:val="21"/>
              </w:rPr>
              <w:t>，</w:t>
            </w:r>
            <w:r>
              <w:rPr>
                <w:rFonts w:hint="eastAsia" w:ascii="宋体" w:hAnsi="Calibri" w:cs="宋体"/>
                <w:sz w:val="21"/>
                <w:szCs w:val="21"/>
              </w:rPr>
              <w:t>明晰国际贸易产生与发展的历史过</w:t>
            </w:r>
          </w:p>
        </w:tc>
      </w:tr>
      <w:tr>
        <w:tblPrEx>
          <w:tblCellMar>
            <w:top w:w="0" w:type="dxa"/>
            <w:left w:w="0" w:type="dxa"/>
            <w:bottom w:w="0" w:type="dxa"/>
            <w:right w:w="0" w:type="dxa"/>
          </w:tblCellMar>
        </w:tblPrEx>
        <w:trPr>
          <w:trHeight w:val="314" w:hRule="exact"/>
        </w:trPr>
        <w:tc>
          <w:tcPr>
            <w:tcW w:w="231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ind w:left="118"/>
            </w:pPr>
          </w:p>
        </w:tc>
        <w:tc>
          <w:tcPr>
            <w:tcW w:w="6975" w:type="dxa"/>
            <w:gridSpan w:val="4"/>
            <w:tcBorders>
              <w:top w:val="nil"/>
              <w:left w:val="single" w:color="000000" w:sz="6" w:space="0"/>
              <w:bottom w:val="nil"/>
              <w:right w:val="single" w:color="000000" w:sz="6" w:space="0"/>
            </w:tcBorders>
            <w:noWrap w:val="0"/>
            <w:vAlign w:val="top"/>
          </w:tcPr>
          <w:p>
            <w:pPr>
              <w:pStyle w:val="27"/>
              <w:kinsoku w:val="0"/>
              <w:overflowPunct w:val="0"/>
              <w:spacing w:line="262" w:lineRule="exact"/>
              <w:ind w:left="118"/>
            </w:pPr>
            <w:r>
              <w:rPr>
                <w:rFonts w:hint="eastAsia" w:ascii="宋体" w:cs="宋体"/>
                <w:sz w:val="21"/>
                <w:szCs w:val="21"/>
              </w:rPr>
              <w:t>程；</w:t>
            </w:r>
          </w:p>
        </w:tc>
      </w:tr>
      <w:tr>
        <w:tblPrEx>
          <w:tblCellMar>
            <w:top w:w="0" w:type="dxa"/>
            <w:left w:w="0" w:type="dxa"/>
            <w:bottom w:w="0" w:type="dxa"/>
            <w:right w:w="0" w:type="dxa"/>
          </w:tblCellMar>
        </w:tblPrEx>
        <w:trPr>
          <w:trHeight w:val="360" w:hRule="exact"/>
        </w:trPr>
        <w:tc>
          <w:tcPr>
            <w:tcW w:w="231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2" w:lineRule="exact"/>
              <w:ind w:left="118"/>
            </w:pPr>
          </w:p>
        </w:tc>
        <w:tc>
          <w:tcPr>
            <w:tcW w:w="6975" w:type="dxa"/>
            <w:gridSpan w:val="4"/>
            <w:tcBorders>
              <w:top w:val="nil"/>
              <w:left w:val="single" w:color="000000" w:sz="6" w:space="0"/>
              <w:bottom w:val="nil"/>
              <w:right w:val="single" w:color="000000" w:sz="6" w:space="0"/>
            </w:tcBorders>
            <w:noWrap w:val="0"/>
            <w:vAlign w:val="top"/>
          </w:tcPr>
          <w:p>
            <w:pPr>
              <w:pStyle w:val="27"/>
              <w:kinsoku w:val="0"/>
              <w:overflowPunct w:val="0"/>
              <w:spacing w:line="289" w:lineRule="exact"/>
              <w:ind w:left="118"/>
            </w:pPr>
            <w:r>
              <w:rPr>
                <w:rFonts w:ascii="Calibri" w:hAnsi="Calibri" w:cs="Calibri"/>
                <w:spacing w:val="-1"/>
                <w:sz w:val="21"/>
                <w:szCs w:val="21"/>
              </w:rPr>
              <w:t>2</w:t>
            </w:r>
            <w:r>
              <w:rPr>
                <w:rFonts w:hint="eastAsia" w:ascii="宋体" w:hAnsi="Calibri" w:cs="宋体"/>
                <w:spacing w:val="-1"/>
                <w:sz w:val="21"/>
                <w:szCs w:val="21"/>
              </w:rPr>
              <w:t>．了解国际贸易的分类；</w:t>
            </w:r>
          </w:p>
        </w:tc>
      </w:tr>
      <w:tr>
        <w:tblPrEx>
          <w:tblCellMar>
            <w:top w:w="0" w:type="dxa"/>
            <w:left w:w="0" w:type="dxa"/>
            <w:bottom w:w="0" w:type="dxa"/>
            <w:right w:w="0" w:type="dxa"/>
          </w:tblCellMar>
        </w:tblPrEx>
        <w:trPr>
          <w:trHeight w:val="301" w:hRule="exact"/>
        </w:trPr>
        <w:tc>
          <w:tcPr>
            <w:tcW w:w="231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89" w:lineRule="exact"/>
              <w:ind w:left="118"/>
            </w:pPr>
          </w:p>
        </w:tc>
        <w:tc>
          <w:tcPr>
            <w:tcW w:w="6975" w:type="dxa"/>
            <w:gridSpan w:val="4"/>
            <w:tcBorders>
              <w:top w:val="nil"/>
              <w:left w:val="single" w:color="000000" w:sz="6" w:space="0"/>
              <w:bottom w:val="nil"/>
              <w:right w:val="single" w:color="000000" w:sz="6" w:space="0"/>
            </w:tcBorders>
            <w:noWrap w:val="0"/>
            <w:vAlign w:val="top"/>
          </w:tcPr>
          <w:p>
            <w:pPr>
              <w:pStyle w:val="27"/>
              <w:kinsoku w:val="0"/>
              <w:overflowPunct w:val="0"/>
              <w:spacing w:line="259" w:lineRule="exact"/>
              <w:ind w:left="118"/>
            </w:pPr>
            <w:r>
              <w:rPr>
                <w:rFonts w:ascii="Calibri" w:hAnsi="Calibri" w:cs="Calibri"/>
                <w:spacing w:val="-1"/>
                <w:sz w:val="21"/>
                <w:szCs w:val="21"/>
              </w:rPr>
              <w:t>3</w:t>
            </w:r>
            <w:r>
              <w:rPr>
                <w:rFonts w:hint="eastAsia" w:ascii="宋体" w:hAnsi="Calibri" w:cs="宋体"/>
                <w:spacing w:val="-1"/>
                <w:sz w:val="21"/>
                <w:szCs w:val="21"/>
              </w:rPr>
              <w:t>．了解国际贸易与对外贸易的区别；</w:t>
            </w:r>
          </w:p>
        </w:tc>
      </w:tr>
      <w:tr>
        <w:tblPrEx>
          <w:tblCellMar>
            <w:top w:w="0" w:type="dxa"/>
            <w:left w:w="0" w:type="dxa"/>
            <w:bottom w:w="0" w:type="dxa"/>
            <w:right w:w="0" w:type="dxa"/>
          </w:tblCellMar>
        </w:tblPrEx>
        <w:trPr>
          <w:trHeight w:val="360" w:hRule="exact"/>
        </w:trPr>
        <w:tc>
          <w:tcPr>
            <w:tcW w:w="231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9" w:lineRule="exact"/>
              <w:ind w:left="118"/>
            </w:pPr>
          </w:p>
        </w:tc>
        <w:tc>
          <w:tcPr>
            <w:tcW w:w="6975" w:type="dxa"/>
            <w:gridSpan w:val="4"/>
            <w:tcBorders>
              <w:top w:val="nil"/>
              <w:left w:val="single" w:color="000000" w:sz="6" w:space="0"/>
              <w:bottom w:val="single" w:color="000000" w:sz="6" w:space="0"/>
              <w:right w:val="single" w:color="000000" w:sz="6" w:space="0"/>
            </w:tcBorders>
            <w:noWrap w:val="0"/>
            <w:vAlign w:val="top"/>
          </w:tcPr>
          <w:p>
            <w:pPr>
              <w:pStyle w:val="27"/>
              <w:kinsoku w:val="0"/>
              <w:overflowPunct w:val="0"/>
              <w:spacing w:line="289" w:lineRule="exact"/>
              <w:ind w:left="118"/>
            </w:pPr>
            <w:r>
              <w:rPr>
                <w:rFonts w:ascii="Calibri" w:hAnsi="Calibri" w:cs="Calibri"/>
                <w:spacing w:val="-1"/>
                <w:sz w:val="21"/>
                <w:szCs w:val="21"/>
              </w:rPr>
              <w:t>4</w:t>
            </w:r>
            <w:r>
              <w:rPr>
                <w:rFonts w:hint="eastAsia" w:ascii="宋体" w:hAnsi="Calibri" w:cs="宋体"/>
                <w:spacing w:val="-1"/>
                <w:sz w:val="21"/>
                <w:szCs w:val="21"/>
              </w:rPr>
              <w:t>．掌握国际贸易的基本概念及常用指标的含义。</w:t>
            </w:r>
          </w:p>
        </w:tc>
      </w:tr>
      <w:tr>
        <w:tblPrEx>
          <w:tblCellMar>
            <w:top w:w="0" w:type="dxa"/>
            <w:left w:w="0" w:type="dxa"/>
            <w:bottom w:w="0" w:type="dxa"/>
            <w:right w:w="0" w:type="dxa"/>
          </w:tblCellMar>
        </w:tblPrEx>
        <w:trPr>
          <w:trHeight w:val="585"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知识要点</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48"/>
            </w:pPr>
            <w:r>
              <w:rPr>
                <w:rFonts w:hint="eastAsia" w:ascii="宋体" w:cs="宋体"/>
                <w:sz w:val="21"/>
                <w:szCs w:val="21"/>
              </w:rPr>
              <w:t>技能要点</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3"/>
            </w:pPr>
            <w:r>
              <w:rPr>
                <w:rFonts w:hint="eastAsia" w:ascii="宋体" w:cs="宋体"/>
                <w:sz w:val="21"/>
                <w:szCs w:val="21"/>
              </w:rPr>
              <w:t>学习标准</w:t>
            </w:r>
          </w:p>
        </w:tc>
        <w:tc>
          <w:tcPr>
            <w:tcW w:w="232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628"/>
            </w:pPr>
            <w:r>
              <w:rPr>
                <w:rFonts w:hint="eastAsia" w:ascii="宋体" w:cs="宋体"/>
                <w:sz w:val="21"/>
                <w:szCs w:val="21"/>
              </w:rPr>
              <w:t>考核与评价</w:t>
            </w:r>
          </w:p>
        </w:tc>
      </w:tr>
      <w:tr>
        <w:tblPrEx>
          <w:tblCellMar>
            <w:top w:w="0" w:type="dxa"/>
            <w:left w:w="0" w:type="dxa"/>
            <w:bottom w:w="0" w:type="dxa"/>
            <w:right w:w="0" w:type="dxa"/>
          </w:tblCellMar>
        </w:tblPrEx>
        <w:trPr>
          <w:trHeight w:val="375" w:hRule="exact"/>
        </w:trPr>
        <w:tc>
          <w:tcPr>
            <w:tcW w:w="231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68"/>
              <w:ind w:left="104"/>
            </w:pPr>
            <w:r>
              <w:rPr>
                <w:rFonts w:ascii="宋体" w:cs="宋体"/>
                <w:sz w:val="21"/>
                <w:szCs w:val="21"/>
              </w:rPr>
              <w:t>1</w:t>
            </w:r>
            <w:r>
              <w:rPr>
                <w:rFonts w:hint="eastAsia" w:ascii="宋体" w:cs="宋体"/>
                <w:spacing w:val="-105"/>
                <w:sz w:val="21"/>
                <w:szCs w:val="21"/>
              </w:rPr>
              <w:t>．</w:t>
            </w:r>
            <w:r>
              <w:rPr>
                <w:rFonts w:hint="eastAsia" w:ascii="宋体" w:cs="宋体"/>
                <w:sz w:val="21"/>
                <w:szCs w:val="21"/>
              </w:rPr>
              <w:t>国际贸易的产生和发</w:t>
            </w:r>
          </w:p>
        </w:tc>
        <w:tc>
          <w:tcPr>
            <w:tcW w:w="232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before="10"/>
              <w:rPr>
                <w:rFonts w:ascii="宋体"/>
                <w:b/>
                <w:bCs/>
              </w:rPr>
            </w:pPr>
          </w:p>
          <w:p>
            <w:pPr>
              <w:pStyle w:val="27"/>
              <w:kinsoku w:val="0"/>
              <w:overflowPunct w:val="0"/>
              <w:ind w:left="118"/>
            </w:pPr>
            <w:r>
              <w:rPr>
                <w:rFonts w:ascii="Calibri" w:hAnsi="Calibri" w:cs="Calibri"/>
                <w:spacing w:val="-2"/>
                <w:sz w:val="21"/>
                <w:szCs w:val="21"/>
              </w:rPr>
              <w:t>1</w:t>
            </w:r>
            <w:r>
              <w:rPr>
                <w:rFonts w:hint="eastAsia" w:ascii="宋体" w:hAnsi="Calibri" w:cs="宋体"/>
                <w:spacing w:val="-105"/>
                <w:sz w:val="21"/>
                <w:szCs w:val="21"/>
              </w:rPr>
              <w:t>．</w:t>
            </w:r>
            <w:r>
              <w:rPr>
                <w:rFonts w:hint="eastAsia" w:ascii="宋体" w:hAnsi="Calibri" w:cs="宋体"/>
                <w:sz w:val="21"/>
                <w:szCs w:val="21"/>
              </w:rPr>
              <w:t>掌握和理解各类外贸</w:t>
            </w:r>
          </w:p>
        </w:tc>
        <w:tc>
          <w:tcPr>
            <w:tcW w:w="232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before="2"/>
              <w:rPr>
                <w:rFonts w:ascii="宋体"/>
                <w:b/>
                <w:bCs/>
                <w:sz w:val="28"/>
                <w:szCs w:val="28"/>
              </w:rPr>
            </w:pPr>
          </w:p>
          <w:p>
            <w:pPr>
              <w:pStyle w:val="27"/>
              <w:kinsoku w:val="0"/>
              <w:overflowPunct w:val="0"/>
              <w:ind w:left="103"/>
            </w:pPr>
            <w:r>
              <w:rPr>
                <w:rFonts w:ascii="Calibri" w:hAnsi="Calibri" w:cs="Calibri"/>
                <w:spacing w:val="2"/>
                <w:sz w:val="21"/>
                <w:szCs w:val="21"/>
              </w:rPr>
              <w:t>1.</w:t>
            </w:r>
            <w:r>
              <w:rPr>
                <w:rFonts w:hint="eastAsia" w:ascii="宋体" w:hAnsi="Calibri" w:cs="宋体"/>
                <w:spacing w:val="2"/>
                <w:sz w:val="21"/>
                <w:szCs w:val="21"/>
              </w:rPr>
              <w:t>了解国际贸易的产生</w:t>
            </w:r>
          </w:p>
        </w:tc>
        <w:tc>
          <w:tcPr>
            <w:tcW w:w="2325" w:type="dxa"/>
            <w:gridSpan w:val="2"/>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
              <w:ind w:left="103"/>
            </w:pPr>
            <w:r>
              <w:rPr>
                <w:rFonts w:ascii="Calibri" w:hAnsi="Calibri" w:cs="Calibri"/>
                <w:spacing w:val="-2"/>
                <w:sz w:val="21"/>
                <w:szCs w:val="21"/>
              </w:rPr>
              <w:t>1</w:t>
            </w:r>
            <w:r>
              <w:rPr>
                <w:rFonts w:hint="eastAsia" w:ascii="宋体" w:hAnsi="Calibri" w:cs="宋体"/>
                <w:spacing w:val="-105"/>
                <w:sz w:val="21"/>
                <w:szCs w:val="21"/>
              </w:rPr>
              <w:t>．</w:t>
            </w:r>
            <w:r>
              <w:rPr>
                <w:rFonts w:hint="eastAsia" w:ascii="宋体" w:hAnsi="Calibri" w:cs="宋体"/>
                <w:sz w:val="21"/>
                <w:szCs w:val="21"/>
              </w:rPr>
              <w:t>基础知识的识记与应</w:t>
            </w:r>
          </w:p>
        </w:tc>
      </w:tr>
      <w:tr>
        <w:tblPrEx>
          <w:tblCellMar>
            <w:top w:w="0" w:type="dxa"/>
            <w:left w:w="0" w:type="dxa"/>
            <w:bottom w:w="0" w:type="dxa"/>
            <w:right w:w="0" w:type="dxa"/>
          </w:tblCellMar>
        </w:tblPrEx>
        <w:trPr>
          <w:trHeight w:val="308"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63" w:lineRule="exact"/>
              <w:ind w:left="104"/>
            </w:pPr>
            <w:r>
              <w:rPr>
                <w:rFonts w:hint="eastAsia" w:ascii="宋体" w:cs="宋体"/>
                <w:sz w:val="21"/>
                <w:szCs w:val="21"/>
              </w:rPr>
              <w:t>展</w:t>
            </w: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3" w:lineRule="exact"/>
              <w:ind w:left="104"/>
            </w:pP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3" w:lineRule="exact"/>
              <w:ind w:left="104"/>
            </w:pP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line="233" w:lineRule="exact"/>
              <w:ind w:left="103"/>
            </w:pPr>
            <w:r>
              <w:rPr>
                <w:rFonts w:hint="eastAsia" w:ascii="宋体" w:cs="宋体"/>
                <w:sz w:val="21"/>
                <w:szCs w:val="21"/>
              </w:rPr>
              <w:t>用</w:t>
            </w:r>
          </w:p>
        </w:tc>
      </w:tr>
      <w:tr>
        <w:tblPrEx>
          <w:tblCellMar>
            <w:top w:w="0" w:type="dxa"/>
            <w:left w:w="0" w:type="dxa"/>
            <w:bottom w:w="0" w:type="dxa"/>
            <w:right w:w="0" w:type="dxa"/>
          </w:tblCellMar>
        </w:tblPrEx>
        <w:trPr>
          <w:trHeight w:val="292"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24" w:lineRule="exact"/>
              <w:ind w:left="104"/>
            </w:pPr>
            <w:r>
              <w:rPr>
                <w:rFonts w:ascii="宋体" w:cs="宋体"/>
                <w:sz w:val="21"/>
                <w:szCs w:val="21"/>
              </w:rPr>
              <w:t>2</w:t>
            </w:r>
            <w:r>
              <w:rPr>
                <w:rFonts w:hint="eastAsia" w:ascii="宋体" w:cs="宋体"/>
                <w:spacing w:val="-105"/>
                <w:sz w:val="21"/>
                <w:szCs w:val="21"/>
              </w:rPr>
              <w:t>．</w:t>
            </w:r>
            <w:r>
              <w:rPr>
                <w:rFonts w:hint="eastAsia" w:ascii="宋体" w:cs="宋体"/>
                <w:sz w:val="21"/>
                <w:szCs w:val="21"/>
              </w:rPr>
              <w:t>国际贸易的特点和作</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39" w:lineRule="exact"/>
              <w:ind w:left="118"/>
            </w:pPr>
            <w:r>
              <w:rPr>
                <w:rFonts w:hint="eastAsia" w:ascii="宋体" w:cs="宋体"/>
                <w:sz w:val="21"/>
                <w:szCs w:val="21"/>
              </w:rPr>
              <w:t>形势分析报告的方法；</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before="9"/>
              <w:ind w:left="103"/>
            </w:pPr>
            <w:r>
              <w:rPr>
                <w:rFonts w:hint="eastAsia" w:ascii="宋体" w:cs="宋体"/>
                <w:sz w:val="21"/>
                <w:szCs w:val="21"/>
              </w:rPr>
              <w:t>及发展；</w:t>
            </w: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line="281" w:lineRule="exact"/>
              <w:ind w:left="103"/>
            </w:pPr>
            <w:r>
              <w:rPr>
                <w:rFonts w:ascii="Calibri" w:hAnsi="Calibri" w:cs="Calibri"/>
                <w:spacing w:val="-2"/>
                <w:sz w:val="21"/>
                <w:szCs w:val="21"/>
              </w:rPr>
              <w:t>2</w:t>
            </w:r>
            <w:r>
              <w:rPr>
                <w:rFonts w:hint="eastAsia" w:ascii="宋体" w:hAnsi="Calibri" w:cs="宋体"/>
                <w:spacing w:val="-105"/>
                <w:sz w:val="21"/>
                <w:szCs w:val="21"/>
              </w:rPr>
              <w:t>．</w:t>
            </w:r>
            <w:r>
              <w:rPr>
                <w:rFonts w:hint="eastAsia" w:ascii="宋体" w:hAnsi="Calibri" w:cs="宋体"/>
                <w:sz w:val="21"/>
                <w:szCs w:val="21"/>
              </w:rPr>
              <w:t>典型经贸现象分析能</w:t>
            </w:r>
          </w:p>
        </w:tc>
      </w:tr>
      <w:tr>
        <w:tblPrEx>
          <w:tblCellMar>
            <w:top w:w="0" w:type="dxa"/>
            <w:left w:w="0" w:type="dxa"/>
            <w:bottom w:w="0" w:type="dxa"/>
            <w:right w:w="0" w:type="dxa"/>
          </w:tblCellMar>
        </w:tblPrEx>
        <w:trPr>
          <w:trHeight w:val="301"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18" w:lineRule="exact"/>
              <w:ind w:left="104"/>
            </w:pPr>
            <w:r>
              <w:rPr>
                <w:rFonts w:hint="eastAsia" w:ascii="宋体" w:cs="宋体"/>
                <w:sz w:val="21"/>
                <w:szCs w:val="21"/>
              </w:rPr>
              <w:t>用</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before="2"/>
              <w:ind w:left="118"/>
            </w:pPr>
            <w:r>
              <w:rPr>
                <w:rFonts w:ascii="宋体" w:cs="宋体"/>
                <w:sz w:val="21"/>
                <w:szCs w:val="21"/>
              </w:rPr>
              <w:t>2.</w:t>
            </w:r>
            <w:r>
              <w:rPr>
                <w:rFonts w:hint="eastAsia" w:ascii="宋体" w:cs="宋体"/>
                <w:sz w:val="21"/>
                <w:szCs w:val="21"/>
              </w:rPr>
              <w:t>掌握国际贸易中一些</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before="17" w:line="283" w:lineRule="exact"/>
              <w:ind w:left="103"/>
            </w:pPr>
            <w:r>
              <w:rPr>
                <w:rFonts w:ascii="Calibri" w:hAnsi="Calibri" w:cs="Calibri"/>
                <w:spacing w:val="-5"/>
                <w:sz w:val="21"/>
                <w:szCs w:val="21"/>
              </w:rPr>
              <w:t>2</w:t>
            </w:r>
            <w:r>
              <w:rPr>
                <w:rFonts w:ascii="Calibri" w:hAnsi="Calibri" w:cs="Calibri"/>
                <w:spacing w:val="10"/>
                <w:sz w:val="21"/>
                <w:szCs w:val="21"/>
              </w:rPr>
              <w:t>.</w:t>
            </w:r>
            <w:r>
              <w:rPr>
                <w:rFonts w:hint="eastAsia" w:ascii="宋体" w:hAnsi="Calibri" w:cs="宋体"/>
                <w:sz w:val="21"/>
                <w:szCs w:val="21"/>
              </w:rPr>
              <w:t>掌握</w:t>
            </w:r>
            <w:r>
              <w:rPr>
                <w:rFonts w:hint="eastAsia" w:ascii="宋体" w:hAnsi="Calibri" w:cs="宋体"/>
                <w:spacing w:val="4"/>
                <w:sz w:val="21"/>
                <w:szCs w:val="21"/>
              </w:rPr>
              <w:t>国际贸易的特点</w:t>
            </w: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before="2"/>
              <w:ind w:left="103"/>
            </w:pPr>
            <w:r>
              <w:rPr>
                <w:rFonts w:hint="eastAsia" w:ascii="宋体" w:cs="宋体"/>
                <w:sz w:val="21"/>
                <w:szCs w:val="21"/>
              </w:rPr>
              <w:t>力</w:t>
            </w:r>
          </w:p>
        </w:tc>
      </w:tr>
      <w:tr>
        <w:tblPrEx>
          <w:tblCellMar>
            <w:top w:w="0" w:type="dxa"/>
            <w:left w:w="0" w:type="dxa"/>
            <w:bottom w:w="0" w:type="dxa"/>
            <w:right w:w="0" w:type="dxa"/>
          </w:tblCellMar>
        </w:tblPrEx>
        <w:trPr>
          <w:trHeight w:val="300"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02" w:lineRule="exact"/>
              <w:ind w:left="104"/>
            </w:pPr>
            <w:r>
              <w:rPr>
                <w:rFonts w:ascii="宋体" w:cs="宋体"/>
                <w:sz w:val="21"/>
                <w:szCs w:val="21"/>
              </w:rPr>
              <w:t xml:space="preserve">3. </w:t>
            </w:r>
            <w:r>
              <w:rPr>
                <w:rFonts w:hint="eastAsia" w:ascii="宋体" w:cs="宋体"/>
                <w:sz w:val="21"/>
                <w:szCs w:val="21"/>
              </w:rPr>
              <w:t>国际贸易统计指标</w:t>
            </w:r>
          </w:p>
        </w:tc>
        <w:tc>
          <w:tcPr>
            <w:tcW w:w="232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7"/>
              <w:ind w:left="118"/>
            </w:pPr>
            <w:r>
              <w:rPr>
                <w:rFonts w:hint="eastAsia" w:ascii="宋体" w:cs="宋体"/>
                <w:sz w:val="21"/>
                <w:szCs w:val="21"/>
              </w:rPr>
              <w:t>重要的概念。</w:t>
            </w:r>
          </w:p>
        </w:tc>
        <w:tc>
          <w:tcPr>
            <w:tcW w:w="232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62" w:lineRule="exact"/>
              <w:ind w:left="103"/>
            </w:pPr>
            <w:r>
              <w:rPr>
                <w:rFonts w:hint="eastAsia" w:ascii="宋体" w:cs="宋体"/>
                <w:sz w:val="21"/>
                <w:szCs w:val="21"/>
              </w:rPr>
              <w:t>和作用。</w:t>
            </w: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before="17" w:line="283" w:lineRule="exact"/>
              <w:ind w:left="103"/>
            </w:pPr>
            <w:r>
              <w:rPr>
                <w:rFonts w:ascii="Calibri" w:hAnsi="Calibri" w:cs="Calibri"/>
                <w:spacing w:val="-2"/>
                <w:sz w:val="21"/>
                <w:szCs w:val="21"/>
              </w:rPr>
              <w:t>3</w:t>
            </w:r>
            <w:r>
              <w:rPr>
                <w:rFonts w:hint="eastAsia" w:ascii="宋体" w:hAnsi="Calibri" w:cs="宋体"/>
                <w:spacing w:val="-105"/>
                <w:sz w:val="21"/>
                <w:szCs w:val="21"/>
              </w:rPr>
              <w:t>．</w:t>
            </w:r>
            <w:r>
              <w:rPr>
                <w:rFonts w:hint="eastAsia" w:ascii="宋体" w:hAnsi="Calibri" w:cs="宋体"/>
                <w:sz w:val="21"/>
                <w:szCs w:val="21"/>
              </w:rPr>
              <w:t>团队合作态度与能力</w:t>
            </w:r>
          </w:p>
        </w:tc>
      </w:tr>
      <w:tr>
        <w:tblPrEx>
          <w:tblCellMar>
            <w:top w:w="0" w:type="dxa"/>
            <w:left w:w="0" w:type="dxa"/>
            <w:bottom w:w="0" w:type="dxa"/>
            <w:right w:w="0" w:type="dxa"/>
          </w:tblCellMar>
        </w:tblPrEx>
        <w:trPr>
          <w:trHeight w:val="330"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02" w:lineRule="exact"/>
              <w:ind w:left="104"/>
            </w:pPr>
            <w:r>
              <w:rPr>
                <w:rFonts w:ascii="宋体" w:cs="宋体"/>
                <w:sz w:val="21"/>
                <w:szCs w:val="21"/>
              </w:rPr>
              <w:t>4.</w:t>
            </w:r>
            <w:r>
              <w:rPr>
                <w:rFonts w:ascii="宋体" w:cs="宋体"/>
                <w:spacing w:val="15"/>
                <w:sz w:val="21"/>
                <w:szCs w:val="21"/>
              </w:rPr>
              <w:t xml:space="preserve"> </w:t>
            </w:r>
            <w:r>
              <w:rPr>
                <w:rFonts w:hint="eastAsia" w:ascii="宋体" w:cs="宋体"/>
                <w:spacing w:val="15"/>
                <w:sz w:val="21"/>
                <w:szCs w:val="21"/>
              </w:rPr>
              <w:t>国际贸易课程的任</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02" w:lineRule="exact"/>
              <w:ind w:left="104"/>
            </w:pP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02" w:lineRule="exact"/>
              <w:ind w:left="104"/>
            </w:pP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before="47" w:line="283" w:lineRule="exact"/>
              <w:ind w:left="103" w:right="-2"/>
            </w:pPr>
            <w:r>
              <w:rPr>
                <w:rFonts w:ascii="Calibri" w:hAnsi="Calibri" w:cs="Calibri"/>
                <w:spacing w:val="-1"/>
                <w:sz w:val="21"/>
                <w:szCs w:val="21"/>
              </w:rPr>
              <w:t>4</w:t>
            </w:r>
            <w:r>
              <w:rPr>
                <w:rFonts w:hint="eastAsia" w:ascii="宋体" w:hAnsi="Calibri" w:cs="宋体"/>
                <w:spacing w:val="-1"/>
                <w:sz w:val="21"/>
                <w:szCs w:val="21"/>
              </w:rPr>
              <w:t>．文字表达写作能力，</w:t>
            </w:r>
          </w:p>
        </w:tc>
      </w:tr>
      <w:tr>
        <w:tblPrEx>
          <w:tblCellMar>
            <w:top w:w="0" w:type="dxa"/>
            <w:left w:w="0" w:type="dxa"/>
            <w:bottom w:w="0" w:type="dxa"/>
            <w:right w:w="0" w:type="dxa"/>
          </w:tblCellMar>
        </w:tblPrEx>
        <w:trPr>
          <w:trHeight w:val="345" w:hRule="exact"/>
        </w:trPr>
        <w:tc>
          <w:tcPr>
            <w:tcW w:w="2310" w:type="dxa"/>
            <w:tcBorders>
              <w:top w:val="nil"/>
              <w:left w:val="single" w:color="000000" w:sz="6" w:space="0"/>
              <w:bottom w:val="single" w:color="000000" w:sz="6" w:space="0"/>
              <w:right w:val="single" w:color="000000" w:sz="6" w:space="0"/>
            </w:tcBorders>
            <w:noWrap w:val="0"/>
            <w:vAlign w:val="top"/>
          </w:tcPr>
          <w:p>
            <w:pPr>
              <w:pStyle w:val="27"/>
              <w:kinsoku w:val="0"/>
              <w:overflowPunct w:val="0"/>
              <w:spacing w:line="202" w:lineRule="exact"/>
              <w:ind w:left="104"/>
            </w:pPr>
            <w:r>
              <w:rPr>
                <w:rFonts w:hint="eastAsia" w:ascii="宋体" w:cs="宋体"/>
                <w:sz w:val="21"/>
                <w:szCs w:val="21"/>
              </w:rPr>
              <w:t>务</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02" w:lineRule="exact"/>
              <w:ind w:left="104"/>
            </w:pP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02" w:lineRule="exact"/>
              <w:ind w:left="104"/>
            </w:pPr>
          </w:p>
        </w:tc>
        <w:tc>
          <w:tcPr>
            <w:tcW w:w="2325" w:type="dxa"/>
            <w:gridSpan w:val="2"/>
            <w:tcBorders>
              <w:top w:val="nil"/>
              <w:left w:val="single" w:color="000000" w:sz="6" w:space="0"/>
              <w:bottom w:val="single" w:color="000000" w:sz="6" w:space="0"/>
              <w:right w:val="single" w:color="000000" w:sz="6" w:space="0"/>
            </w:tcBorders>
            <w:noWrap w:val="0"/>
            <w:vAlign w:val="top"/>
          </w:tcPr>
          <w:p>
            <w:pPr>
              <w:pStyle w:val="27"/>
              <w:kinsoku w:val="0"/>
              <w:overflowPunct w:val="0"/>
              <w:spacing w:before="32"/>
              <w:ind w:left="103"/>
            </w:pPr>
            <w:r>
              <w:rPr>
                <w:rFonts w:hint="eastAsia" w:ascii="宋体" w:cs="宋体"/>
                <w:sz w:val="21"/>
                <w:szCs w:val="21"/>
              </w:rPr>
              <w:t>完成任务情况及效果</w:t>
            </w:r>
          </w:p>
        </w:tc>
      </w:tr>
    </w:tbl>
    <w:p>
      <w:pPr>
        <w:pStyle w:val="5"/>
        <w:kinsoku w:val="0"/>
        <w:overflowPunct w:val="0"/>
        <w:spacing w:before="2"/>
        <w:rPr>
          <w:b/>
          <w:bCs/>
          <w:sz w:val="12"/>
          <w:szCs w:val="12"/>
        </w:rPr>
      </w:pPr>
    </w:p>
    <w:tbl>
      <w:tblPr>
        <w:tblStyle w:val="12"/>
        <w:tblW w:w="0" w:type="auto"/>
        <w:tblInd w:w="264" w:type="dxa"/>
        <w:tblLayout w:type="fixed"/>
        <w:tblCellMar>
          <w:top w:w="0" w:type="dxa"/>
          <w:left w:w="0" w:type="dxa"/>
          <w:bottom w:w="0" w:type="dxa"/>
          <w:right w:w="0" w:type="dxa"/>
        </w:tblCellMar>
      </w:tblPr>
      <w:tblGrid>
        <w:gridCol w:w="2310"/>
        <w:gridCol w:w="4650"/>
        <w:gridCol w:w="885"/>
        <w:gridCol w:w="1440"/>
      </w:tblGrid>
      <w:tr>
        <w:tblPrEx>
          <w:tblCellMar>
            <w:top w:w="0" w:type="dxa"/>
            <w:left w:w="0" w:type="dxa"/>
            <w:bottom w:w="0" w:type="dxa"/>
            <w:right w:w="0" w:type="dxa"/>
          </w:tblCellMar>
        </w:tblPrEx>
        <w:trPr>
          <w:trHeight w:val="585"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学习模块</w:t>
            </w:r>
          </w:p>
        </w:tc>
        <w:tc>
          <w:tcPr>
            <w:tcW w:w="465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52"/>
              <w:ind w:left="1333"/>
            </w:pPr>
            <w:r>
              <w:rPr>
                <w:rFonts w:hint="eastAsia" w:ascii="宋体" w:cs="宋体"/>
                <w:spacing w:val="1"/>
                <w:sz w:val="19"/>
                <w:szCs w:val="19"/>
              </w:rPr>
              <w:t>模块二：国际贸易理论</w:t>
            </w:r>
          </w:p>
        </w:tc>
        <w:tc>
          <w:tcPr>
            <w:tcW w:w="88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18"/>
            </w:pPr>
            <w:r>
              <w:rPr>
                <w:rFonts w:hint="eastAsia" w:ascii="宋体" w:cs="宋体"/>
                <w:sz w:val="21"/>
                <w:szCs w:val="21"/>
              </w:rPr>
              <w:t>学时数</w:t>
            </w:r>
          </w:p>
        </w:tc>
        <w:tc>
          <w:tcPr>
            <w:tcW w:w="144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right="14"/>
              <w:jc w:val="center"/>
            </w:pPr>
            <w:r>
              <w:rPr>
                <w:rFonts w:ascii="Calibri" w:hAnsi="Calibri" w:cs="Calibri"/>
                <w:spacing w:val="-2"/>
                <w:sz w:val="21"/>
                <w:szCs w:val="21"/>
              </w:rPr>
              <w:t>10</w:t>
            </w:r>
          </w:p>
        </w:tc>
      </w:tr>
      <w:tr>
        <w:tblPrEx>
          <w:tblCellMar>
            <w:top w:w="0" w:type="dxa"/>
            <w:left w:w="0" w:type="dxa"/>
            <w:bottom w:w="0" w:type="dxa"/>
            <w:right w:w="0" w:type="dxa"/>
          </w:tblCellMar>
        </w:tblPrEx>
        <w:trPr>
          <w:trHeight w:val="570"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学习目标</w:t>
            </w:r>
          </w:p>
        </w:tc>
        <w:tc>
          <w:tcPr>
            <w:tcW w:w="6975"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3"/>
              <w:ind w:left="118" w:right="-17"/>
            </w:pPr>
            <w:r>
              <w:rPr>
                <w:rFonts w:ascii="Calibri" w:hAnsi="Calibri" w:cs="Calibri"/>
                <w:spacing w:val="-2"/>
                <w:sz w:val="21"/>
                <w:szCs w:val="21"/>
              </w:rPr>
              <w:t>1</w:t>
            </w:r>
            <w:r>
              <w:rPr>
                <w:rFonts w:hint="eastAsia" w:ascii="宋体" w:hAnsi="Calibri" w:cs="宋体"/>
                <w:spacing w:val="-60"/>
                <w:sz w:val="21"/>
                <w:szCs w:val="21"/>
              </w:rPr>
              <w:t>．</w:t>
            </w:r>
            <w:r>
              <w:rPr>
                <w:rFonts w:hint="eastAsia" w:ascii="宋体" w:hAnsi="Calibri" w:cs="宋体"/>
                <w:sz w:val="21"/>
                <w:szCs w:val="21"/>
              </w:rPr>
              <w:t>掌握古典自由贸易理论</w:t>
            </w:r>
            <w:r>
              <w:rPr>
                <w:rFonts w:hint="eastAsia" w:ascii="宋体" w:hAnsi="Calibri" w:cs="宋体"/>
                <w:spacing w:val="-60"/>
                <w:sz w:val="21"/>
                <w:szCs w:val="21"/>
              </w:rPr>
              <w:t>、</w:t>
            </w:r>
            <w:r>
              <w:rPr>
                <w:rFonts w:hint="eastAsia" w:ascii="宋体" w:hAnsi="Calibri" w:cs="宋体"/>
                <w:sz w:val="21"/>
                <w:szCs w:val="21"/>
              </w:rPr>
              <w:t>保护贸易理论</w:t>
            </w:r>
            <w:r>
              <w:rPr>
                <w:rFonts w:hint="eastAsia" w:ascii="宋体" w:hAnsi="Calibri" w:cs="宋体"/>
                <w:spacing w:val="-60"/>
                <w:sz w:val="21"/>
                <w:szCs w:val="21"/>
              </w:rPr>
              <w:t>、</w:t>
            </w:r>
            <w:r>
              <w:rPr>
                <w:rFonts w:hint="eastAsia" w:ascii="宋体" w:hAnsi="Calibri" w:cs="宋体"/>
                <w:sz w:val="21"/>
                <w:szCs w:val="21"/>
              </w:rPr>
              <w:t>当代国际贸易理论的严禁脉络；</w:t>
            </w:r>
          </w:p>
        </w:tc>
      </w:tr>
    </w:tbl>
    <w:p>
      <w:pPr>
        <w:sectPr>
          <w:pgSz w:w="11920" w:h="16840"/>
          <w:pgMar w:top="1200" w:right="920" w:bottom="1400" w:left="1040" w:header="0" w:footer="1195" w:gutter="0"/>
          <w:cols w:space="720" w:num="1"/>
        </w:sectPr>
      </w:pPr>
    </w:p>
    <w:p>
      <w:pPr>
        <w:pStyle w:val="5"/>
        <w:kinsoku w:val="0"/>
        <w:overflowPunct w:val="0"/>
        <w:spacing w:before="5"/>
        <w:rPr>
          <w:rFonts w:ascii="Times New Roman"/>
          <w:sz w:val="6"/>
          <w:szCs w:val="6"/>
          <w:lang w:eastAsia="zh-CN"/>
        </w:rPr>
      </w:pPr>
    </w:p>
    <w:tbl>
      <w:tblPr>
        <w:tblStyle w:val="12"/>
        <w:tblW w:w="0" w:type="auto"/>
        <w:tblInd w:w="104" w:type="dxa"/>
        <w:tblLayout w:type="fixed"/>
        <w:tblCellMar>
          <w:top w:w="0" w:type="dxa"/>
          <w:left w:w="0" w:type="dxa"/>
          <w:bottom w:w="0" w:type="dxa"/>
          <w:right w:w="0" w:type="dxa"/>
        </w:tblCellMar>
      </w:tblPr>
      <w:tblGrid>
        <w:gridCol w:w="2310"/>
        <w:gridCol w:w="2325"/>
        <w:gridCol w:w="2325"/>
        <w:gridCol w:w="2325"/>
      </w:tblGrid>
      <w:tr>
        <w:tblPrEx>
          <w:tblCellMar>
            <w:top w:w="0" w:type="dxa"/>
            <w:left w:w="0" w:type="dxa"/>
            <w:bottom w:w="0" w:type="dxa"/>
            <w:right w:w="0" w:type="dxa"/>
          </w:tblCellMar>
        </w:tblPrEx>
        <w:trPr>
          <w:trHeight w:val="1950"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tc>
        <w:tc>
          <w:tcPr>
            <w:tcW w:w="6975"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ind w:left="118"/>
              <w:rPr>
                <w:rFonts w:ascii="宋体" w:hAnsi="Calibri"/>
                <w:sz w:val="21"/>
                <w:szCs w:val="21"/>
              </w:rPr>
            </w:pPr>
            <w:r>
              <w:rPr>
                <w:rFonts w:ascii="Calibri" w:hAnsi="Calibri" w:cs="Calibri"/>
                <w:spacing w:val="-2"/>
                <w:sz w:val="21"/>
                <w:szCs w:val="21"/>
              </w:rPr>
              <w:t>2</w:t>
            </w:r>
            <w:r>
              <w:rPr>
                <w:rFonts w:hint="eastAsia" w:ascii="宋体" w:hAnsi="Calibri" w:cs="宋体"/>
                <w:spacing w:val="-30"/>
                <w:sz w:val="21"/>
                <w:szCs w:val="21"/>
              </w:rPr>
              <w:t>．</w:t>
            </w:r>
            <w:r>
              <w:rPr>
                <w:rFonts w:hint="eastAsia" w:ascii="宋体" w:hAnsi="Calibri" w:cs="宋体"/>
                <w:sz w:val="21"/>
                <w:szCs w:val="21"/>
              </w:rPr>
              <w:t>了解各主要理论产生的时代背景</w:t>
            </w:r>
            <w:r>
              <w:rPr>
                <w:rFonts w:hint="eastAsia" w:ascii="宋体" w:hAnsi="Calibri" w:cs="宋体"/>
                <w:spacing w:val="-30"/>
                <w:sz w:val="21"/>
                <w:szCs w:val="21"/>
              </w:rPr>
              <w:t>、</w:t>
            </w:r>
            <w:r>
              <w:rPr>
                <w:rFonts w:hint="eastAsia" w:ascii="宋体" w:hAnsi="Calibri" w:cs="宋体"/>
                <w:sz w:val="21"/>
                <w:szCs w:val="21"/>
              </w:rPr>
              <w:t>代表人物及著作</w:t>
            </w:r>
            <w:r>
              <w:rPr>
                <w:rFonts w:hint="eastAsia" w:ascii="宋体" w:hAnsi="Calibri" w:cs="宋体"/>
                <w:spacing w:val="-30"/>
                <w:sz w:val="21"/>
                <w:szCs w:val="21"/>
              </w:rPr>
              <w:t>；</w:t>
            </w:r>
            <w:r>
              <w:rPr>
                <w:rFonts w:hint="eastAsia" w:ascii="宋体" w:hAnsi="Calibri" w:cs="宋体"/>
                <w:sz w:val="21"/>
                <w:szCs w:val="21"/>
              </w:rPr>
              <w:t>重点掌握各主要理</w:t>
            </w:r>
          </w:p>
          <w:p>
            <w:pPr>
              <w:pStyle w:val="27"/>
              <w:kinsoku w:val="0"/>
              <w:overflowPunct w:val="0"/>
              <w:spacing w:before="13"/>
              <w:ind w:left="118"/>
              <w:rPr>
                <w:rFonts w:ascii="宋体"/>
                <w:sz w:val="21"/>
                <w:szCs w:val="21"/>
              </w:rPr>
            </w:pPr>
            <w:r>
              <w:rPr>
                <w:rFonts w:hint="eastAsia" w:ascii="宋体" w:cs="宋体"/>
                <w:sz w:val="21"/>
                <w:szCs w:val="21"/>
              </w:rPr>
              <w:t>论的基本观点、基本概念，作出客观正确的评价；</w:t>
            </w:r>
          </w:p>
          <w:p>
            <w:pPr>
              <w:pStyle w:val="27"/>
              <w:kinsoku w:val="0"/>
              <w:overflowPunct w:val="0"/>
              <w:spacing w:before="55"/>
              <w:ind w:left="118"/>
              <w:rPr>
                <w:rFonts w:ascii="宋体" w:hAnsi="Calibri"/>
                <w:spacing w:val="-1"/>
                <w:sz w:val="21"/>
                <w:szCs w:val="21"/>
              </w:rPr>
            </w:pPr>
            <w:r>
              <w:rPr>
                <w:rFonts w:ascii="Calibri" w:hAnsi="Calibri" w:cs="Calibri"/>
                <w:spacing w:val="-1"/>
                <w:sz w:val="21"/>
                <w:szCs w:val="21"/>
              </w:rPr>
              <w:t>3</w:t>
            </w:r>
            <w:r>
              <w:rPr>
                <w:rFonts w:hint="eastAsia" w:ascii="宋体" w:hAnsi="Calibri" w:cs="宋体"/>
                <w:spacing w:val="-1"/>
                <w:sz w:val="21"/>
                <w:szCs w:val="21"/>
              </w:rPr>
              <w:t>．理解比较优势理论与绝对优势理论的联系和区别；</w:t>
            </w:r>
          </w:p>
          <w:p>
            <w:pPr>
              <w:pStyle w:val="27"/>
              <w:kinsoku w:val="0"/>
              <w:overflowPunct w:val="0"/>
              <w:spacing w:before="28" w:line="262" w:lineRule="auto"/>
              <w:ind w:left="118" w:right="-17"/>
            </w:pPr>
            <w:r>
              <w:rPr>
                <w:rFonts w:ascii="Calibri" w:hAnsi="Calibri" w:cs="Calibri"/>
                <w:spacing w:val="-2"/>
                <w:sz w:val="21"/>
                <w:szCs w:val="21"/>
              </w:rPr>
              <w:t>4</w:t>
            </w:r>
            <w:r>
              <w:rPr>
                <w:rFonts w:hint="eastAsia" w:ascii="宋体" w:hAnsi="Calibri" w:cs="宋体"/>
                <w:spacing w:val="-60"/>
                <w:sz w:val="21"/>
                <w:szCs w:val="21"/>
              </w:rPr>
              <w:t>．</w:t>
            </w:r>
            <w:r>
              <w:rPr>
                <w:rFonts w:hint="eastAsia" w:ascii="宋体" w:hAnsi="Calibri" w:cs="宋体"/>
                <w:sz w:val="21"/>
                <w:szCs w:val="21"/>
              </w:rPr>
              <w:t>运用</w:t>
            </w:r>
            <w:r>
              <w:rPr>
                <w:rFonts w:hint="eastAsia" w:ascii="宋体" w:hAnsi="Calibri" w:cs="宋体"/>
                <w:spacing w:val="-60"/>
                <w:sz w:val="21"/>
                <w:szCs w:val="21"/>
              </w:rPr>
              <w:t>：</w:t>
            </w:r>
            <w:r>
              <w:rPr>
                <w:rFonts w:hint="eastAsia" w:ascii="宋体" w:hAnsi="Calibri" w:cs="宋体"/>
                <w:sz w:val="21"/>
                <w:szCs w:val="21"/>
              </w:rPr>
              <w:t>能运用上述理论解释贸易产生的原因</w:t>
            </w:r>
            <w:r>
              <w:rPr>
                <w:rFonts w:hint="eastAsia" w:ascii="宋体" w:hAnsi="Calibri" w:cs="宋体"/>
                <w:spacing w:val="-60"/>
                <w:sz w:val="21"/>
                <w:szCs w:val="21"/>
              </w:rPr>
              <w:t>，</w:t>
            </w:r>
            <w:r>
              <w:rPr>
                <w:rFonts w:hint="eastAsia" w:ascii="宋体" w:hAnsi="Calibri" w:cs="宋体"/>
                <w:sz w:val="21"/>
                <w:szCs w:val="21"/>
              </w:rPr>
              <w:t>明辨各理论存在的局限性，</w:t>
            </w:r>
            <w:r>
              <w:rPr>
                <w:rFonts w:ascii="宋体" w:hAnsi="Calibri" w:cs="宋体"/>
                <w:sz w:val="21"/>
                <w:szCs w:val="21"/>
              </w:rPr>
              <w:t xml:space="preserve"> </w:t>
            </w:r>
            <w:r>
              <w:rPr>
                <w:rFonts w:hint="eastAsia" w:ascii="宋体" w:hAnsi="Calibri" w:cs="宋体"/>
                <w:sz w:val="21"/>
                <w:szCs w:val="21"/>
              </w:rPr>
              <w:t>能对各主要理论进行批判的继承</w:t>
            </w:r>
            <w:r>
              <w:rPr>
                <w:rFonts w:hint="eastAsia" w:ascii="宋体" w:hAnsi="Calibri" w:cs="宋体"/>
                <w:spacing w:val="-75"/>
                <w:sz w:val="21"/>
                <w:szCs w:val="21"/>
              </w:rPr>
              <w:t>，</w:t>
            </w:r>
            <w:r>
              <w:rPr>
                <w:rFonts w:hint="eastAsia" w:ascii="宋体" w:hAnsi="Calibri" w:cs="宋体"/>
                <w:sz w:val="21"/>
                <w:szCs w:val="21"/>
              </w:rPr>
              <w:t>能用相关理论解释和探讨现实贸易问题。</w:t>
            </w:r>
          </w:p>
        </w:tc>
      </w:tr>
      <w:tr>
        <w:tblPrEx>
          <w:tblCellMar>
            <w:top w:w="0" w:type="dxa"/>
            <w:left w:w="0" w:type="dxa"/>
            <w:bottom w:w="0" w:type="dxa"/>
            <w:right w:w="0" w:type="dxa"/>
          </w:tblCellMar>
        </w:tblPrEx>
        <w:trPr>
          <w:trHeight w:val="570"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知识要点</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48"/>
            </w:pPr>
            <w:r>
              <w:rPr>
                <w:rFonts w:hint="eastAsia" w:ascii="宋体" w:cs="宋体"/>
                <w:sz w:val="21"/>
                <w:szCs w:val="21"/>
              </w:rPr>
              <w:t>技能要点</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3"/>
            </w:pPr>
            <w:r>
              <w:rPr>
                <w:rFonts w:hint="eastAsia" w:ascii="宋体" w:cs="宋体"/>
                <w:sz w:val="21"/>
                <w:szCs w:val="21"/>
              </w:rPr>
              <w:t>学习标准</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628"/>
            </w:pPr>
            <w:r>
              <w:rPr>
                <w:rFonts w:hint="eastAsia" w:ascii="宋体" w:cs="宋体"/>
                <w:sz w:val="21"/>
                <w:szCs w:val="21"/>
              </w:rPr>
              <w:t>考核与评价</w:t>
            </w:r>
          </w:p>
        </w:tc>
      </w:tr>
      <w:tr>
        <w:tblPrEx>
          <w:tblCellMar>
            <w:top w:w="0" w:type="dxa"/>
            <w:left w:w="0" w:type="dxa"/>
            <w:bottom w:w="0" w:type="dxa"/>
            <w:right w:w="0" w:type="dxa"/>
          </w:tblCellMar>
        </w:tblPrEx>
        <w:trPr>
          <w:trHeight w:val="2250"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2"/>
                <w:szCs w:val="22"/>
              </w:rPr>
            </w:pPr>
          </w:p>
          <w:p>
            <w:pPr>
              <w:pStyle w:val="27"/>
              <w:kinsoku w:val="0"/>
              <w:overflowPunct w:val="0"/>
              <w:rPr>
                <w:sz w:val="22"/>
                <w:szCs w:val="22"/>
              </w:rPr>
            </w:pPr>
          </w:p>
          <w:p>
            <w:pPr>
              <w:pStyle w:val="27"/>
              <w:kinsoku w:val="0"/>
              <w:overflowPunct w:val="0"/>
              <w:spacing w:before="132"/>
              <w:ind w:left="104"/>
              <w:rPr>
                <w:rFonts w:ascii="宋体" w:hAnsi="Calibri"/>
                <w:spacing w:val="-1"/>
                <w:sz w:val="21"/>
                <w:szCs w:val="21"/>
              </w:rPr>
            </w:pPr>
            <w:r>
              <w:rPr>
                <w:rFonts w:ascii="Calibri" w:hAnsi="Calibri" w:cs="Calibri"/>
                <w:spacing w:val="-1"/>
                <w:sz w:val="21"/>
                <w:szCs w:val="21"/>
              </w:rPr>
              <w:t>1</w:t>
            </w:r>
            <w:r>
              <w:rPr>
                <w:rFonts w:hint="eastAsia" w:ascii="宋体" w:hAnsi="Calibri" w:cs="宋体"/>
                <w:spacing w:val="-1"/>
                <w:sz w:val="21"/>
                <w:szCs w:val="21"/>
              </w:rPr>
              <w:t>．传统自由贸易理论</w:t>
            </w:r>
          </w:p>
          <w:p>
            <w:pPr>
              <w:pStyle w:val="27"/>
              <w:kinsoku w:val="0"/>
              <w:overflowPunct w:val="0"/>
              <w:spacing w:before="28"/>
              <w:ind w:left="104"/>
              <w:rPr>
                <w:rFonts w:ascii="宋体" w:hAnsi="Calibri"/>
                <w:spacing w:val="-1"/>
                <w:sz w:val="21"/>
                <w:szCs w:val="21"/>
              </w:rPr>
            </w:pPr>
            <w:r>
              <w:rPr>
                <w:rFonts w:ascii="Calibri" w:hAnsi="Calibri" w:cs="Calibri"/>
                <w:spacing w:val="-1"/>
                <w:sz w:val="21"/>
                <w:szCs w:val="21"/>
              </w:rPr>
              <w:t>2</w:t>
            </w:r>
            <w:r>
              <w:rPr>
                <w:rFonts w:hint="eastAsia" w:ascii="宋体" w:hAnsi="Calibri" w:cs="宋体"/>
                <w:spacing w:val="-1"/>
                <w:sz w:val="21"/>
                <w:szCs w:val="21"/>
              </w:rPr>
              <w:t>．保护贸易理论</w:t>
            </w:r>
          </w:p>
          <w:p>
            <w:pPr>
              <w:pStyle w:val="27"/>
              <w:kinsoku w:val="0"/>
              <w:overflowPunct w:val="0"/>
              <w:spacing w:before="13"/>
              <w:ind w:left="104"/>
            </w:pPr>
            <w:r>
              <w:rPr>
                <w:rFonts w:ascii="Calibri" w:hAnsi="Calibri" w:cs="Calibri"/>
                <w:spacing w:val="-1"/>
                <w:sz w:val="21"/>
                <w:szCs w:val="21"/>
              </w:rPr>
              <w:t>3</w:t>
            </w:r>
            <w:r>
              <w:rPr>
                <w:rFonts w:hint="eastAsia" w:ascii="宋体" w:hAnsi="Calibri" w:cs="宋体"/>
                <w:spacing w:val="-1"/>
                <w:sz w:val="21"/>
                <w:szCs w:val="21"/>
              </w:rPr>
              <w:t>．当代国际贸易理论</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58" w:line="270" w:lineRule="auto"/>
              <w:ind w:left="118" w:right="43"/>
            </w:pPr>
            <w:r>
              <w:rPr>
                <w:rFonts w:ascii="Calibri" w:hAnsi="Calibri" w:cs="Calibri"/>
                <w:spacing w:val="-2"/>
                <w:sz w:val="21"/>
                <w:szCs w:val="21"/>
              </w:rPr>
              <w:t>1</w:t>
            </w:r>
            <w:r>
              <w:rPr>
                <w:rFonts w:hint="eastAsia" w:ascii="宋体" w:hAnsi="Calibri" w:cs="宋体"/>
                <w:spacing w:val="-105"/>
                <w:sz w:val="21"/>
                <w:szCs w:val="21"/>
              </w:rPr>
              <w:t>．</w:t>
            </w:r>
            <w:r>
              <w:rPr>
                <w:rFonts w:hint="eastAsia" w:ascii="宋体" w:hAnsi="Calibri" w:cs="宋体"/>
                <w:sz w:val="21"/>
                <w:szCs w:val="21"/>
              </w:rPr>
              <w:t>掌握运用各种贸易理</w:t>
            </w:r>
            <w:r>
              <w:rPr>
                <w:rFonts w:ascii="宋体" w:hAnsi="Calibri" w:cs="宋体"/>
                <w:sz w:val="21"/>
                <w:szCs w:val="21"/>
              </w:rPr>
              <w:t xml:space="preserve"> </w:t>
            </w:r>
            <w:r>
              <w:rPr>
                <w:rFonts w:hint="eastAsia" w:ascii="宋体" w:hAnsi="Calibri" w:cs="宋体"/>
                <w:sz w:val="21"/>
                <w:szCs w:val="21"/>
              </w:rPr>
              <w:t>论来解释个别贸易现象</w:t>
            </w:r>
            <w:r>
              <w:rPr>
                <w:rFonts w:ascii="宋体" w:hAnsi="Calibri" w:cs="宋体"/>
                <w:sz w:val="21"/>
                <w:szCs w:val="21"/>
              </w:rPr>
              <w:t xml:space="preserve"> </w:t>
            </w:r>
            <w:r>
              <w:rPr>
                <w:rFonts w:hint="eastAsia" w:ascii="宋体" w:hAnsi="Calibri" w:cs="宋体"/>
                <w:sz w:val="21"/>
                <w:szCs w:val="21"/>
              </w:rPr>
              <w:t>的方法；</w:t>
            </w:r>
            <w:r>
              <w:rPr>
                <w:rFonts w:ascii="宋体" w:hAnsi="Calibri" w:cs="宋体"/>
                <w:sz w:val="21"/>
                <w:szCs w:val="21"/>
              </w:rPr>
              <w:t xml:space="preserve"> </w:t>
            </w:r>
            <w:r>
              <w:rPr>
                <w:rFonts w:ascii="Calibri" w:hAnsi="Calibri" w:cs="Calibri"/>
                <w:spacing w:val="-2"/>
                <w:sz w:val="21"/>
                <w:szCs w:val="21"/>
              </w:rPr>
              <w:t>2</w:t>
            </w:r>
            <w:r>
              <w:rPr>
                <w:rFonts w:hint="eastAsia" w:ascii="宋体" w:hAnsi="Calibri" w:cs="宋体"/>
                <w:spacing w:val="-105"/>
                <w:sz w:val="21"/>
                <w:szCs w:val="21"/>
              </w:rPr>
              <w:t>．</w:t>
            </w:r>
            <w:r>
              <w:rPr>
                <w:rFonts w:hint="eastAsia" w:ascii="宋体" w:hAnsi="Calibri" w:cs="宋体"/>
                <w:sz w:val="21"/>
                <w:szCs w:val="21"/>
              </w:rPr>
              <w:t>掌握运用当代贸易理</w:t>
            </w:r>
            <w:r>
              <w:rPr>
                <w:rFonts w:ascii="宋体" w:hAnsi="Calibri" w:cs="宋体"/>
                <w:sz w:val="21"/>
                <w:szCs w:val="21"/>
              </w:rPr>
              <w:t xml:space="preserve"> </w:t>
            </w:r>
            <w:r>
              <w:rPr>
                <w:rFonts w:hint="eastAsia" w:ascii="宋体" w:hAnsi="Calibri" w:cs="宋体"/>
                <w:spacing w:val="28"/>
                <w:sz w:val="21"/>
                <w:szCs w:val="21"/>
              </w:rPr>
              <w:t>论分析贸易形势的</w:t>
            </w:r>
            <w:r>
              <w:rPr>
                <w:rFonts w:hint="eastAsia" w:ascii="宋体" w:hAnsi="Calibri" w:cs="宋体"/>
                <w:sz w:val="21"/>
                <w:szCs w:val="21"/>
              </w:rPr>
              <w:t>能</w:t>
            </w:r>
            <w:r>
              <w:rPr>
                <w:rFonts w:ascii="宋体" w:hAnsi="Calibri" w:cs="宋体"/>
                <w:spacing w:val="371"/>
                <w:sz w:val="21"/>
                <w:szCs w:val="21"/>
              </w:rPr>
              <w:t xml:space="preserve"> </w:t>
            </w:r>
            <w:r>
              <w:rPr>
                <w:rFonts w:hint="eastAsia" w:ascii="宋体" w:hAnsi="Calibri" w:cs="宋体"/>
                <w:sz w:val="21"/>
                <w:szCs w:val="21"/>
              </w:rPr>
              <w:t>力。</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2"/>
                <w:szCs w:val="22"/>
              </w:rPr>
            </w:pPr>
          </w:p>
          <w:p>
            <w:pPr>
              <w:pStyle w:val="27"/>
              <w:kinsoku w:val="0"/>
              <w:overflowPunct w:val="0"/>
              <w:rPr>
                <w:sz w:val="22"/>
                <w:szCs w:val="22"/>
              </w:rPr>
            </w:pPr>
          </w:p>
          <w:p>
            <w:pPr>
              <w:pStyle w:val="27"/>
              <w:kinsoku w:val="0"/>
              <w:overflowPunct w:val="0"/>
              <w:spacing w:before="132" w:line="268" w:lineRule="auto"/>
              <w:ind w:left="103" w:right="118"/>
            </w:pPr>
            <w:r>
              <w:rPr>
                <w:rFonts w:ascii="Calibri" w:hAnsi="Calibri" w:cs="Calibri"/>
                <w:spacing w:val="2"/>
                <w:sz w:val="21"/>
                <w:szCs w:val="21"/>
              </w:rPr>
              <w:t>1.</w:t>
            </w:r>
            <w:r>
              <w:rPr>
                <w:rFonts w:hint="eastAsia" w:ascii="宋体" w:hAnsi="Calibri" w:cs="宋体"/>
                <w:spacing w:val="2"/>
                <w:sz w:val="21"/>
                <w:szCs w:val="21"/>
              </w:rPr>
              <w:t>了解相关国际贸易理</w:t>
            </w:r>
            <w:r>
              <w:rPr>
                <w:rFonts w:ascii="宋体" w:hAnsi="Calibri" w:cs="宋体"/>
                <w:spacing w:val="33"/>
                <w:sz w:val="21"/>
                <w:szCs w:val="21"/>
              </w:rPr>
              <w:t xml:space="preserve"> </w:t>
            </w:r>
            <w:r>
              <w:rPr>
                <w:rFonts w:hint="eastAsia" w:ascii="宋体" w:hAnsi="Calibri" w:cs="宋体"/>
                <w:sz w:val="21"/>
                <w:szCs w:val="21"/>
              </w:rPr>
              <w:t>论</w:t>
            </w:r>
            <w:r>
              <w:rPr>
                <w:rFonts w:ascii="宋体" w:hAnsi="Calibri" w:cs="宋体"/>
                <w:sz w:val="21"/>
                <w:szCs w:val="21"/>
              </w:rPr>
              <w:t xml:space="preserve"> </w:t>
            </w:r>
            <w:r>
              <w:rPr>
                <w:rFonts w:ascii="Calibri" w:hAnsi="Calibri" w:cs="Calibri"/>
                <w:sz w:val="21"/>
                <w:szCs w:val="21"/>
              </w:rPr>
              <w:t>2.</w:t>
            </w:r>
            <w:r>
              <w:rPr>
                <w:rFonts w:hint="eastAsia" w:ascii="宋体" w:hAnsi="Calibri" w:cs="宋体"/>
                <w:sz w:val="21"/>
                <w:szCs w:val="21"/>
              </w:rPr>
              <w:t>具备一定的分析能力</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 w:line="269" w:lineRule="auto"/>
              <w:ind w:left="103" w:right="103"/>
              <w:rPr>
                <w:rFonts w:ascii="宋体" w:hAnsi="Calibri"/>
                <w:sz w:val="21"/>
                <w:szCs w:val="21"/>
              </w:rPr>
            </w:pPr>
            <w:r>
              <w:rPr>
                <w:rFonts w:ascii="Calibri" w:hAnsi="Calibri" w:cs="Calibri"/>
                <w:spacing w:val="-2"/>
                <w:sz w:val="21"/>
                <w:szCs w:val="21"/>
              </w:rPr>
              <w:t>1</w:t>
            </w:r>
            <w:r>
              <w:rPr>
                <w:rFonts w:hint="eastAsia" w:ascii="宋体" w:hAnsi="Calibri" w:cs="宋体"/>
                <w:spacing w:val="-105"/>
                <w:sz w:val="21"/>
                <w:szCs w:val="21"/>
              </w:rPr>
              <w:t>．</w:t>
            </w:r>
            <w:r>
              <w:rPr>
                <w:rFonts w:hint="eastAsia" w:ascii="宋体" w:hAnsi="Calibri" w:cs="宋体"/>
                <w:sz w:val="21"/>
                <w:szCs w:val="21"/>
              </w:rPr>
              <w:t>基础知识的识记与应</w:t>
            </w:r>
            <w:r>
              <w:rPr>
                <w:rFonts w:ascii="宋体" w:hAnsi="Calibri" w:cs="宋体"/>
                <w:sz w:val="21"/>
                <w:szCs w:val="21"/>
              </w:rPr>
              <w:t xml:space="preserve"> </w:t>
            </w:r>
            <w:r>
              <w:rPr>
                <w:rFonts w:hint="eastAsia" w:ascii="宋体" w:hAnsi="Calibri" w:cs="宋体"/>
                <w:sz w:val="21"/>
                <w:szCs w:val="21"/>
              </w:rPr>
              <w:t>用</w:t>
            </w:r>
            <w:r>
              <w:rPr>
                <w:rFonts w:ascii="宋体" w:hAnsi="Calibri" w:cs="宋体"/>
                <w:sz w:val="21"/>
                <w:szCs w:val="21"/>
              </w:rPr>
              <w:t xml:space="preserve"> </w:t>
            </w:r>
            <w:r>
              <w:rPr>
                <w:rFonts w:ascii="Calibri" w:hAnsi="Calibri" w:cs="Calibri"/>
                <w:spacing w:val="-2"/>
                <w:sz w:val="21"/>
                <w:szCs w:val="21"/>
              </w:rPr>
              <w:t>2</w:t>
            </w:r>
            <w:r>
              <w:rPr>
                <w:rFonts w:hint="eastAsia" w:ascii="宋体" w:hAnsi="Calibri" w:cs="宋体"/>
                <w:spacing w:val="-105"/>
                <w:sz w:val="21"/>
                <w:szCs w:val="21"/>
              </w:rPr>
              <w:t>．</w:t>
            </w:r>
            <w:r>
              <w:rPr>
                <w:rFonts w:hint="eastAsia" w:ascii="宋体" w:hAnsi="Calibri" w:cs="宋体"/>
                <w:sz w:val="21"/>
                <w:szCs w:val="21"/>
              </w:rPr>
              <w:t>典型经贸现象分析能</w:t>
            </w:r>
            <w:r>
              <w:rPr>
                <w:rFonts w:ascii="宋体" w:hAnsi="Calibri" w:cs="宋体"/>
                <w:sz w:val="21"/>
                <w:szCs w:val="21"/>
              </w:rPr>
              <w:t xml:space="preserve"> </w:t>
            </w:r>
            <w:r>
              <w:rPr>
                <w:rFonts w:hint="eastAsia" w:ascii="宋体" w:hAnsi="Calibri" w:cs="宋体"/>
                <w:sz w:val="21"/>
                <w:szCs w:val="21"/>
              </w:rPr>
              <w:t>力</w:t>
            </w:r>
            <w:r>
              <w:rPr>
                <w:rFonts w:ascii="宋体" w:hAnsi="Calibri" w:cs="宋体"/>
                <w:sz w:val="21"/>
                <w:szCs w:val="21"/>
              </w:rPr>
              <w:t xml:space="preserve"> </w:t>
            </w:r>
            <w:r>
              <w:rPr>
                <w:rFonts w:ascii="Calibri" w:hAnsi="Calibri" w:cs="Calibri"/>
                <w:spacing w:val="-2"/>
                <w:sz w:val="21"/>
                <w:szCs w:val="21"/>
              </w:rPr>
              <w:t>3</w:t>
            </w:r>
            <w:r>
              <w:rPr>
                <w:rFonts w:hint="eastAsia" w:ascii="宋体" w:hAnsi="Calibri" w:cs="宋体"/>
                <w:spacing w:val="-105"/>
                <w:sz w:val="21"/>
                <w:szCs w:val="21"/>
              </w:rPr>
              <w:t>．</w:t>
            </w:r>
            <w:r>
              <w:rPr>
                <w:rFonts w:hint="eastAsia" w:ascii="宋体" w:hAnsi="Calibri" w:cs="宋体"/>
                <w:sz w:val="21"/>
                <w:szCs w:val="21"/>
              </w:rPr>
              <w:t>团队合作态度与能力</w:t>
            </w:r>
          </w:p>
          <w:p>
            <w:pPr>
              <w:pStyle w:val="27"/>
              <w:kinsoku w:val="0"/>
              <w:overflowPunct w:val="0"/>
              <w:spacing w:line="284" w:lineRule="exact"/>
              <w:ind w:left="103" w:right="-2"/>
              <w:rPr>
                <w:rFonts w:ascii="宋体" w:hAnsi="Calibri"/>
                <w:spacing w:val="-1"/>
                <w:sz w:val="21"/>
                <w:szCs w:val="21"/>
              </w:rPr>
            </w:pPr>
            <w:r>
              <w:rPr>
                <w:rFonts w:ascii="Calibri" w:hAnsi="Calibri" w:cs="Calibri"/>
                <w:spacing w:val="-1"/>
                <w:sz w:val="21"/>
                <w:szCs w:val="21"/>
              </w:rPr>
              <w:t>4</w:t>
            </w:r>
            <w:r>
              <w:rPr>
                <w:rFonts w:hint="eastAsia" w:ascii="宋体" w:hAnsi="Calibri" w:cs="宋体"/>
                <w:spacing w:val="-1"/>
                <w:sz w:val="21"/>
                <w:szCs w:val="21"/>
              </w:rPr>
              <w:t>．文字表达写作能力，</w:t>
            </w:r>
          </w:p>
          <w:p>
            <w:pPr>
              <w:pStyle w:val="27"/>
              <w:kinsoku w:val="0"/>
              <w:overflowPunct w:val="0"/>
              <w:spacing w:before="13"/>
              <w:ind w:left="103"/>
            </w:pPr>
            <w:r>
              <w:rPr>
                <w:rFonts w:hint="eastAsia" w:ascii="宋体" w:cs="宋体"/>
                <w:sz w:val="21"/>
                <w:szCs w:val="21"/>
              </w:rPr>
              <w:t>完成任务情况及效果</w:t>
            </w:r>
          </w:p>
        </w:tc>
      </w:tr>
    </w:tbl>
    <w:p>
      <w:pPr>
        <w:pStyle w:val="5"/>
        <w:kinsoku w:val="0"/>
        <w:overflowPunct w:val="0"/>
        <w:rPr>
          <w:rFonts w:ascii="Times New Roman"/>
          <w:sz w:val="20"/>
          <w:szCs w:val="20"/>
          <w:lang w:eastAsia="zh-CN"/>
        </w:rPr>
      </w:pPr>
    </w:p>
    <w:tbl>
      <w:tblPr>
        <w:tblStyle w:val="12"/>
        <w:tblW w:w="0" w:type="auto"/>
        <w:tblInd w:w="104" w:type="dxa"/>
        <w:tblLayout w:type="fixed"/>
        <w:tblCellMar>
          <w:top w:w="0" w:type="dxa"/>
          <w:left w:w="0" w:type="dxa"/>
          <w:bottom w:w="0" w:type="dxa"/>
          <w:right w:w="0" w:type="dxa"/>
        </w:tblCellMar>
      </w:tblPr>
      <w:tblGrid>
        <w:gridCol w:w="2310"/>
        <w:gridCol w:w="2325"/>
        <w:gridCol w:w="2325"/>
        <w:gridCol w:w="885"/>
        <w:gridCol w:w="1440"/>
      </w:tblGrid>
      <w:tr>
        <w:tblPrEx>
          <w:tblCellMar>
            <w:top w:w="0" w:type="dxa"/>
            <w:left w:w="0" w:type="dxa"/>
            <w:bottom w:w="0" w:type="dxa"/>
            <w:right w:w="0" w:type="dxa"/>
          </w:tblCellMar>
        </w:tblPrEx>
        <w:trPr>
          <w:trHeight w:val="585"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学习模块</w:t>
            </w:r>
          </w:p>
        </w:tc>
        <w:tc>
          <w:tcPr>
            <w:tcW w:w="465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303"/>
            </w:pPr>
            <w:r>
              <w:rPr>
                <w:rFonts w:hint="eastAsia" w:ascii="宋体" w:cs="宋体"/>
                <w:sz w:val="19"/>
                <w:szCs w:val="19"/>
              </w:rPr>
              <w:t>模块三：</w:t>
            </w:r>
            <w:r>
              <w:rPr>
                <w:rFonts w:hint="eastAsia" w:ascii="宋体" w:cs="宋体"/>
                <w:sz w:val="21"/>
                <w:szCs w:val="21"/>
              </w:rPr>
              <w:t>国际贸易政策</w:t>
            </w:r>
          </w:p>
        </w:tc>
        <w:tc>
          <w:tcPr>
            <w:tcW w:w="88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18"/>
            </w:pPr>
            <w:r>
              <w:rPr>
                <w:rFonts w:hint="eastAsia" w:ascii="宋体" w:cs="宋体"/>
                <w:sz w:val="21"/>
                <w:szCs w:val="21"/>
              </w:rPr>
              <w:t>学时数</w:t>
            </w:r>
          </w:p>
        </w:tc>
        <w:tc>
          <w:tcPr>
            <w:tcW w:w="144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left="1"/>
              <w:jc w:val="center"/>
            </w:pPr>
            <w:r>
              <w:rPr>
                <w:rFonts w:ascii="Calibri" w:hAnsi="Calibri" w:cs="Calibri"/>
                <w:sz w:val="21"/>
                <w:szCs w:val="21"/>
              </w:rPr>
              <w:t>8</w:t>
            </w:r>
          </w:p>
        </w:tc>
      </w:tr>
      <w:tr>
        <w:tblPrEx>
          <w:tblCellMar>
            <w:top w:w="0" w:type="dxa"/>
            <w:left w:w="0" w:type="dxa"/>
            <w:bottom w:w="0" w:type="dxa"/>
            <w:right w:w="0" w:type="dxa"/>
          </w:tblCellMar>
        </w:tblPrEx>
        <w:trPr>
          <w:trHeight w:val="300" w:hRule="exact"/>
        </w:trPr>
        <w:tc>
          <w:tcPr>
            <w:tcW w:w="231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spacing w:before="9"/>
              <w:rPr>
                <w:sz w:val="23"/>
                <w:szCs w:val="23"/>
              </w:rPr>
            </w:pPr>
          </w:p>
          <w:p>
            <w:pPr>
              <w:pStyle w:val="27"/>
              <w:kinsoku w:val="0"/>
              <w:overflowPunct w:val="0"/>
              <w:ind w:left="734"/>
            </w:pPr>
            <w:r>
              <w:rPr>
                <w:rFonts w:hint="eastAsia" w:ascii="宋体" w:cs="宋体"/>
                <w:sz w:val="21"/>
                <w:szCs w:val="21"/>
              </w:rPr>
              <w:t>学习目标</w:t>
            </w:r>
          </w:p>
        </w:tc>
        <w:tc>
          <w:tcPr>
            <w:tcW w:w="6975" w:type="dxa"/>
            <w:gridSpan w:val="4"/>
            <w:tcBorders>
              <w:top w:val="single" w:color="000000" w:sz="6" w:space="0"/>
              <w:left w:val="single" w:color="000000" w:sz="6" w:space="0"/>
              <w:bottom w:val="nil"/>
              <w:right w:val="single" w:color="000000" w:sz="6" w:space="0"/>
            </w:tcBorders>
            <w:noWrap w:val="0"/>
            <w:vAlign w:val="top"/>
          </w:tcPr>
          <w:p>
            <w:pPr>
              <w:pStyle w:val="27"/>
              <w:kinsoku w:val="0"/>
              <w:overflowPunct w:val="0"/>
              <w:spacing w:line="250" w:lineRule="exact"/>
              <w:ind w:left="118"/>
            </w:pPr>
            <w:r>
              <w:rPr>
                <w:rFonts w:ascii="Calibri" w:hAnsi="Calibri" w:cs="Calibri"/>
                <w:spacing w:val="-1"/>
                <w:sz w:val="21"/>
                <w:szCs w:val="21"/>
              </w:rPr>
              <w:t>1</w:t>
            </w:r>
            <w:r>
              <w:rPr>
                <w:rFonts w:hint="eastAsia" w:ascii="宋体" w:hAnsi="Calibri" w:cs="宋体"/>
                <w:spacing w:val="-1"/>
                <w:sz w:val="21"/>
                <w:szCs w:val="21"/>
              </w:rPr>
              <w:t>．了解国际贸易政策的基本内容；</w:t>
            </w:r>
          </w:p>
        </w:tc>
      </w:tr>
      <w:tr>
        <w:tblPrEx>
          <w:tblCellMar>
            <w:top w:w="0" w:type="dxa"/>
            <w:left w:w="0" w:type="dxa"/>
            <w:bottom w:w="0" w:type="dxa"/>
            <w:right w:w="0" w:type="dxa"/>
          </w:tblCellMar>
        </w:tblPrEx>
        <w:trPr>
          <w:trHeight w:val="278" w:hRule="exact"/>
        </w:trPr>
        <w:tc>
          <w:tcPr>
            <w:tcW w:w="231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ind w:left="118"/>
            </w:pPr>
          </w:p>
        </w:tc>
        <w:tc>
          <w:tcPr>
            <w:tcW w:w="6975" w:type="dxa"/>
            <w:gridSpan w:val="4"/>
            <w:tcBorders>
              <w:top w:val="nil"/>
              <w:left w:val="single" w:color="000000" w:sz="6" w:space="0"/>
              <w:bottom w:val="nil"/>
              <w:right w:val="single" w:color="000000" w:sz="6" w:space="0"/>
            </w:tcBorders>
            <w:noWrap w:val="0"/>
            <w:vAlign w:val="top"/>
          </w:tcPr>
          <w:p>
            <w:pPr>
              <w:pStyle w:val="27"/>
              <w:kinsoku w:val="0"/>
              <w:overflowPunct w:val="0"/>
              <w:spacing w:line="278" w:lineRule="exact"/>
              <w:ind w:left="118"/>
            </w:pPr>
            <w:r>
              <w:rPr>
                <w:rFonts w:ascii="Calibri" w:hAnsi="Calibri" w:cs="Calibri"/>
                <w:spacing w:val="-1"/>
                <w:sz w:val="21"/>
                <w:szCs w:val="21"/>
              </w:rPr>
              <w:t>2</w:t>
            </w:r>
            <w:r>
              <w:rPr>
                <w:rFonts w:hint="eastAsia" w:ascii="宋体" w:hAnsi="Calibri" w:cs="宋体"/>
                <w:spacing w:val="-1"/>
                <w:sz w:val="21"/>
                <w:szCs w:val="21"/>
              </w:rPr>
              <w:t>．熟悉国际贸易政策的基本类型；</w:t>
            </w:r>
          </w:p>
        </w:tc>
      </w:tr>
      <w:tr>
        <w:tblPrEx>
          <w:tblCellMar>
            <w:top w:w="0" w:type="dxa"/>
            <w:left w:w="0" w:type="dxa"/>
            <w:bottom w:w="0" w:type="dxa"/>
            <w:right w:w="0" w:type="dxa"/>
          </w:tblCellMar>
        </w:tblPrEx>
        <w:trPr>
          <w:trHeight w:val="375" w:hRule="exact"/>
        </w:trPr>
        <w:tc>
          <w:tcPr>
            <w:tcW w:w="231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78" w:lineRule="exact"/>
              <w:ind w:left="118"/>
            </w:pPr>
          </w:p>
        </w:tc>
        <w:tc>
          <w:tcPr>
            <w:tcW w:w="6975" w:type="dxa"/>
            <w:gridSpan w:val="4"/>
            <w:tcBorders>
              <w:top w:val="nil"/>
              <w:left w:val="single" w:color="000000" w:sz="6" w:space="0"/>
              <w:bottom w:val="nil"/>
              <w:right w:val="single" w:color="000000" w:sz="6" w:space="0"/>
            </w:tcBorders>
            <w:noWrap w:val="0"/>
            <w:vAlign w:val="top"/>
          </w:tcPr>
          <w:p>
            <w:pPr>
              <w:pStyle w:val="27"/>
              <w:kinsoku w:val="0"/>
              <w:overflowPunct w:val="0"/>
              <w:spacing w:before="39"/>
              <w:ind w:left="118"/>
            </w:pPr>
            <w:r>
              <w:rPr>
                <w:rFonts w:ascii="Calibri" w:hAnsi="Calibri" w:cs="Calibri"/>
                <w:spacing w:val="-1"/>
                <w:sz w:val="21"/>
                <w:szCs w:val="21"/>
              </w:rPr>
              <w:t>3</w:t>
            </w:r>
            <w:r>
              <w:rPr>
                <w:rFonts w:hint="eastAsia" w:ascii="宋体" w:hAnsi="Calibri" w:cs="宋体"/>
                <w:spacing w:val="-1"/>
                <w:sz w:val="21"/>
                <w:szCs w:val="21"/>
              </w:rPr>
              <w:t>．熟悉保护贸易政策和自由贸易政策的内容和措施；</w:t>
            </w:r>
          </w:p>
        </w:tc>
      </w:tr>
      <w:tr>
        <w:trPr>
          <w:trHeight w:val="367" w:hRule="exact"/>
        </w:trPr>
        <w:tc>
          <w:tcPr>
            <w:tcW w:w="231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9"/>
              <w:ind w:left="118"/>
            </w:pPr>
          </w:p>
        </w:tc>
        <w:tc>
          <w:tcPr>
            <w:tcW w:w="6975" w:type="dxa"/>
            <w:gridSpan w:val="4"/>
            <w:tcBorders>
              <w:top w:val="nil"/>
              <w:left w:val="single" w:color="000000" w:sz="6" w:space="0"/>
              <w:bottom w:val="single" w:color="000000" w:sz="6" w:space="0"/>
              <w:right w:val="single" w:color="000000" w:sz="6" w:space="0"/>
            </w:tcBorders>
            <w:noWrap w:val="0"/>
            <w:vAlign w:val="top"/>
          </w:tcPr>
          <w:p>
            <w:pPr>
              <w:pStyle w:val="27"/>
              <w:kinsoku w:val="0"/>
              <w:overflowPunct w:val="0"/>
              <w:spacing w:line="281" w:lineRule="exact"/>
              <w:ind w:left="118"/>
            </w:pPr>
            <w:r>
              <w:rPr>
                <w:rFonts w:ascii="Calibri" w:hAnsi="Calibri" w:cs="Calibri"/>
                <w:spacing w:val="-1"/>
                <w:sz w:val="21"/>
                <w:szCs w:val="21"/>
              </w:rPr>
              <w:t>4</w:t>
            </w:r>
            <w:r>
              <w:rPr>
                <w:rFonts w:hint="eastAsia" w:ascii="宋体" w:hAnsi="Calibri" w:cs="宋体"/>
                <w:spacing w:val="-1"/>
                <w:sz w:val="21"/>
                <w:szCs w:val="21"/>
              </w:rPr>
              <w:t>．了解发达国家与发展中国家的贸易政策。</w:t>
            </w:r>
          </w:p>
        </w:tc>
      </w:tr>
      <w:tr>
        <w:tblPrEx>
          <w:tblCellMar>
            <w:top w:w="0" w:type="dxa"/>
            <w:left w:w="0" w:type="dxa"/>
            <w:bottom w:w="0" w:type="dxa"/>
            <w:right w:w="0" w:type="dxa"/>
          </w:tblCellMar>
        </w:tblPrEx>
        <w:trPr>
          <w:trHeight w:val="570"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知识要点</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48"/>
            </w:pPr>
            <w:r>
              <w:rPr>
                <w:rFonts w:hint="eastAsia" w:ascii="宋体" w:cs="宋体"/>
                <w:sz w:val="21"/>
                <w:szCs w:val="21"/>
              </w:rPr>
              <w:t>技能要点</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3"/>
            </w:pPr>
            <w:r>
              <w:rPr>
                <w:rFonts w:hint="eastAsia" w:ascii="宋体" w:cs="宋体"/>
                <w:sz w:val="21"/>
                <w:szCs w:val="21"/>
              </w:rPr>
              <w:t>学习标准</w:t>
            </w:r>
          </w:p>
        </w:tc>
        <w:tc>
          <w:tcPr>
            <w:tcW w:w="232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628"/>
            </w:pPr>
            <w:r>
              <w:rPr>
                <w:rFonts w:hint="eastAsia" w:ascii="宋体" w:cs="宋体"/>
                <w:sz w:val="21"/>
                <w:szCs w:val="21"/>
              </w:rPr>
              <w:t>考核与评价</w:t>
            </w:r>
          </w:p>
        </w:tc>
      </w:tr>
      <w:tr>
        <w:tblPrEx>
          <w:tblCellMar>
            <w:top w:w="0" w:type="dxa"/>
            <w:left w:w="0" w:type="dxa"/>
            <w:bottom w:w="0" w:type="dxa"/>
            <w:right w:w="0" w:type="dxa"/>
          </w:tblCellMar>
        </w:tblPrEx>
        <w:trPr>
          <w:trHeight w:val="360" w:hRule="exact"/>
        </w:trPr>
        <w:tc>
          <w:tcPr>
            <w:tcW w:w="231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
              <w:ind w:left="104"/>
            </w:pPr>
            <w:r>
              <w:rPr>
                <w:rFonts w:ascii="Calibri" w:hAnsi="Calibri" w:cs="Calibri"/>
                <w:spacing w:val="-2"/>
                <w:sz w:val="21"/>
                <w:szCs w:val="21"/>
              </w:rPr>
              <w:t>1</w:t>
            </w:r>
            <w:r>
              <w:rPr>
                <w:rFonts w:hint="eastAsia" w:ascii="宋体" w:hAnsi="Calibri" w:cs="宋体"/>
                <w:spacing w:val="-105"/>
                <w:sz w:val="21"/>
                <w:szCs w:val="21"/>
              </w:rPr>
              <w:t>．</w:t>
            </w:r>
            <w:r>
              <w:rPr>
                <w:rFonts w:hint="eastAsia" w:ascii="宋体" w:hAnsi="Calibri" w:cs="宋体"/>
                <w:sz w:val="21"/>
                <w:szCs w:val="21"/>
              </w:rPr>
              <w:t>国际贸易政策的基本</w:t>
            </w:r>
          </w:p>
        </w:tc>
        <w:tc>
          <w:tcPr>
            <w:tcW w:w="232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11"/>
              <w:rPr>
                <w:sz w:val="22"/>
                <w:szCs w:val="22"/>
              </w:rPr>
            </w:pPr>
          </w:p>
          <w:p>
            <w:pPr>
              <w:pStyle w:val="27"/>
              <w:kinsoku w:val="0"/>
              <w:overflowPunct w:val="0"/>
              <w:ind w:left="118"/>
            </w:pPr>
            <w:r>
              <w:rPr>
                <w:rFonts w:hint="eastAsia" w:ascii="宋体" w:cs="宋体"/>
                <w:sz w:val="21"/>
                <w:szCs w:val="21"/>
              </w:rPr>
              <w:t>掌握一国贸易政策（关</w:t>
            </w:r>
          </w:p>
        </w:tc>
        <w:tc>
          <w:tcPr>
            <w:tcW w:w="232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2"/>
                <w:szCs w:val="22"/>
              </w:rPr>
            </w:pPr>
          </w:p>
          <w:p>
            <w:pPr>
              <w:pStyle w:val="27"/>
              <w:kinsoku w:val="0"/>
              <w:overflowPunct w:val="0"/>
              <w:rPr>
                <w:sz w:val="22"/>
                <w:szCs w:val="22"/>
              </w:rPr>
            </w:pPr>
          </w:p>
          <w:p>
            <w:pPr>
              <w:pStyle w:val="27"/>
              <w:kinsoku w:val="0"/>
              <w:overflowPunct w:val="0"/>
              <w:rPr>
                <w:sz w:val="22"/>
                <w:szCs w:val="22"/>
              </w:rPr>
            </w:pPr>
          </w:p>
          <w:p>
            <w:pPr>
              <w:pStyle w:val="27"/>
              <w:kinsoku w:val="0"/>
              <w:overflowPunct w:val="0"/>
              <w:rPr>
                <w:sz w:val="22"/>
                <w:szCs w:val="22"/>
              </w:rPr>
            </w:pPr>
          </w:p>
          <w:p>
            <w:pPr>
              <w:pStyle w:val="27"/>
              <w:kinsoku w:val="0"/>
              <w:overflowPunct w:val="0"/>
              <w:spacing w:before="7"/>
              <w:rPr>
                <w:sz w:val="23"/>
                <w:szCs w:val="23"/>
              </w:rPr>
            </w:pPr>
          </w:p>
          <w:p>
            <w:pPr>
              <w:pStyle w:val="27"/>
              <w:kinsoku w:val="0"/>
              <w:overflowPunct w:val="0"/>
              <w:ind w:left="103"/>
            </w:pPr>
            <w:r>
              <w:rPr>
                <w:rFonts w:ascii="Calibri" w:hAnsi="Calibri" w:cs="Calibri"/>
                <w:spacing w:val="2"/>
                <w:sz w:val="21"/>
                <w:szCs w:val="21"/>
              </w:rPr>
              <w:t>1.</w:t>
            </w:r>
            <w:r>
              <w:rPr>
                <w:rFonts w:hint="eastAsia" w:ascii="宋体" w:hAnsi="Calibri" w:cs="宋体"/>
                <w:spacing w:val="2"/>
                <w:sz w:val="21"/>
                <w:szCs w:val="21"/>
              </w:rPr>
              <w:t>了解相关国际贸易理</w:t>
            </w:r>
          </w:p>
        </w:tc>
        <w:tc>
          <w:tcPr>
            <w:tcW w:w="2325" w:type="dxa"/>
            <w:gridSpan w:val="2"/>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2"/>
                <w:szCs w:val="22"/>
              </w:rPr>
            </w:pPr>
          </w:p>
          <w:p>
            <w:pPr>
              <w:pStyle w:val="27"/>
              <w:kinsoku w:val="0"/>
              <w:overflowPunct w:val="0"/>
              <w:rPr>
                <w:sz w:val="22"/>
                <w:szCs w:val="22"/>
              </w:rPr>
            </w:pPr>
          </w:p>
          <w:p>
            <w:pPr>
              <w:pStyle w:val="27"/>
              <w:kinsoku w:val="0"/>
              <w:overflowPunct w:val="0"/>
              <w:spacing w:before="132"/>
              <w:ind w:left="103"/>
            </w:pPr>
            <w:r>
              <w:rPr>
                <w:rFonts w:ascii="Calibri" w:hAnsi="Calibri" w:cs="Calibri"/>
                <w:spacing w:val="-2"/>
                <w:sz w:val="21"/>
                <w:szCs w:val="21"/>
              </w:rPr>
              <w:t>1</w:t>
            </w:r>
            <w:r>
              <w:rPr>
                <w:rFonts w:hint="eastAsia" w:ascii="宋体" w:hAnsi="Calibri" w:cs="宋体"/>
                <w:spacing w:val="-105"/>
                <w:sz w:val="21"/>
                <w:szCs w:val="21"/>
              </w:rPr>
              <w:t>．</w:t>
            </w:r>
            <w:r>
              <w:rPr>
                <w:rFonts w:hint="eastAsia" w:ascii="宋体" w:hAnsi="Calibri" w:cs="宋体"/>
                <w:sz w:val="21"/>
                <w:szCs w:val="21"/>
              </w:rPr>
              <w:t>基础知识的识记与应</w:t>
            </w:r>
          </w:p>
        </w:tc>
      </w:tr>
      <w:tr>
        <w:tblPrEx>
          <w:tblCellMar>
            <w:top w:w="0" w:type="dxa"/>
            <w:left w:w="0" w:type="dxa"/>
            <w:bottom w:w="0" w:type="dxa"/>
            <w:right w:w="0" w:type="dxa"/>
          </w:tblCellMar>
        </w:tblPrEx>
        <w:trPr>
          <w:trHeight w:val="307"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62" w:lineRule="exact"/>
              <w:ind w:left="104"/>
            </w:pPr>
            <w:r>
              <w:rPr>
                <w:rFonts w:hint="eastAsia" w:ascii="宋体" w:cs="宋体"/>
                <w:sz w:val="21"/>
                <w:szCs w:val="21"/>
              </w:rPr>
              <w:t>内容；</w:t>
            </w: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2" w:lineRule="exact"/>
              <w:ind w:left="104"/>
            </w:pP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2" w:lineRule="exact"/>
              <w:ind w:left="104"/>
            </w:pPr>
          </w:p>
        </w:tc>
        <w:tc>
          <w:tcPr>
            <w:tcW w:w="2325" w:type="dxa"/>
            <w:gridSpan w:val="2"/>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2" w:lineRule="exact"/>
              <w:ind w:left="104"/>
            </w:pPr>
          </w:p>
        </w:tc>
      </w:tr>
      <w:tr>
        <w:tblPrEx>
          <w:tblCellMar>
            <w:top w:w="0" w:type="dxa"/>
            <w:left w:w="0" w:type="dxa"/>
            <w:bottom w:w="0" w:type="dxa"/>
            <w:right w:w="0" w:type="dxa"/>
          </w:tblCellMar>
        </w:tblPrEx>
        <w:trPr>
          <w:trHeight w:val="323"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97" w:lineRule="exact"/>
              <w:ind w:left="104"/>
            </w:pPr>
            <w:r>
              <w:rPr>
                <w:rFonts w:ascii="Calibri" w:hAnsi="Calibri" w:cs="Calibri"/>
                <w:spacing w:val="-2"/>
                <w:sz w:val="21"/>
                <w:szCs w:val="21"/>
              </w:rPr>
              <w:t>2</w:t>
            </w:r>
            <w:r>
              <w:rPr>
                <w:rFonts w:hint="eastAsia" w:ascii="宋体" w:hAnsi="Calibri" w:cs="宋体"/>
                <w:spacing w:val="-105"/>
                <w:sz w:val="21"/>
                <w:szCs w:val="21"/>
              </w:rPr>
              <w:t>．</w:t>
            </w:r>
            <w:r>
              <w:rPr>
                <w:rFonts w:hint="eastAsia" w:ascii="宋体" w:hAnsi="Calibri" w:cs="宋体"/>
                <w:sz w:val="21"/>
                <w:szCs w:val="21"/>
              </w:rPr>
              <w:t>关税及非关税壁垒的</w:t>
            </w: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97" w:lineRule="exact"/>
              <w:ind w:left="104"/>
            </w:pP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97" w:lineRule="exact"/>
              <w:ind w:left="104"/>
            </w:pPr>
          </w:p>
        </w:tc>
        <w:tc>
          <w:tcPr>
            <w:tcW w:w="2325" w:type="dxa"/>
            <w:gridSpan w:val="2"/>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97" w:lineRule="exact"/>
              <w:ind w:left="104"/>
            </w:pPr>
          </w:p>
        </w:tc>
      </w:tr>
      <w:tr>
        <w:tblPrEx>
          <w:tblCellMar>
            <w:top w:w="0" w:type="dxa"/>
            <w:left w:w="0" w:type="dxa"/>
            <w:bottom w:w="0" w:type="dxa"/>
            <w:right w:w="0" w:type="dxa"/>
          </w:tblCellMar>
        </w:tblPrEx>
        <w:trPr>
          <w:trHeight w:val="314"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62" w:lineRule="exact"/>
              <w:ind w:left="104"/>
            </w:pPr>
            <w:r>
              <w:rPr>
                <w:rFonts w:hint="eastAsia" w:ascii="宋体" w:cs="宋体"/>
                <w:sz w:val="21"/>
                <w:szCs w:val="21"/>
              </w:rPr>
              <w:t>概念、性质、作用和分</w:t>
            </w: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2" w:lineRule="exact"/>
              <w:ind w:left="104"/>
            </w:pP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2" w:lineRule="exact"/>
              <w:ind w:left="104"/>
            </w:pP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line="262" w:lineRule="exact"/>
              <w:ind w:left="103"/>
            </w:pPr>
            <w:r>
              <w:rPr>
                <w:rFonts w:hint="eastAsia" w:ascii="宋体" w:cs="宋体"/>
                <w:sz w:val="21"/>
                <w:szCs w:val="21"/>
              </w:rPr>
              <w:t>用</w:t>
            </w:r>
          </w:p>
        </w:tc>
      </w:tr>
      <w:tr>
        <w:tblPrEx>
          <w:tblCellMar>
            <w:top w:w="0" w:type="dxa"/>
            <w:left w:w="0" w:type="dxa"/>
            <w:bottom w:w="0" w:type="dxa"/>
            <w:right w:w="0" w:type="dxa"/>
          </w:tblCellMar>
        </w:tblPrEx>
        <w:trPr>
          <w:trHeight w:val="323"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before="2"/>
              <w:ind w:left="104"/>
            </w:pPr>
            <w:r>
              <w:rPr>
                <w:rFonts w:hint="eastAsia" w:ascii="宋体" w:cs="宋体"/>
                <w:sz w:val="21"/>
                <w:szCs w:val="21"/>
              </w:rPr>
              <w:t>类；</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63" w:lineRule="exact"/>
              <w:ind w:left="118"/>
            </w:pPr>
            <w:r>
              <w:rPr>
                <w:rFonts w:hint="eastAsia" w:ascii="宋体" w:cs="宋体"/>
                <w:sz w:val="21"/>
                <w:szCs w:val="21"/>
              </w:rPr>
              <w:t>税、非关税壁垒、出口</w:t>
            </w: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3" w:lineRule="exact"/>
              <w:ind w:left="118"/>
            </w:pP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line="289" w:lineRule="exact"/>
              <w:ind w:left="103"/>
            </w:pPr>
            <w:r>
              <w:rPr>
                <w:rFonts w:ascii="Calibri" w:hAnsi="Calibri" w:cs="Calibri"/>
                <w:spacing w:val="-2"/>
                <w:sz w:val="21"/>
                <w:szCs w:val="21"/>
              </w:rPr>
              <w:t>2</w:t>
            </w:r>
            <w:r>
              <w:rPr>
                <w:rFonts w:hint="eastAsia" w:ascii="宋体" w:hAnsi="Calibri" w:cs="宋体"/>
                <w:spacing w:val="-105"/>
                <w:sz w:val="21"/>
                <w:szCs w:val="21"/>
              </w:rPr>
              <w:t>．</w:t>
            </w:r>
            <w:r>
              <w:rPr>
                <w:rFonts w:hint="eastAsia" w:ascii="宋体" w:hAnsi="Calibri" w:cs="宋体"/>
                <w:sz w:val="21"/>
                <w:szCs w:val="21"/>
              </w:rPr>
              <w:t>典型经贸现象分析能</w:t>
            </w:r>
          </w:p>
        </w:tc>
      </w:tr>
      <w:tr>
        <w:tblPrEx>
          <w:tblCellMar>
            <w:top w:w="0" w:type="dxa"/>
            <w:left w:w="0" w:type="dxa"/>
            <w:bottom w:w="0" w:type="dxa"/>
            <w:right w:w="0" w:type="dxa"/>
          </w:tblCellMar>
        </w:tblPrEx>
        <w:trPr>
          <w:trHeight w:val="323"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96" w:lineRule="exact"/>
              <w:ind w:left="104"/>
            </w:pPr>
            <w:r>
              <w:rPr>
                <w:rFonts w:ascii="Calibri" w:hAnsi="Calibri" w:cs="Calibri"/>
                <w:spacing w:val="-2"/>
                <w:sz w:val="21"/>
                <w:szCs w:val="21"/>
              </w:rPr>
              <w:t>3</w:t>
            </w:r>
            <w:r>
              <w:rPr>
                <w:rFonts w:hint="eastAsia" w:ascii="宋体" w:hAnsi="Calibri" w:cs="宋体"/>
                <w:spacing w:val="-105"/>
                <w:sz w:val="21"/>
                <w:szCs w:val="21"/>
              </w:rPr>
              <w:t>．</w:t>
            </w:r>
            <w:r>
              <w:rPr>
                <w:rFonts w:hint="eastAsia" w:ascii="宋体" w:hAnsi="Calibri" w:cs="宋体"/>
                <w:sz w:val="21"/>
                <w:szCs w:val="21"/>
              </w:rPr>
              <w:t>鼓励进出口的政策内</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18"/>
            </w:pPr>
            <w:r>
              <w:rPr>
                <w:rFonts w:hint="eastAsia" w:ascii="宋体" w:cs="宋体"/>
                <w:sz w:val="21"/>
                <w:szCs w:val="21"/>
              </w:rPr>
              <w:t>鼓励与出口管制）对该</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69" w:lineRule="exact"/>
              <w:ind w:left="103"/>
            </w:pPr>
            <w:r>
              <w:rPr>
                <w:rFonts w:hint="eastAsia" w:ascii="宋体" w:cs="宋体"/>
                <w:sz w:val="21"/>
                <w:szCs w:val="21"/>
              </w:rPr>
              <w:t>论</w:t>
            </w: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力</w:t>
            </w:r>
          </w:p>
        </w:tc>
      </w:tr>
      <w:tr>
        <w:tblPrEx>
          <w:tblCellMar>
            <w:top w:w="0" w:type="dxa"/>
            <w:left w:w="0" w:type="dxa"/>
            <w:bottom w:w="0" w:type="dxa"/>
            <w:right w:w="0" w:type="dxa"/>
          </w:tblCellMar>
        </w:tblPrEx>
        <w:trPr>
          <w:trHeight w:val="323"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62" w:lineRule="exact"/>
              <w:ind w:left="104"/>
            </w:pPr>
            <w:r>
              <w:rPr>
                <w:rFonts w:hint="eastAsia" w:ascii="宋体" w:cs="宋体"/>
                <w:sz w:val="21"/>
                <w:szCs w:val="21"/>
              </w:rPr>
              <w:t>容和各类经济特区的种</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47" w:lineRule="exact"/>
              <w:ind w:left="118"/>
            </w:pPr>
            <w:r>
              <w:rPr>
                <w:rFonts w:hint="eastAsia" w:ascii="宋体" w:cs="宋体"/>
                <w:spacing w:val="30"/>
                <w:sz w:val="21"/>
                <w:szCs w:val="21"/>
              </w:rPr>
              <w:t>国经济影</w:t>
            </w:r>
            <w:r>
              <w:rPr>
                <w:rFonts w:hint="eastAsia" w:ascii="宋体" w:cs="宋体"/>
                <w:sz w:val="21"/>
                <w:szCs w:val="21"/>
              </w:rPr>
              <w:t>响</w:t>
            </w:r>
            <w:r>
              <w:rPr>
                <w:rFonts w:ascii="宋体" w:cs="宋体"/>
                <w:spacing w:val="-75"/>
                <w:sz w:val="21"/>
                <w:szCs w:val="21"/>
              </w:rPr>
              <w:t xml:space="preserve"> </w:t>
            </w:r>
            <w:r>
              <w:rPr>
                <w:rFonts w:hint="eastAsia" w:ascii="宋体" w:cs="宋体"/>
                <w:spacing w:val="19"/>
                <w:sz w:val="21"/>
                <w:szCs w:val="21"/>
              </w:rPr>
              <w:t>的分析方</w:t>
            </w:r>
            <w:r>
              <w:rPr>
                <w:rFonts w:ascii="宋体" w:cs="宋体"/>
                <w:spacing w:val="-79"/>
                <w:sz w:val="21"/>
                <w:szCs w:val="21"/>
              </w:rPr>
              <w:t xml:space="preserve"> </w:t>
            </w:r>
          </w:p>
        </w:tc>
        <w:tc>
          <w:tcPr>
            <w:tcW w:w="232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89" w:lineRule="exact"/>
              <w:ind w:left="103"/>
            </w:pPr>
            <w:r>
              <w:rPr>
                <w:rFonts w:ascii="Calibri" w:hAnsi="Calibri" w:cs="Calibri"/>
                <w:sz w:val="21"/>
                <w:szCs w:val="21"/>
              </w:rPr>
              <w:t>2.</w:t>
            </w:r>
            <w:r>
              <w:rPr>
                <w:rFonts w:hint="eastAsia" w:ascii="宋体" w:hAnsi="Calibri" w:cs="宋体"/>
                <w:sz w:val="21"/>
                <w:szCs w:val="21"/>
              </w:rPr>
              <w:t>具备一定的分析能力</w:t>
            </w: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line="289" w:lineRule="exact"/>
              <w:ind w:left="103"/>
            </w:pPr>
            <w:r>
              <w:rPr>
                <w:rFonts w:ascii="Calibri" w:hAnsi="Calibri" w:cs="Calibri"/>
                <w:spacing w:val="-2"/>
                <w:sz w:val="21"/>
                <w:szCs w:val="21"/>
              </w:rPr>
              <w:t>3</w:t>
            </w:r>
            <w:r>
              <w:rPr>
                <w:rFonts w:hint="eastAsia" w:ascii="宋体" w:hAnsi="Calibri" w:cs="宋体"/>
                <w:spacing w:val="-105"/>
                <w:sz w:val="21"/>
                <w:szCs w:val="21"/>
              </w:rPr>
              <w:t>．</w:t>
            </w:r>
            <w:r>
              <w:rPr>
                <w:rFonts w:hint="eastAsia" w:ascii="宋体" w:hAnsi="Calibri" w:cs="宋体"/>
                <w:sz w:val="21"/>
                <w:szCs w:val="21"/>
              </w:rPr>
              <w:t>团队合作态度与能力</w:t>
            </w:r>
          </w:p>
        </w:tc>
      </w:tr>
      <w:tr>
        <w:tblPrEx>
          <w:tblCellMar>
            <w:top w:w="0" w:type="dxa"/>
            <w:left w:w="0" w:type="dxa"/>
            <w:bottom w:w="0" w:type="dxa"/>
            <w:right w:w="0" w:type="dxa"/>
          </w:tblCellMar>
        </w:tblPrEx>
        <w:trPr>
          <w:trHeight w:val="315"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69" w:lineRule="exact"/>
              <w:ind w:left="104"/>
            </w:pPr>
            <w:r>
              <w:rPr>
                <w:rFonts w:hint="eastAsia" w:ascii="宋体" w:cs="宋体"/>
                <w:sz w:val="21"/>
                <w:szCs w:val="21"/>
              </w:rPr>
              <w:t>类；</w:t>
            </w:r>
          </w:p>
        </w:tc>
        <w:tc>
          <w:tcPr>
            <w:tcW w:w="232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18"/>
            </w:pPr>
            <w:r>
              <w:rPr>
                <w:rFonts w:hint="eastAsia" w:ascii="宋体" w:cs="宋体"/>
                <w:sz w:val="21"/>
                <w:szCs w:val="21"/>
              </w:rPr>
              <w:t>法；</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18"/>
            </w:pPr>
          </w:p>
        </w:tc>
        <w:tc>
          <w:tcPr>
            <w:tcW w:w="2325" w:type="dxa"/>
            <w:gridSpan w:val="2"/>
            <w:tcBorders>
              <w:top w:val="nil"/>
              <w:left w:val="single" w:color="000000" w:sz="6" w:space="0"/>
              <w:bottom w:val="nil"/>
              <w:right w:val="single" w:color="000000" w:sz="6" w:space="0"/>
            </w:tcBorders>
            <w:noWrap w:val="0"/>
            <w:vAlign w:val="top"/>
          </w:tcPr>
          <w:p>
            <w:pPr>
              <w:pStyle w:val="27"/>
              <w:kinsoku w:val="0"/>
              <w:overflowPunct w:val="0"/>
              <w:spacing w:line="281" w:lineRule="exact"/>
              <w:ind w:left="103" w:right="-2"/>
            </w:pPr>
            <w:r>
              <w:rPr>
                <w:rFonts w:ascii="Calibri" w:hAnsi="Calibri" w:cs="Calibri"/>
                <w:spacing w:val="-1"/>
                <w:sz w:val="21"/>
                <w:szCs w:val="21"/>
              </w:rPr>
              <w:t>4</w:t>
            </w:r>
            <w:r>
              <w:rPr>
                <w:rFonts w:hint="eastAsia" w:ascii="宋体" w:hAnsi="Calibri" w:cs="宋体"/>
                <w:spacing w:val="-1"/>
                <w:sz w:val="21"/>
                <w:szCs w:val="21"/>
              </w:rPr>
              <w:t>．文字表达写作能力，</w:t>
            </w:r>
          </w:p>
        </w:tc>
      </w:tr>
      <w:tr>
        <w:trPr>
          <w:trHeight w:val="330"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96" w:lineRule="exact"/>
              <w:ind w:left="104"/>
            </w:pPr>
            <w:r>
              <w:rPr>
                <w:rFonts w:ascii="Calibri" w:hAnsi="Calibri" w:cs="Calibri"/>
                <w:spacing w:val="-2"/>
                <w:sz w:val="21"/>
                <w:szCs w:val="21"/>
              </w:rPr>
              <w:t>4</w:t>
            </w:r>
            <w:r>
              <w:rPr>
                <w:rFonts w:hint="eastAsia" w:ascii="宋体" w:hAnsi="Calibri" w:cs="宋体"/>
                <w:spacing w:val="-45"/>
                <w:sz w:val="21"/>
                <w:szCs w:val="21"/>
              </w:rPr>
              <w:t>．</w:t>
            </w:r>
            <w:r>
              <w:rPr>
                <w:rFonts w:hint="eastAsia" w:ascii="宋体" w:hAnsi="Calibri" w:cs="宋体"/>
                <w:sz w:val="21"/>
                <w:szCs w:val="21"/>
              </w:rPr>
              <w:t>出口补贴</w:t>
            </w:r>
            <w:r>
              <w:rPr>
                <w:rFonts w:hint="eastAsia" w:ascii="宋体" w:hAnsi="Calibri" w:cs="宋体"/>
                <w:spacing w:val="-45"/>
                <w:sz w:val="21"/>
                <w:szCs w:val="21"/>
              </w:rPr>
              <w:t>、</w:t>
            </w:r>
            <w:r>
              <w:rPr>
                <w:rFonts w:hint="eastAsia" w:ascii="宋体" w:hAnsi="Calibri" w:cs="宋体"/>
                <w:sz w:val="21"/>
                <w:szCs w:val="21"/>
              </w:rPr>
              <w:t>生产补贴</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96" w:lineRule="exact"/>
              <w:ind w:left="104"/>
            </w:pP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96" w:lineRule="exact"/>
              <w:ind w:left="104"/>
            </w:pPr>
          </w:p>
        </w:tc>
        <w:tc>
          <w:tcPr>
            <w:tcW w:w="2325" w:type="dxa"/>
            <w:gridSpan w:val="2"/>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完成任务情况及效果</w:t>
            </w:r>
          </w:p>
        </w:tc>
      </w:tr>
      <w:tr>
        <w:tblPrEx>
          <w:tblCellMar>
            <w:top w:w="0" w:type="dxa"/>
            <w:left w:w="0" w:type="dxa"/>
            <w:bottom w:w="0" w:type="dxa"/>
            <w:right w:w="0" w:type="dxa"/>
          </w:tblCellMar>
        </w:tblPrEx>
        <w:trPr>
          <w:trHeight w:val="314"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04"/>
            </w:pPr>
            <w:r>
              <w:rPr>
                <w:rFonts w:hint="eastAsia" w:ascii="宋体" w:cs="宋体"/>
                <w:spacing w:val="28"/>
                <w:sz w:val="21"/>
                <w:szCs w:val="21"/>
              </w:rPr>
              <w:t>与出口管制的含及</w:t>
            </w:r>
            <w:r>
              <w:rPr>
                <w:rFonts w:hint="eastAsia" w:ascii="宋体" w:cs="宋体"/>
                <w:sz w:val="21"/>
                <w:szCs w:val="21"/>
              </w:rPr>
              <w:t>手</w:t>
            </w:r>
            <w:r>
              <w:rPr>
                <w:rFonts w:ascii="宋体" w:cs="宋体"/>
                <w:spacing w:val="-77"/>
                <w:sz w:val="21"/>
                <w:szCs w:val="21"/>
              </w:rPr>
              <w:t xml:space="preserve"> </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04"/>
            </w:pP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04"/>
            </w:pPr>
          </w:p>
        </w:tc>
        <w:tc>
          <w:tcPr>
            <w:tcW w:w="2325" w:type="dxa"/>
            <w:gridSpan w:val="2"/>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04"/>
            </w:pPr>
          </w:p>
        </w:tc>
      </w:tr>
      <w:tr>
        <w:tblPrEx>
          <w:tblCellMar>
            <w:top w:w="0" w:type="dxa"/>
            <w:left w:w="0" w:type="dxa"/>
            <w:bottom w:w="0" w:type="dxa"/>
            <w:right w:w="0" w:type="dxa"/>
          </w:tblCellMar>
        </w:tblPrEx>
        <w:trPr>
          <w:trHeight w:val="293" w:hRule="exact"/>
        </w:trPr>
        <w:tc>
          <w:tcPr>
            <w:tcW w:w="2310" w:type="dxa"/>
            <w:tcBorders>
              <w:top w:val="nil"/>
              <w:left w:val="single" w:color="000000" w:sz="6" w:space="0"/>
              <w:bottom w:val="single" w:color="000000" w:sz="6" w:space="0"/>
              <w:right w:val="single" w:color="000000" w:sz="6" w:space="0"/>
            </w:tcBorders>
            <w:noWrap w:val="0"/>
            <w:vAlign w:val="top"/>
          </w:tcPr>
          <w:p>
            <w:pPr>
              <w:pStyle w:val="27"/>
              <w:kinsoku w:val="0"/>
              <w:overflowPunct w:val="0"/>
              <w:spacing w:line="270" w:lineRule="exact"/>
              <w:ind w:left="104"/>
            </w:pPr>
            <w:r>
              <w:rPr>
                <w:rFonts w:hint="eastAsia" w:ascii="宋体" w:cs="宋体"/>
                <w:sz w:val="21"/>
                <w:szCs w:val="21"/>
              </w:rPr>
              <w:t>段；</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70" w:lineRule="exact"/>
              <w:ind w:left="104"/>
            </w:pP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70" w:lineRule="exact"/>
              <w:ind w:left="104"/>
            </w:pPr>
          </w:p>
        </w:tc>
        <w:tc>
          <w:tcPr>
            <w:tcW w:w="2325" w:type="dxa"/>
            <w:gridSpan w:val="2"/>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70" w:lineRule="exact"/>
              <w:ind w:left="104"/>
            </w:pPr>
          </w:p>
        </w:tc>
      </w:tr>
    </w:tbl>
    <w:p>
      <w:pPr>
        <w:pStyle w:val="5"/>
        <w:kinsoku w:val="0"/>
        <w:overflowPunct w:val="0"/>
        <w:rPr>
          <w:rFonts w:ascii="Times New Roman"/>
          <w:sz w:val="20"/>
          <w:szCs w:val="20"/>
        </w:rPr>
      </w:pPr>
    </w:p>
    <w:tbl>
      <w:tblPr>
        <w:tblStyle w:val="12"/>
        <w:tblW w:w="0" w:type="auto"/>
        <w:tblInd w:w="104" w:type="dxa"/>
        <w:tblLayout w:type="fixed"/>
        <w:tblCellMar>
          <w:top w:w="0" w:type="dxa"/>
          <w:left w:w="0" w:type="dxa"/>
          <w:bottom w:w="0" w:type="dxa"/>
          <w:right w:w="0" w:type="dxa"/>
        </w:tblCellMar>
      </w:tblPr>
      <w:tblGrid>
        <w:gridCol w:w="2310"/>
        <w:gridCol w:w="4650"/>
        <w:gridCol w:w="885"/>
        <w:gridCol w:w="1440"/>
      </w:tblGrid>
      <w:tr>
        <w:tblPrEx>
          <w:tblCellMar>
            <w:top w:w="0" w:type="dxa"/>
            <w:left w:w="0" w:type="dxa"/>
            <w:bottom w:w="0" w:type="dxa"/>
            <w:right w:w="0" w:type="dxa"/>
          </w:tblCellMar>
        </w:tblPrEx>
        <w:trPr>
          <w:trHeight w:val="585"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学习模块</w:t>
            </w:r>
          </w:p>
        </w:tc>
        <w:tc>
          <w:tcPr>
            <w:tcW w:w="465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303"/>
            </w:pPr>
            <w:r>
              <w:rPr>
                <w:rFonts w:hint="eastAsia" w:ascii="宋体" w:cs="宋体"/>
                <w:sz w:val="19"/>
                <w:szCs w:val="19"/>
              </w:rPr>
              <w:t>模块四：</w:t>
            </w:r>
            <w:r>
              <w:rPr>
                <w:rFonts w:hint="eastAsia" w:ascii="宋体" w:cs="宋体"/>
                <w:sz w:val="21"/>
                <w:szCs w:val="21"/>
              </w:rPr>
              <w:t>国际贸易体制</w:t>
            </w:r>
          </w:p>
        </w:tc>
        <w:tc>
          <w:tcPr>
            <w:tcW w:w="88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18"/>
            </w:pPr>
            <w:r>
              <w:rPr>
                <w:rFonts w:hint="eastAsia" w:ascii="宋体" w:cs="宋体"/>
                <w:sz w:val="21"/>
                <w:szCs w:val="21"/>
              </w:rPr>
              <w:t>学时数</w:t>
            </w:r>
          </w:p>
        </w:tc>
        <w:tc>
          <w:tcPr>
            <w:tcW w:w="144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left="1"/>
              <w:jc w:val="center"/>
            </w:pPr>
            <w:r>
              <w:rPr>
                <w:rFonts w:ascii="Calibri" w:hAnsi="Calibri" w:cs="Calibri"/>
                <w:sz w:val="21"/>
                <w:szCs w:val="21"/>
              </w:rPr>
              <w:t>4</w:t>
            </w:r>
          </w:p>
        </w:tc>
      </w:tr>
      <w:tr>
        <w:tblPrEx>
          <w:tblCellMar>
            <w:top w:w="0" w:type="dxa"/>
            <w:left w:w="0" w:type="dxa"/>
            <w:bottom w:w="0" w:type="dxa"/>
            <w:right w:w="0" w:type="dxa"/>
          </w:tblCellMar>
        </w:tblPrEx>
        <w:trPr>
          <w:trHeight w:val="1320"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spacing w:before="9"/>
              <w:rPr>
                <w:sz w:val="23"/>
                <w:szCs w:val="23"/>
              </w:rPr>
            </w:pPr>
          </w:p>
          <w:p>
            <w:pPr>
              <w:pStyle w:val="27"/>
              <w:kinsoku w:val="0"/>
              <w:overflowPunct w:val="0"/>
              <w:ind w:left="734"/>
            </w:pPr>
            <w:r>
              <w:rPr>
                <w:rFonts w:hint="eastAsia" w:ascii="宋体" w:cs="宋体"/>
                <w:sz w:val="21"/>
                <w:szCs w:val="21"/>
              </w:rPr>
              <w:t>学习目标</w:t>
            </w:r>
          </w:p>
        </w:tc>
        <w:tc>
          <w:tcPr>
            <w:tcW w:w="6975" w:type="dxa"/>
            <w:gridSpan w:val="3"/>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18"/>
              <w:rPr>
                <w:rFonts w:ascii="宋体"/>
                <w:sz w:val="21"/>
                <w:szCs w:val="21"/>
              </w:rPr>
            </w:pPr>
            <w:r>
              <w:rPr>
                <w:rFonts w:ascii="宋体" w:cs="宋体"/>
                <w:sz w:val="21"/>
                <w:szCs w:val="21"/>
              </w:rPr>
              <w:t>1.</w:t>
            </w:r>
            <w:r>
              <w:rPr>
                <w:rFonts w:hint="eastAsia" w:ascii="宋体" w:cs="宋体"/>
                <w:sz w:val="21"/>
                <w:szCs w:val="21"/>
              </w:rPr>
              <w:t>了解区域经济一体化与全球经济一体化的发展；</w:t>
            </w:r>
          </w:p>
          <w:p>
            <w:pPr>
              <w:pStyle w:val="27"/>
              <w:kinsoku w:val="0"/>
              <w:overflowPunct w:val="0"/>
              <w:spacing w:before="55"/>
              <w:ind w:left="118"/>
              <w:rPr>
                <w:rFonts w:ascii="宋体" w:hAnsi="Calibri"/>
                <w:sz w:val="21"/>
                <w:szCs w:val="21"/>
              </w:rPr>
            </w:pPr>
            <w:r>
              <w:rPr>
                <w:rFonts w:ascii="Calibri" w:hAnsi="Calibri" w:cs="Calibri"/>
                <w:spacing w:val="-4"/>
                <w:sz w:val="21"/>
                <w:szCs w:val="21"/>
              </w:rPr>
              <w:t>2.WTO</w:t>
            </w:r>
            <w:r>
              <w:rPr>
                <w:rFonts w:ascii="Calibri" w:hAnsi="Calibri" w:cs="Calibri"/>
                <w:spacing w:val="9"/>
                <w:sz w:val="21"/>
                <w:szCs w:val="21"/>
              </w:rPr>
              <w:t xml:space="preserve"> </w:t>
            </w:r>
            <w:r>
              <w:rPr>
                <w:rFonts w:hint="eastAsia" w:ascii="宋体" w:hAnsi="Calibri" w:cs="宋体"/>
                <w:sz w:val="21"/>
                <w:szCs w:val="21"/>
              </w:rPr>
              <w:t>与区域经济一体化的基础知识；</w:t>
            </w:r>
          </w:p>
          <w:p>
            <w:pPr>
              <w:pStyle w:val="27"/>
              <w:kinsoku w:val="0"/>
              <w:overflowPunct w:val="0"/>
              <w:spacing w:before="43"/>
              <w:ind w:left="118"/>
            </w:pPr>
            <w:r>
              <w:rPr>
                <w:rFonts w:ascii="Calibri" w:hAnsi="Calibri" w:cs="Calibri"/>
                <w:sz w:val="21"/>
                <w:szCs w:val="21"/>
              </w:rPr>
              <w:t>3.</w:t>
            </w:r>
            <w:r>
              <w:rPr>
                <w:rFonts w:hint="eastAsia" w:ascii="宋体" w:hAnsi="Calibri" w:cs="宋体"/>
                <w:sz w:val="21"/>
                <w:szCs w:val="21"/>
              </w:rPr>
              <w:t>区域经济一体化的经济效应；</w:t>
            </w:r>
          </w:p>
        </w:tc>
      </w:tr>
    </w:tbl>
    <w:p>
      <w:pPr>
        <w:sectPr>
          <w:pgSz w:w="11920" w:h="16840"/>
          <w:pgMar w:top="1060" w:right="1220" w:bottom="1380" w:left="1200" w:header="0" w:footer="1195" w:gutter="0"/>
          <w:cols w:space="720" w:num="1"/>
        </w:sectPr>
      </w:pPr>
    </w:p>
    <w:p>
      <w:pPr>
        <w:pStyle w:val="5"/>
        <w:kinsoku w:val="0"/>
        <w:overflowPunct w:val="0"/>
        <w:spacing w:before="5"/>
        <w:rPr>
          <w:rFonts w:ascii="Times New Roman"/>
          <w:sz w:val="6"/>
          <w:szCs w:val="6"/>
          <w:lang w:eastAsia="zh-CN"/>
        </w:rPr>
      </w:pPr>
    </w:p>
    <w:tbl>
      <w:tblPr>
        <w:tblStyle w:val="12"/>
        <w:tblW w:w="0" w:type="auto"/>
        <w:tblInd w:w="264" w:type="dxa"/>
        <w:tblLayout w:type="fixed"/>
        <w:tblCellMar>
          <w:top w:w="0" w:type="dxa"/>
          <w:left w:w="0" w:type="dxa"/>
          <w:bottom w:w="0" w:type="dxa"/>
          <w:right w:w="0" w:type="dxa"/>
        </w:tblCellMar>
      </w:tblPr>
      <w:tblGrid>
        <w:gridCol w:w="2310"/>
        <w:gridCol w:w="2325"/>
        <w:gridCol w:w="2325"/>
        <w:gridCol w:w="2325"/>
      </w:tblGrid>
      <w:tr>
        <w:tblPrEx>
          <w:tblCellMar>
            <w:top w:w="0" w:type="dxa"/>
            <w:left w:w="0" w:type="dxa"/>
            <w:bottom w:w="0" w:type="dxa"/>
            <w:right w:w="0" w:type="dxa"/>
          </w:tblCellMar>
        </w:tblPrEx>
        <w:trPr>
          <w:trHeight w:val="570" w:hRule="exact"/>
        </w:trPr>
        <w:tc>
          <w:tcPr>
            <w:tcW w:w="23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4"/>
            </w:pPr>
            <w:r>
              <w:rPr>
                <w:rFonts w:hint="eastAsia" w:ascii="宋体" w:cs="宋体"/>
                <w:sz w:val="21"/>
                <w:szCs w:val="21"/>
              </w:rPr>
              <w:t>知识要点</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48"/>
            </w:pPr>
            <w:r>
              <w:rPr>
                <w:rFonts w:hint="eastAsia" w:ascii="宋体" w:cs="宋体"/>
                <w:sz w:val="21"/>
                <w:szCs w:val="21"/>
              </w:rPr>
              <w:t>技能要点</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733"/>
            </w:pPr>
            <w:r>
              <w:rPr>
                <w:rFonts w:hint="eastAsia" w:ascii="宋体" w:cs="宋体"/>
                <w:sz w:val="21"/>
                <w:szCs w:val="21"/>
              </w:rPr>
              <w:t>学习标准</w:t>
            </w:r>
          </w:p>
        </w:tc>
        <w:tc>
          <w:tcPr>
            <w:tcW w:w="232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628"/>
            </w:pPr>
            <w:r>
              <w:rPr>
                <w:rFonts w:hint="eastAsia" w:ascii="宋体" w:cs="宋体"/>
                <w:sz w:val="21"/>
                <w:szCs w:val="21"/>
              </w:rPr>
              <w:t>考核与评价</w:t>
            </w:r>
          </w:p>
        </w:tc>
      </w:tr>
      <w:tr>
        <w:tblPrEx>
          <w:tblCellMar>
            <w:top w:w="0" w:type="dxa"/>
            <w:left w:w="0" w:type="dxa"/>
            <w:bottom w:w="0" w:type="dxa"/>
            <w:right w:w="0" w:type="dxa"/>
          </w:tblCellMar>
        </w:tblPrEx>
        <w:trPr>
          <w:trHeight w:val="353" w:hRule="exact"/>
        </w:trPr>
        <w:tc>
          <w:tcPr>
            <w:tcW w:w="231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
              <w:ind w:left="104" w:right="-17"/>
            </w:pPr>
            <w:r>
              <w:rPr>
                <w:rFonts w:ascii="Calibri" w:hAnsi="Calibri" w:cs="Calibri"/>
                <w:spacing w:val="-1"/>
                <w:sz w:val="21"/>
                <w:szCs w:val="21"/>
              </w:rPr>
              <w:t>1</w:t>
            </w:r>
            <w:r>
              <w:rPr>
                <w:rFonts w:hint="eastAsia" w:ascii="宋体" w:hAnsi="Calibri" w:cs="宋体"/>
                <w:spacing w:val="-1"/>
                <w:sz w:val="21"/>
                <w:szCs w:val="21"/>
              </w:rPr>
              <w:t>．经济全球化的含义、</w:t>
            </w:r>
          </w:p>
        </w:tc>
        <w:tc>
          <w:tcPr>
            <w:tcW w:w="232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before="2"/>
              <w:rPr>
                <w:sz w:val="28"/>
                <w:szCs w:val="28"/>
              </w:rPr>
            </w:pPr>
          </w:p>
          <w:p>
            <w:pPr>
              <w:pStyle w:val="27"/>
              <w:kinsoku w:val="0"/>
              <w:overflowPunct w:val="0"/>
              <w:ind w:left="118"/>
            </w:pPr>
            <w:r>
              <w:rPr>
                <w:rFonts w:ascii="Calibri" w:hAnsi="Calibri" w:cs="Calibri"/>
                <w:spacing w:val="-1"/>
                <w:sz w:val="21"/>
                <w:szCs w:val="21"/>
              </w:rPr>
              <w:t>1</w:t>
            </w:r>
            <w:r>
              <w:rPr>
                <w:rFonts w:hint="eastAsia" w:ascii="宋体" w:hAnsi="Calibri" w:cs="宋体"/>
                <w:spacing w:val="-1"/>
                <w:sz w:val="21"/>
                <w:szCs w:val="21"/>
              </w:rPr>
              <w:t>．掌握分析</w:t>
            </w:r>
            <w:r>
              <w:rPr>
                <w:rFonts w:ascii="宋体" w:hAnsi="Calibri" w:cs="宋体"/>
                <w:spacing w:val="-45"/>
                <w:sz w:val="21"/>
                <w:szCs w:val="21"/>
              </w:rPr>
              <w:t xml:space="preserve"> </w:t>
            </w:r>
            <w:r>
              <w:rPr>
                <w:rFonts w:ascii="Calibri" w:hAnsi="Calibri" w:cs="Calibri"/>
                <w:spacing w:val="-2"/>
                <w:sz w:val="21"/>
                <w:szCs w:val="21"/>
              </w:rPr>
              <w:t>WTO</w:t>
            </w:r>
            <w:r>
              <w:rPr>
                <w:rFonts w:ascii="Calibri" w:hAnsi="Calibri" w:cs="Calibri"/>
                <w:spacing w:val="9"/>
                <w:sz w:val="21"/>
                <w:szCs w:val="21"/>
              </w:rPr>
              <w:t xml:space="preserve"> </w:t>
            </w:r>
            <w:r>
              <w:rPr>
                <w:rFonts w:hint="eastAsia" w:ascii="宋体" w:hAnsi="Calibri" w:cs="宋体"/>
                <w:sz w:val="21"/>
                <w:szCs w:val="21"/>
              </w:rPr>
              <w:t>对中</w:t>
            </w:r>
          </w:p>
        </w:tc>
        <w:tc>
          <w:tcPr>
            <w:tcW w:w="232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2"/>
                <w:szCs w:val="22"/>
              </w:rPr>
            </w:pPr>
          </w:p>
          <w:p>
            <w:pPr>
              <w:pStyle w:val="27"/>
              <w:kinsoku w:val="0"/>
              <w:overflowPunct w:val="0"/>
              <w:rPr>
                <w:sz w:val="22"/>
                <w:szCs w:val="22"/>
              </w:rPr>
            </w:pPr>
          </w:p>
          <w:p>
            <w:pPr>
              <w:pStyle w:val="27"/>
              <w:kinsoku w:val="0"/>
              <w:overflowPunct w:val="0"/>
              <w:rPr>
                <w:sz w:val="22"/>
                <w:szCs w:val="22"/>
              </w:rPr>
            </w:pPr>
          </w:p>
          <w:p>
            <w:pPr>
              <w:pStyle w:val="27"/>
              <w:kinsoku w:val="0"/>
              <w:overflowPunct w:val="0"/>
              <w:spacing w:before="3"/>
              <w:rPr>
                <w:sz w:val="18"/>
                <w:szCs w:val="18"/>
              </w:rPr>
            </w:pPr>
          </w:p>
          <w:p>
            <w:pPr>
              <w:pStyle w:val="27"/>
              <w:kinsoku w:val="0"/>
              <w:overflowPunct w:val="0"/>
              <w:ind w:left="103"/>
            </w:pPr>
            <w:r>
              <w:rPr>
                <w:rFonts w:ascii="Calibri" w:hAnsi="Calibri" w:cs="Calibri"/>
                <w:spacing w:val="2"/>
                <w:sz w:val="21"/>
                <w:szCs w:val="21"/>
              </w:rPr>
              <w:t>1.</w:t>
            </w:r>
            <w:r>
              <w:rPr>
                <w:rFonts w:hint="eastAsia" w:ascii="宋体" w:hAnsi="Calibri" w:cs="宋体"/>
                <w:spacing w:val="2"/>
                <w:sz w:val="21"/>
                <w:szCs w:val="21"/>
              </w:rPr>
              <w:t>了解相关国际贸易理</w:t>
            </w:r>
          </w:p>
        </w:tc>
        <w:tc>
          <w:tcPr>
            <w:tcW w:w="232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before="2"/>
              <w:rPr>
                <w:sz w:val="28"/>
                <w:szCs w:val="28"/>
              </w:rPr>
            </w:pPr>
          </w:p>
          <w:p>
            <w:pPr>
              <w:pStyle w:val="27"/>
              <w:kinsoku w:val="0"/>
              <w:overflowPunct w:val="0"/>
              <w:ind w:left="103"/>
            </w:pPr>
            <w:r>
              <w:rPr>
                <w:rFonts w:ascii="Calibri" w:hAnsi="Calibri" w:cs="Calibri"/>
                <w:spacing w:val="-2"/>
                <w:sz w:val="21"/>
                <w:szCs w:val="21"/>
              </w:rPr>
              <w:t>1</w:t>
            </w:r>
            <w:r>
              <w:rPr>
                <w:rFonts w:hint="eastAsia" w:ascii="宋体" w:hAnsi="Calibri" w:cs="宋体"/>
                <w:spacing w:val="-105"/>
                <w:sz w:val="21"/>
                <w:szCs w:val="21"/>
              </w:rPr>
              <w:t>．</w:t>
            </w:r>
            <w:r>
              <w:rPr>
                <w:rFonts w:hint="eastAsia" w:ascii="宋体" w:hAnsi="Calibri" w:cs="宋体"/>
                <w:sz w:val="21"/>
                <w:szCs w:val="21"/>
              </w:rPr>
              <w:t>基础知识的识记与应</w:t>
            </w:r>
          </w:p>
        </w:tc>
      </w:tr>
      <w:tr>
        <w:tblPrEx>
          <w:tblCellMar>
            <w:top w:w="0" w:type="dxa"/>
            <w:left w:w="0" w:type="dxa"/>
            <w:bottom w:w="0" w:type="dxa"/>
            <w:right w:w="0" w:type="dxa"/>
          </w:tblCellMar>
        </w:tblPrEx>
        <w:trPr>
          <w:trHeight w:val="315"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04"/>
            </w:pPr>
            <w:r>
              <w:rPr>
                <w:rFonts w:hint="eastAsia" w:ascii="宋体" w:cs="宋体"/>
                <w:sz w:val="21"/>
                <w:szCs w:val="21"/>
              </w:rPr>
              <w:t>发展情况及利弊；</w:t>
            </w: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54" w:lineRule="exact"/>
              <w:ind w:left="104"/>
            </w:pP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54" w:lineRule="exact"/>
              <w:ind w:left="104"/>
            </w:pP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54" w:lineRule="exact"/>
              <w:ind w:left="104"/>
            </w:pPr>
          </w:p>
        </w:tc>
      </w:tr>
      <w:tr>
        <w:tblPrEx>
          <w:tblCellMar>
            <w:top w:w="0" w:type="dxa"/>
            <w:left w:w="0" w:type="dxa"/>
            <w:bottom w:w="0" w:type="dxa"/>
            <w:right w:w="0" w:type="dxa"/>
          </w:tblCellMar>
        </w:tblPrEx>
        <w:trPr>
          <w:trHeight w:val="330"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96" w:lineRule="exact"/>
              <w:ind w:left="104"/>
            </w:pPr>
            <w:r>
              <w:rPr>
                <w:rFonts w:ascii="Calibri" w:hAnsi="Calibri" w:cs="Calibri"/>
                <w:spacing w:val="-2"/>
                <w:sz w:val="21"/>
                <w:szCs w:val="21"/>
              </w:rPr>
              <w:t>2</w:t>
            </w:r>
            <w:r>
              <w:rPr>
                <w:rFonts w:hint="eastAsia" w:ascii="宋体" w:hAnsi="Calibri" w:cs="宋体"/>
                <w:spacing w:val="-60"/>
                <w:sz w:val="21"/>
                <w:szCs w:val="21"/>
              </w:rPr>
              <w:t>．</w:t>
            </w:r>
            <w:r>
              <w:rPr>
                <w:rFonts w:ascii="Calibri" w:hAnsi="Calibri" w:cs="Calibri"/>
                <w:spacing w:val="-3"/>
                <w:sz w:val="21"/>
                <w:szCs w:val="21"/>
              </w:rPr>
              <w:t>WT</w:t>
            </w:r>
            <w:r>
              <w:rPr>
                <w:rFonts w:ascii="Calibri" w:hAnsi="Calibri" w:cs="Calibri"/>
                <w:sz w:val="21"/>
                <w:szCs w:val="21"/>
              </w:rPr>
              <w:t>O</w:t>
            </w:r>
            <w:r>
              <w:rPr>
                <w:rFonts w:ascii="Calibri" w:hAnsi="Calibri" w:cs="Calibri"/>
                <w:spacing w:val="9"/>
                <w:sz w:val="21"/>
                <w:szCs w:val="21"/>
              </w:rPr>
              <w:t xml:space="preserve"> </w:t>
            </w:r>
            <w:r>
              <w:rPr>
                <w:rFonts w:hint="eastAsia" w:ascii="宋体" w:hAnsi="Calibri" w:cs="宋体"/>
                <w:sz w:val="21"/>
                <w:szCs w:val="21"/>
              </w:rPr>
              <w:t>及</w:t>
            </w:r>
            <w:r>
              <w:rPr>
                <w:rFonts w:ascii="宋体" w:hAnsi="Calibri" w:cs="宋体"/>
                <w:spacing w:val="-45"/>
                <w:sz w:val="21"/>
                <w:szCs w:val="21"/>
              </w:rPr>
              <w:t xml:space="preserve"> </w:t>
            </w:r>
            <w:r>
              <w:rPr>
                <w:rFonts w:ascii="Calibri" w:hAnsi="Calibri" w:cs="Calibri"/>
                <w:spacing w:val="-3"/>
                <w:sz w:val="21"/>
                <w:szCs w:val="21"/>
              </w:rPr>
              <w:t>WT</w:t>
            </w:r>
            <w:r>
              <w:rPr>
                <w:rFonts w:ascii="Calibri" w:hAnsi="Calibri" w:cs="Calibri"/>
                <w:sz w:val="21"/>
                <w:szCs w:val="21"/>
              </w:rPr>
              <w:t>O</w:t>
            </w:r>
            <w:r>
              <w:rPr>
                <w:rFonts w:ascii="Calibri" w:hAnsi="Calibri" w:cs="Calibri"/>
                <w:spacing w:val="9"/>
                <w:sz w:val="21"/>
                <w:szCs w:val="21"/>
              </w:rPr>
              <w:t xml:space="preserve"> </w:t>
            </w:r>
            <w:r>
              <w:rPr>
                <w:rFonts w:hint="eastAsia" w:ascii="宋体" w:hAnsi="Calibri" w:cs="宋体"/>
                <w:sz w:val="21"/>
                <w:szCs w:val="21"/>
              </w:rPr>
              <w:t>框架下</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18"/>
            </w:pPr>
            <w:r>
              <w:rPr>
                <w:rFonts w:hint="eastAsia" w:ascii="宋体" w:cs="宋体"/>
                <w:sz w:val="21"/>
                <w:szCs w:val="21"/>
              </w:rPr>
              <w:t>国经济贸易及有关政策</w:t>
            </w: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54" w:lineRule="exact"/>
              <w:ind w:left="118"/>
            </w:pP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用</w:t>
            </w:r>
          </w:p>
        </w:tc>
      </w:tr>
      <w:tr>
        <w:tblPrEx>
          <w:tblCellMar>
            <w:top w:w="0" w:type="dxa"/>
            <w:left w:w="0" w:type="dxa"/>
            <w:bottom w:w="0" w:type="dxa"/>
            <w:right w:w="0" w:type="dxa"/>
          </w:tblCellMar>
        </w:tblPrEx>
        <w:trPr>
          <w:trHeight w:val="315"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04"/>
            </w:pPr>
            <w:r>
              <w:rPr>
                <w:rFonts w:hint="eastAsia" w:ascii="宋体" w:cs="宋体"/>
                <w:sz w:val="21"/>
                <w:szCs w:val="21"/>
              </w:rPr>
              <w:t>的多边贸易体制的内容</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18"/>
            </w:pPr>
            <w:r>
              <w:rPr>
                <w:rFonts w:hint="eastAsia" w:ascii="宋体" w:cs="宋体"/>
                <w:sz w:val="21"/>
                <w:szCs w:val="21"/>
              </w:rPr>
              <w:t>影响的分析方法；</w:t>
            </w:r>
          </w:p>
        </w:tc>
        <w:tc>
          <w:tcPr>
            <w:tcW w:w="232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54" w:lineRule="exact"/>
              <w:ind w:left="118"/>
            </w:pP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81" w:lineRule="exact"/>
              <w:ind w:left="103"/>
            </w:pPr>
            <w:r>
              <w:rPr>
                <w:rFonts w:ascii="Calibri" w:hAnsi="Calibri" w:cs="Calibri"/>
                <w:spacing w:val="-2"/>
                <w:sz w:val="21"/>
                <w:szCs w:val="21"/>
              </w:rPr>
              <w:t>2</w:t>
            </w:r>
            <w:r>
              <w:rPr>
                <w:rFonts w:hint="eastAsia" w:ascii="宋体" w:hAnsi="Calibri" w:cs="宋体"/>
                <w:spacing w:val="-105"/>
                <w:sz w:val="21"/>
                <w:szCs w:val="21"/>
              </w:rPr>
              <w:t>．</w:t>
            </w:r>
            <w:r>
              <w:rPr>
                <w:rFonts w:hint="eastAsia" w:ascii="宋体" w:hAnsi="Calibri" w:cs="宋体"/>
                <w:sz w:val="21"/>
                <w:szCs w:val="21"/>
              </w:rPr>
              <w:t>典型经贸现象分析能</w:t>
            </w:r>
          </w:p>
        </w:tc>
      </w:tr>
      <w:tr>
        <w:tblPrEx>
          <w:tblCellMar>
            <w:top w:w="0" w:type="dxa"/>
            <w:left w:w="0" w:type="dxa"/>
            <w:bottom w:w="0" w:type="dxa"/>
            <w:right w:w="0" w:type="dxa"/>
          </w:tblCellMar>
        </w:tblPrEx>
        <w:trPr>
          <w:trHeight w:val="315"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04"/>
            </w:pPr>
            <w:r>
              <w:rPr>
                <w:rFonts w:hint="eastAsia" w:ascii="宋体" w:cs="宋体"/>
                <w:sz w:val="21"/>
                <w:szCs w:val="21"/>
              </w:rPr>
              <w:t>和发展趋势；</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81" w:lineRule="exact"/>
              <w:ind w:left="118"/>
            </w:pPr>
            <w:r>
              <w:rPr>
                <w:rFonts w:ascii="Calibri" w:hAnsi="Calibri" w:cs="Calibri"/>
                <w:spacing w:val="-2"/>
                <w:sz w:val="21"/>
                <w:szCs w:val="21"/>
              </w:rPr>
              <w:t>2</w:t>
            </w:r>
            <w:r>
              <w:rPr>
                <w:rFonts w:hint="eastAsia" w:ascii="宋体" w:hAnsi="Calibri" w:cs="宋体"/>
                <w:spacing w:val="-105"/>
                <w:sz w:val="21"/>
                <w:szCs w:val="21"/>
              </w:rPr>
              <w:t>．</w:t>
            </w:r>
            <w:r>
              <w:rPr>
                <w:rFonts w:hint="eastAsia" w:ascii="宋体" w:hAnsi="Calibri" w:cs="宋体"/>
                <w:sz w:val="21"/>
                <w:szCs w:val="21"/>
              </w:rPr>
              <w:t>掌握区域经济一体化</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论</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力</w:t>
            </w:r>
          </w:p>
        </w:tc>
      </w:tr>
      <w:tr>
        <w:tblPrEx>
          <w:tblCellMar>
            <w:top w:w="0" w:type="dxa"/>
            <w:left w:w="0" w:type="dxa"/>
            <w:bottom w:w="0" w:type="dxa"/>
            <w:right w:w="0" w:type="dxa"/>
          </w:tblCellMar>
        </w:tblPrEx>
        <w:trPr>
          <w:trHeight w:val="330"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96" w:lineRule="exact"/>
              <w:ind w:left="104"/>
            </w:pPr>
            <w:r>
              <w:rPr>
                <w:rFonts w:ascii="Calibri" w:hAnsi="Calibri" w:cs="Calibri"/>
                <w:spacing w:val="-2"/>
                <w:sz w:val="21"/>
                <w:szCs w:val="21"/>
              </w:rPr>
              <w:t>3</w:t>
            </w:r>
            <w:r>
              <w:rPr>
                <w:rFonts w:hint="eastAsia" w:ascii="宋体" w:hAnsi="Calibri" w:cs="宋体"/>
                <w:spacing w:val="-105"/>
                <w:sz w:val="21"/>
                <w:szCs w:val="21"/>
              </w:rPr>
              <w:t>．</w:t>
            </w:r>
            <w:r>
              <w:rPr>
                <w:rFonts w:hint="eastAsia" w:ascii="宋体" w:hAnsi="Calibri" w:cs="宋体"/>
                <w:sz w:val="21"/>
                <w:szCs w:val="21"/>
              </w:rPr>
              <w:t>区域经济一体化的含</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18"/>
            </w:pPr>
            <w:r>
              <w:rPr>
                <w:rFonts w:hint="eastAsia" w:ascii="宋体" w:cs="宋体"/>
                <w:sz w:val="21"/>
                <w:szCs w:val="21"/>
              </w:rPr>
              <w:t>对中国乃至世界经济贸</w:t>
            </w:r>
          </w:p>
        </w:tc>
        <w:tc>
          <w:tcPr>
            <w:tcW w:w="232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96" w:lineRule="exact"/>
              <w:ind w:left="103"/>
            </w:pPr>
            <w:r>
              <w:rPr>
                <w:rFonts w:ascii="Calibri" w:hAnsi="Calibri" w:cs="Calibri"/>
                <w:sz w:val="21"/>
                <w:szCs w:val="21"/>
              </w:rPr>
              <w:t>2.</w:t>
            </w:r>
            <w:r>
              <w:rPr>
                <w:rFonts w:hint="eastAsia" w:ascii="宋体" w:hAnsi="Calibri" w:cs="宋体"/>
                <w:sz w:val="21"/>
                <w:szCs w:val="21"/>
              </w:rPr>
              <w:t>具备一定的分析能力</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81" w:lineRule="exact"/>
              <w:ind w:left="103"/>
            </w:pPr>
            <w:r>
              <w:rPr>
                <w:rFonts w:ascii="Calibri" w:hAnsi="Calibri" w:cs="Calibri"/>
                <w:spacing w:val="-2"/>
                <w:sz w:val="21"/>
                <w:szCs w:val="21"/>
              </w:rPr>
              <w:t>3</w:t>
            </w:r>
            <w:r>
              <w:rPr>
                <w:rFonts w:hint="eastAsia" w:ascii="宋体" w:hAnsi="Calibri" w:cs="宋体"/>
                <w:spacing w:val="-105"/>
                <w:sz w:val="21"/>
                <w:szCs w:val="21"/>
              </w:rPr>
              <w:t>．</w:t>
            </w:r>
            <w:r>
              <w:rPr>
                <w:rFonts w:hint="eastAsia" w:ascii="宋体" w:hAnsi="Calibri" w:cs="宋体"/>
                <w:sz w:val="21"/>
                <w:szCs w:val="21"/>
              </w:rPr>
              <w:t>团队合作态度与能力</w:t>
            </w:r>
          </w:p>
        </w:tc>
      </w:tr>
      <w:tr>
        <w:tblPrEx>
          <w:tblCellMar>
            <w:top w:w="0" w:type="dxa"/>
            <w:left w:w="0" w:type="dxa"/>
            <w:bottom w:w="0" w:type="dxa"/>
            <w:right w:w="0" w:type="dxa"/>
          </w:tblCellMar>
        </w:tblPrEx>
        <w:trPr>
          <w:trHeight w:val="315"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04"/>
            </w:pPr>
            <w:r>
              <w:rPr>
                <w:rFonts w:hint="eastAsia" w:ascii="宋体" w:cs="宋体"/>
                <w:sz w:val="21"/>
                <w:szCs w:val="21"/>
              </w:rPr>
              <w:t>义、组织形式；</w:t>
            </w: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18"/>
            </w:pPr>
            <w:r>
              <w:rPr>
                <w:rFonts w:hint="eastAsia" w:ascii="宋体" w:cs="宋体"/>
                <w:spacing w:val="28"/>
                <w:sz w:val="21"/>
                <w:szCs w:val="21"/>
              </w:rPr>
              <w:t>易政策的影响分析</w:t>
            </w:r>
            <w:r>
              <w:rPr>
                <w:rFonts w:hint="eastAsia" w:ascii="宋体" w:cs="宋体"/>
                <w:sz w:val="21"/>
                <w:szCs w:val="21"/>
              </w:rPr>
              <w:t>方</w:t>
            </w:r>
            <w:r>
              <w:rPr>
                <w:rFonts w:ascii="宋体" w:cs="宋体"/>
                <w:spacing w:val="-77"/>
                <w:sz w:val="21"/>
                <w:szCs w:val="21"/>
              </w:rPr>
              <w:t xml:space="preserve"> </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18"/>
            </w:pPr>
          </w:p>
        </w:tc>
        <w:tc>
          <w:tcPr>
            <w:tcW w:w="2325" w:type="dxa"/>
            <w:tcBorders>
              <w:top w:val="nil"/>
              <w:left w:val="single" w:color="000000" w:sz="6" w:space="0"/>
              <w:bottom w:val="nil"/>
              <w:right w:val="single" w:color="000000" w:sz="6" w:space="0"/>
            </w:tcBorders>
            <w:noWrap w:val="0"/>
            <w:vAlign w:val="top"/>
          </w:tcPr>
          <w:p>
            <w:pPr>
              <w:pStyle w:val="27"/>
              <w:kinsoku w:val="0"/>
              <w:overflowPunct w:val="0"/>
              <w:spacing w:line="281" w:lineRule="exact"/>
              <w:ind w:left="103" w:right="-2"/>
            </w:pPr>
            <w:r>
              <w:rPr>
                <w:rFonts w:ascii="Calibri" w:hAnsi="Calibri" w:cs="Calibri"/>
                <w:spacing w:val="-1"/>
                <w:sz w:val="21"/>
                <w:szCs w:val="21"/>
              </w:rPr>
              <w:t>4</w:t>
            </w:r>
            <w:r>
              <w:rPr>
                <w:rFonts w:hint="eastAsia" w:ascii="宋体" w:hAnsi="Calibri" w:cs="宋体"/>
                <w:spacing w:val="-1"/>
                <w:sz w:val="21"/>
                <w:szCs w:val="21"/>
              </w:rPr>
              <w:t>．文字表达写作能力，</w:t>
            </w:r>
          </w:p>
        </w:tc>
      </w:tr>
      <w:tr>
        <w:tblPrEx>
          <w:tblCellMar>
            <w:top w:w="0" w:type="dxa"/>
            <w:left w:w="0" w:type="dxa"/>
            <w:bottom w:w="0" w:type="dxa"/>
            <w:right w:w="0" w:type="dxa"/>
          </w:tblCellMar>
        </w:tblPrEx>
        <w:trPr>
          <w:trHeight w:val="323" w:hRule="exact"/>
        </w:trPr>
        <w:tc>
          <w:tcPr>
            <w:tcW w:w="2310" w:type="dxa"/>
            <w:tcBorders>
              <w:top w:val="nil"/>
              <w:left w:val="single" w:color="000000" w:sz="6" w:space="0"/>
              <w:bottom w:val="nil"/>
              <w:right w:val="single" w:color="000000" w:sz="6" w:space="0"/>
            </w:tcBorders>
            <w:noWrap w:val="0"/>
            <w:vAlign w:val="top"/>
          </w:tcPr>
          <w:p>
            <w:pPr>
              <w:pStyle w:val="27"/>
              <w:kinsoku w:val="0"/>
              <w:overflowPunct w:val="0"/>
              <w:spacing w:line="281" w:lineRule="exact"/>
              <w:ind w:left="104"/>
            </w:pPr>
            <w:r>
              <w:rPr>
                <w:rFonts w:ascii="Calibri" w:hAnsi="Calibri" w:cs="Calibri"/>
                <w:spacing w:val="-2"/>
                <w:sz w:val="21"/>
                <w:szCs w:val="21"/>
              </w:rPr>
              <w:t>4</w:t>
            </w:r>
            <w:r>
              <w:rPr>
                <w:rFonts w:hint="eastAsia" w:ascii="宋体" w:hAnsi="Calibri" w:cs="宋体"/>
                <w:spacing w:val="-105"/>
                <w:sz w:val="21"/>
                <w:szCs w:val="21"/>
              </w:rPr>
              <w:t>．</w:t>
            </w:r>
            <w:r>
              <w:rPr>
                <w:rFonts w:hint="eastAsia" w:ascii="宋体" w:hAnsi="Calibri" w:cs="宋体"/>
                <w:sz w:val="21"/>
                <w:szCs w:val="21"/>
              </w:rPr>
              <w:t>区域经济一体化带来</w:t>
            </w:r>
          </w:p>
        </w:tc>
        <w:tc>
          <w:tcPr>
            <w:tcW w:w="232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18"/>
            </w:pPr>
            <w:r>
              <w:rPr>
                <w:rFonts w:hint="eastAsia" w:ascii="宋体" w:cs="宋体"/>
                <w:sz w:val="21"/>
                <w:szCs w:val="21"/>
              </w:rPr>
              <w:t>法；</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18"/>
            </w:pPr>
          </w:p>
        </w:tc>
        <w:tc>
          <w:tcPr>
            <w:tcW w:w="232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54" w:lineRule="exact"/>
              <w:ind w:left="103"/>
            </w:pPr>
            <w:r>
              <w:rPr>
                <w:rFonts w:hint="eastAsia" w:ascii="宋体" w:cs="宋体"/>
                <w:sz w:val="21"/>
                <w:szCs w:val="21"/>
              </w:rPr>
              <w:t>完成任务情况及效果</w:t>
            </w:r>
          </w:p>
        </w:tc>
      </w:tr>
      <w:tr>
        <w:tblPrEx>
          <w:tblCellMar>
            <w:top w:w="0" w:type="dxa"/>
            <w:left w:w="0" w:type="dxa"/>
            <w:bottom w:w="0" w:type="dxa"/>
            <w:right w:w="0" w:type="dxa"/>
          </w:tblCellMar>
        </w:tblPrEx>
        <w:trPr>
          <w:trHeight w:val="285" w:hRule="exact"/>
        </w:trPr>
        <w:tc>
          <w:tcPr>
            <w:tcW w:w="2310" w:type="dxa"/>
            <w:tcBorders>
              <w:top w:val="nil"/>
              <w:left w:val="single" w:color="000000" w:sz="6" w:space="0"/>
              <w:bottom w:val="single" w:color="000000" w:sz="6" w:space="0"/>
              <w:right w:val="single" w:color="000000" w:sz="6" w:space="0"/>
            </w:tcBorders>
            <w:noWrap w:val="0"/>
            <w:vAlign w:val="top"/>
          </w:tcPr>
          <w:p>
            <w:pPr>
              <w:pStyle w:val="27"/>
              <w:kinsoku w:val="0"/>
              <w:overflowPunct w:val="0"/>
              <w:spacing w:line="262" w:lineRule="exact"/>
              <w:ind w:left="104"/>
            </w:pPr>
            <w:r>
              <w:rPr>
                <w:rFonts w:hint="eastAsia" w:ascii="宋体" w:cs="宋体"/>
                <w:sz w:val="21"/>
                <w:szCs w:val="21"/>
              </w:rPr>
              <w:t>的经济效应。</w:t>
            </w: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62" w:lineRule="exact"/>
              <w:ind w:left="104"/>
            </w:pP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62" w:lineRule="exact"/>
              <w:ind w:left="104"/>
            </w:pPr>
          </w:p>
        </w:tc>
        <w:tc>
          <w:tcPr>
            <w:tcW w:w="232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62" w:lineRule="exact"/>
              <w:ind w:left="104"/>
            </w:pPr>
          </w:p>
        </w:tc>
      </w:tr>
    </w:tbl>
    <w:p>
      <w:pPr>
        <w:pStyle w:val="5"/>
        <w:kinsoku w:val="0"/>
        <w:overflowPunct w:val="0"/>
        <w:spacing w:before="8"/>
        <w:rPr>
          <w:rFonts w:ascii="Times New Roman"/>
          <w:sz w:val="11"/>
          <w:szCs w:val="11"/>
        </w:rPr>
      </w:pPr>
    </w:p>
    <w:p>
      <w:pPr>
        <w:pStyle w:val="5"/>
        <w:kinsoku w:val="0"/>
        <w:overflowPunct w:val="0"/>
        <w:spacing w:before="18"/>
        <w:ind w:right="6919"/>
        <w:jc w:val="center"/>
        <w:rPr>
          <w:sz w:val="28"/>
          <w:szCs w:val="28"/>
        </w:rPr>
      </w:pPr>
      <w:r>
        <w:rPr>
          <w:rFonts w:hint="eastAsia"/>
          <w:b/>
          <w:bCs/>
          <w:sz w:val="28"/>
          <w:szCs w:val="28"/>
        </w:rPr>
        <w:t>五、课程实施建议</w:t>
      </w:r>
    </w:p>
    <w:p>
      <w:pPr>
        <w:pStyle w:val="5"/>
        <w:kinsoku w:val="0"/>
        <w:overflowPunct w:val="0"/>
        <w:spacing w:before="250"/>
      </w:pPr>
      <w:r>
        <w:rPr>
          <w:b/>
          <w:bCs/>
          <w:spacing w:val="3"/>
        </w:rPr>
        <w:t>1</w:t>
      </w:r>
      <w:r>
        <w:rPr>
          <w:rFonts w:hint="eastAsia"/>
          <w:b/>
          <w:bCs/>
          <w:spacing w:val="3"/>
        </w:rPr>
        <w:t>．课程组织形式</w:t>
      </w:r>
    </w:p>
    <w:p>
      <w:pPr>
        <w:pStyle w:val="5"/>
        <w:kinsoku w:val="0"/>
        <w:overflowPunct w:val="0"/>
        <w:spacing w:line="336" w:lineRule="auto"/>
        <w:ind w:left="100" w:right="209" w:firstLine="480"/>
        <w:jc w:val="both"/>
        <w:rPr>
          <w:lang w:eastAsia="zh-CN"/>
        </w:rPr>
      </w:pPr>
      <w:r>
        <w:rPr>
          <w:rFonts w:hint="eastAsia"/>
          <w:lang w:eastAsia="zh-CN"/>
        </w:rPr>
        <w:t>本课程以培养学生职业素质能力为核心，采用基于工作任务的项目化教学模式，坚持理</w:t>
      </w:r>
      <w:r>
        <w:rPr>
          <w:spacing w:val="32"/>
          <w:lang w:eastAsia="zh-CN"/>
        </w:rPr>
        <w:t xml:space="preserve"> </w:t>
      </w:r>
      <w:r>
        <w:rPr>
          <w:rFonts w:hint="eastAsia"/>
          <w:lang w:eastAsia="zh-CN"/>
        </w:rPr>
        <w:t>论教学为基础，以实际分析能力提高为目标，通过对企业专家进行岗位能力主题访谈，与其</w:t>
      </w:r>
      <w:r>
        <w:rPr>
          <w:spacing w:val="30"/>
          <w:lang w:eastAsia="zh-CN"/>
        </w:rPr>
        <w:t xml:space="preserve"> </w:t>
      </w:r>
      <w:r>
        <w:rPr>
          <w:rFonts w:hint="eastAsia"/>
          <w:lang w:eastAsia="zh-CN"/>
        </w:rPr>
        <w:t>他兄弟院校的专业老师进行课程探讨，把知识点和技能要求进行融合融合，在课程中对理论</w:t>
      </w:r>
      <w:r>
        <w:rPr>
          <w:spacing w:val="60"/>
          <w:lang w:eastAsia="zh-CN"/>
        </w:rPr>
        <w:t xml:space="preserve"> </w:t>
      </w:r>
      <w:r>
        <w:rPr>
          <w:rFonts w:hint="eastAsia"/>
          <w:lang w:eastAsia="zh-CN"/>
        </w:rPr>
        <w:t>与实践有机结合的教学环节方面作了大量的调整。</w:t>
      </w:r>
    </w:p>
    <w:p>
      <w:pPr>
        <w:pStyle w:val="5"/>
        <w:kinsoku w:val="0"/>
        <w:overflowPunct w:val="0"/>
        <w:spacing w:before="24"/>
        <w:rPr>
          <w:lang w:eastAsia="zh-CN"/>
        </w:rPr>
      </w:pPr>
      <w:r>
        <w:rPr>
          <w:rFonts w:hint="eastAsia"/>
          <w:lang w:eastAsia="zh-CN"/>
        </w:rPr>
        <w:t>（</w:t>
      </w:r>
      <w:r>
        <w:rPr>
          <w:lang w:eastAsia="zh-CN"/>
        </w:rPr>
        <w:t>1</w:t>
      </w:r>
      <w:r>
        <w:rPr>
          <w:rFonts w:hint="eastAsia"/>
          <w:lang w:eastAsia="zh-CN"/>
        </w:rPr>
        <w:t>）采用小组讨论和小组报告的形式，来激发学生的学习主动性；</w:t>
      </w:r>
    </w:p>
    <w:p>
      <w:pPr>
        <w:pStyle w:val="5"/>
        <w:kinsoku w:val="0"/>
        <w:overflowPunct w:val="0"/>
        <w:spacing w:before="136"/>
        <w:rPr>
          <w:lang w:eastAsia="zh-CN"/>
        </w:rPr>
      </w:pPr>
      <w:r>
        <w:rPr>
          <w:rFonts w:hint="eastAsia"/>
          <w:lang w:eastAsia="zh-CN"/>
        </w:rPr>
        <w:t>（</w:t>
      </w:r>
      <w:r>
        <w:rPr>
          <w:lang w:eastAsia="zh-CN"/>
        </w:rPr>
        <w:t>2</w:t>
      </w:r>
      <w:r>
        <w:rPr>
          <w:rFonts w:hint="eastAsia"/>
          <w:lang w:eastAsia="zh-CN"/>
        </w:rPr>
        <w:t>）充分运用多媒体教学手段直观演示一些现实经济问题，注重把学生引向实践；</w:t>
      </w:r>
    </w:p>
    <w:p>
      <w:pPr>
        <w:pStyle w:val="5"/>
        <w:kinsoku w:val="0"/>
        <w:overflowPunct w:val="0"/>
        <w:rPr>
          <w:lang w:eastAsia="zh-CN"/>
        </w:rPr>
      </w:pPr>
      <w:r>
        <w:rPr>
          <w:rFonts w:hint="eastAsia"/>
          <w:lang w:eastAsia="zh-CN"/>
        </w:rPr>
        <w:t>（</w:t>
      </w:r>
      <w:r>
        <w:rPr>
          <w:lang w:eastAsia="zh-CN"/>
        </w:rPr>
        <w:t>3</w:t>
      </w:r>
      <w:r>
        <w:rPr>
          <w:rFonts w:hint="eastAsia"/>
          <w:lang w:eastAsia="zh-CN"/>
        </w:rPr>
        <w:t>）专业教师时刻关注世界经济和实事动态，与时俱进，把最新的资讯传递给学生；</w:t>
      </w:r>
    </w:p>
    <w:p>
      <w:pPr>
        <w:pStyle w:val="5"/>
        <w:kinsoku w:val="0"/>
        <w:overflowPunct w:val="0"/>
        <w:rPr>
          <w:lang w:eastAsia="zh-CN"/>
        </w:rPr>
      </w:pPr>
      <w:r>
        <w:rPr>
          <w:rFonts w:hint="eastAsia"/>
          <w:lang w:eastAsia="zh-CN"/>
        </w:rPr>
        <w:t>（</w:t>
      </w:r>
      <w:r>
        <w:rPr>
          <w:lang w:eastAsia="zh-CN"/>
        </w:rPr>
        <w:t>4</w:t>
      </w:r>
      <w:r>
        <w:rPr>
          <w:rFonts w:hint="eastAsia"/>
          <w:lang w:eastAsia="zh-CN"/>
        </w:rPr>
        <w:t>）加强校企合作，充分利用浙江外贸繁荣的优势，把身边的典型经贸案例进入课堂。</w:t>
      </w:r>
    </w:p>
    <w:p>
      <w:pPr>
        <w:pStyle w:val="26"/>
        <w:kinsoku w:val="0"/>
        <w:overflowPunct w:val="0"/>
        <w:spacing w:before="136"/>
        <w:outlineLvl w:val="9"/>
        <w:rPr>
          <w:rFonts w:cs="Times New Roman"/>
          <w:b w:val="0"/>
          <w:bCs w:val="0"/>
        </w:rPr>
      </w:pPr>
      <w:r>
        <w:t>2</w:t>
      </w:r>
      <w:r>
        <w:rPr>
          <w:rFonts w:hint="eastAsia"/>
        </w:rPr>
        <w:t>．教学方法</w:t>
      </w:r>
    </w:p>
    <w:p>
      <w:pPr>
        <w:pStyle w:val="5"/>
        <w:kinsoku w:val="0"/>
        <w:overflowPunct w:val="0"/>
        <w:spacing w:line="332" w:lineRule="auto"/>
        <w:ind w:right="119"/>
        <w:rPr>
          <w:lang w:eastAsia="zh-CN"/>
        </w:rPr>
      </w:pPr>
      <w:r>
        <w:rPr>
          <w:rFonts w:hint="eastAsia"/>
          <w:lang w:eastAsia="zh-CN"/>
        </w:rPr>
        <w:t>（</w:t>
      </w:r>
      <w:r>
        <w:rPr>
          <w:lang w:eastAsia="zh-CN"/>
        </w:rPr>
        <w:t>1</w:t>
      </w:r>
      <w:r>
        <w:rPr>
          <w:rFonts w:hint="eastAsia"/>
          <w:lang w:eastAsia="zh-CN"/>
        </w:rPr>
        <w:t>）案例分析与研讨相结合</w:t>
      </w:r>
      <w:r>
        <w:rPr>
          <w:lang w:eastAsia="zh-CN"/>
        </w:rPr>
        <w:t xml:space="preserve"> </w:t>
      </w:r>
      <w:r>
        <w:rPr>
          <w:rFonts w:hint="eastAsia"/>
          <w:lang w:eastAsia="zh-CN"/>
        </w:rPr>
        <w:t>在教学方法上，运用案例分析和研讨相结合的教学方法。不仅可以帮助学生巩固重要的</w:t>
      </w:r>
    </w:p>
    <w:p>
      <w:pPr>
        <w:pStyle w:val="5"/>
        <w:kinsoku w:val="0"/>
        <w:overflowPunct w:val="0"/>
        <w:spacing w:before="43" w:line="332" w:lineRule="auto"/>
        <w:ind w:left="100" w:right="119"/>
        <w:rPr>
          <w:lang w:eastAsia="zh-CN"/>
        </w:rPr>
      </w:pPr>
      <w:r>
        <w:rPr>
          <w:rFonts w:hint="eastAsia"/>
          <w:lang w:eastAsia="zh-CN"/>
        </w:rPr>
        <w:t>知识点，而且还可以培养学生全面考虑，吸收他人不同智慧，对多个方案进行优化选择的能</w:t>
      </w:r>
      <w:r>
        <w:rPr>
          <w:spacing w:val="43"/>
          <w:lang w:eastAsia="zh-CN"/>
        </w:rPr>
        <w:t xml:space="preserve"> </w:t>
      </w:r>
      <w:r>
        <w:rPr>
          <w:rFonts w:hint="eastAsia"/>
          <w:lang w:eastAsia="zh-CN"/>
        </w:rPr>
        <w:t>力。对于国际经济贸易专业的学生，更应该加强经典案例的分析和研讨。</w:t>
      </w:r>
    </w:p>
    <w:p>
      <w:pPr>
        <w:pStyle w:val="5"/>
        <w:kinsoku w:val="0"/>
        <w:overflowPunct w:val="0"/>
        <w:spacing w:before="28" w:line="338" w:lineRule="auto"/>
        <w:ind w:left="100" w:right="209" w:firstLine="480"/>
        <w:jc w:val="both"/>
        <w:rPr>
          <w:lang w:eastAsia="zh-CN"/>
        </w:rPr>
      </w:pPr>
      <w:r>
        <w:rPr>
          <w:rFonts w:hint="eastAsia"/>
          <w:lang w:eastAsia="zh-CN"/>
        </w:rPr>
        <w:t>（</w:t>
      </w:r>
      <w:r>
        <w:rPr>
          <w:lang w:eastAsia="zh-CN"/>
        </w:rPr>
        <w:t>2</w:t>
      </w:r>
      <w:r>
        <w:rPr>
          <w:rFonts w:hint="eastAsia"/>
          <w:spacing w:val="-30"/>
          <w:lang w:eastAsia="zh-CN"/>
        </w:rPr>
        <w:t>）</w:t>
      </w:r>
      <w:r>
        <w:rPr>
          <w:rFonts w:hint="eastAsia"/>
          <w:lang w:eastAsia="zh-CN"/>
        </w:rPr>
        <w:t>课堂讲授与课堂讨论相结合</w:t>
      </w:r>
      <w:r>
        <w:rPr>
          <w:rFonts w:hint="eastAsia"/>
          <w:spacing w:val="-30"/>
          <w:lang w:eastAsia="zh-CN"/>
        </w:rPr>
        <w:t>，</w:t>
      </w:r>
      <w:r>
        <w:rPr>
          <w:rFonts w:hint="eastAsia"/>
          <w:lang w:eastAsia="zh-CN"/>
        </w:rPr>
        <w:t>课堂讲授与课外辅导相结合</w:t>
      </w:r>
      <w:r>
        <w:rPr>
          <w:rFonts w:hint="eastAsia"/>
          <w:spacing w:val="-30"/>
          <w:lang w:eastAsia="zh-CN"/>
        </w:rPr>
        <w:t>。</w:t>
      </w:r>
      <w:r>
        <w:rPr>
          <w:rFonts w:hint="eastAsia"/>
          <w:lang w:eastAsia="zh-CN"/>
        </w:rPr>
        <w:t>课堂讨论主要围绕国际</w:t>
      </w:r>
      <w:r>
        <w:rPr>
          <w:lang w:eastAsia="zh-CN"/>
        </w:rPr>
        <w:t xml:space="preserve"> </w:t>
      </w:r>
      <w:r>
        <w:rPr>
          <w:rFonts w:hint="eastAsia"/>
          <w:lang w:eastAsia="zh-CN"/>
        </w:rPr>
        <w:t>贸易现实问题展开，教师事先设计课堂讨论主题，对学生进行随机分组。每一组学生经过充</w:t>
      </w:r>
      <w:r>
        <w:rPr>
          <w:spacing w:val="35"/>
          <w:lang w:eastAsia="zh-CN"/>
        </w:rPr>
        <w:t xml:space="preserve"> </w:t>
      </w:r>
      <w:r>
        <w:rPr>
          <w:rFonts w:hint="eastAsia"/>
          <w:lang w:eastAsia="zh-CN"/>
        </w:rPr>
        <w:t>分准备</w:t>
      </w:r>
      <w:r>
        <w:rPr>
          <w:rFonts w:hint="eastAsia"/>
          <w:spacing w:val="-30"/>
          <w:lang w:eastAsia="zh-CN"/>
        </w:rPr>
        <w:t>，</w:t>
      </w:r>
      <w:r>
        <w:rPr>
          <w:rFonts w:hint="eastAsia"/>
          <w:lang w:eastAsia="zh-CN"/>
        </w:rPr>
        <w:t>选出一位代表在课堂上用</w:t>
      </w:r>
      <w:r>
        <w:rPr>
          <w:spacing w:val="-60"/>
          <w:lang w:eastAsia="zh-CN"/>
        </w:rPr>
        <w:t xml:space="preserve"> </w:t>
      </w:r>
      <w:r>
        <w:rPr>
          <w:lang w:eastAsia="zh-CN"/>
        </w:rPr>
        <w:t>20</w:t>
      </w:r>
      <w:r>
        <w:rPr>
          <w:spacing w:val="-60"/>
          <w:lang w:eastAsia="zh-CN"/>
        </w:rPr>
        <w:t xml:space="preserve"> </w:t>
      </w:r>
      <w:r>
        <w:rPr>
          <w:rFonts w:hint="eastAsia"/>
          <w:lang w:eastAsia="zh-CN"/>
        </w:rPr>
        <w:t>分钟左右时间完成演示</w:t>
      </w:r>
      <w:r>
        <w:rPr>
          <w:rFonts w:hint="eastAsia"/>
          <w:spacing w:val="-30"/>
          <w:lang w:eastAsia="zh-CN"/>
        </w:rPr>
        <w:t>，</w:t>
      </w:r>
      <w:r>
        <w:rPr>
          <w:rFonts w:hint="eastAsia"/>
          <w:lang w:eastAsia="zh-CN"/>
        </w:rPr>
        <w:t>然后展开讨论</w:t>
      </w:r>
      <w:r>
        <w:rPr>
          <w:rFonts w:hint="eastAsia"/>
          <w:spacing w:val="-30"/>
          <w:lang w:eastAsia="zh-CN"/>
        </w:rPr>
        <w:t>，</w:t>
      </w:r>
      <w:r>
        <w:rPr>
          <w:rFonts w:hint="eastAsia"/>
          <w:lang w:eastAsia="zh-CN"/>
        </w:rPr>
        <w:t>最后由主讲教</w:t>
      </w:r>
      <w:r>
        <w:rPr>
          <w:lang w:eastAsia="zh-CN"/>
        </w:rPr>
        <w:t xml:space="preserve"> </w:t>
      </w:r>
      <w:r>
        <w:rPr>
          <w:rFonts w:hint="eastAsia"/>
          <w:lang w:eastAsia="zh-CN"/>
        </w:rPr>
        <w:t>师加以总结。课外，由教师指导学生查阅资料，准备课堂演示内容。这种方式避免了理论课</w:t>
      </w:r>
      <w:r>
        <w:rPr>
          <w:spacing w:val="51"/>
          <w:lang w:eastAsia="zh-CN"/>
        </w:rPr>
        <w:t xml:space="preserve"> </w:t>
      </w:r>
      <w:r>
        <w:rPr>
          <w:rFonts w:hint="eastAsia"/>
          <w:lang w:eastAsia="zh-CN"/>
        </w:rPr>
        <w:t>程的枯燥，调动了学生参与教学的积极性，启发了学生的创造性思维。</w:t>
      </w:r>
    </w:p>
    <w:p>
      <w:pPr>
        <w:pStyle w:val="5"/>
        <w:kinsoku w:val="0"/>
        <w:overflowPunct w:val="0"/>
        <w:spacing w:before="22" w:line="332" w:lineRule="auto"/>
        <w:ind w:left="100" w:right="194" w:firstLine="480"/>
        <w:jc w:val="both"/>
        <w:rPr>
          <w:lang w:eastAsia="zh-CN"/>
        </w:rPr>
      </w:pPr>
      <w:r>
        <w:rPr>
          <w:rFonts w:hint="eastAsia"/>
          <w:spacing w:val="-2"/>
          <w:lang w:eastAsia="zh-CN"/>
        </w:rPr>
        <w:t>（</w:t>
      </w:r>
      <w:r>
        <w:rPr>
          <w:spacing w:val="-2"/>
          <w:lang w:eastAsia="zh-CN"/>
        </w:rPr>
        <w:t>3</w:t>
      </w:r>
      <w:r>
        <w:rPr>
          <w:rFonts w:hint="eastAsia"/>
          <w:spacing w:val="-2"/>
          <w:lang w:eastAsia="zh-CN"/>
        </w:rPr>
        <w:t>）问题引导法：通过提问和案例分析，进行知识的串联，一边巩固旧知识，同时也培</w:t>
      </w:r>
      <w:r>
        <w:rPr>
          <w:spacing w:val="23"/>
          <w:lang w:eastAsia="zh-CN"/>
        </w:rPr>
        <w:t xml:space="preserve"> </w:t>
      </w:r>
      <w:r>
        <w:rPr>
          <w:rFonts w:hint="eastAsia"/>
          <w:lang w:eastAsia="zh-CN"/>
        </w:rPr>
        <w:t>养学生认真谨慎的学习态度。</w:t>
      </w:r>
    </w:p>
    <w:p>
      <w:pPr>
        <w:pStyle w:val="26"/>
        <w:kinsoku w:val="0"/>
        <w:overflowPunct w:val="0"/>
        <w:spacing w:before="43"/>
        <w:outlineLvl w:val="9"/>
        <w:rPr>
          <w:rFonts w:hAnsi="Calibri" w:cs="Times New Roman"/>
          <w:b w:val="0"/>
          <w:bCs w:val="0"/>
        </w:rPr>
      </w:pPr>
      <w:r>
        <w:rPr>
          <w:rFonts w:ascii="Calibri" w:hAnsi="Calibri" w:cs="Calibri"/>
          <w:spacing w:val="1"/>
        </w:rPr>
        <w:t>3</w:t>
      </w:r>
      <w:r>
        <w:rPr>
          <w:rFonts w:hint="eastAsia" w:hAnsi="Calibri"/>
          <w:spacing w:val="1"/>
        </w:rPr>
        <w:t>．考核方式设计</w:t>
      </w:r>
    </w:p>
    <w:p>
      <w:pPr>
        <w:pStyle w:val="5"/>
        <w:kinsoku w:val="0"/>
        <w:overflowPunct w:val="0"/>
        <w:spacing w:before="14" w:line="336" w:lineRule="auto"/>
        <w:ind w:left="100" w:right="109" w:firstLine="480"/>
        <w:jc w:val="both"/>
        <w:rPr>
          <w:lang w:eastAsia="zh-CN"/>
        </w:rPr>
      </w:pPr>
      <w:r>
        <w:rPr>
          <w:rFonts w:hint="eastAsia"/>
          <w:lang w:eastAsia="zh-CN"/>
        </w:rPr>
        <w:t>本课程的考核方式仍采用过程性考核和终结性考核相结合的方式。其中，过程性考核占</w:t>
      </w:r>
      <w:r>
        <w:rPr>
          <w:spacing w:val="60"/>
          <w:lang w:eastAsia="zh-CN"/>
        </w:rPr>
        <w:t xml:space="preserve"> </w:t>
      </w:r>
      <w:r>
        <w:rPr>
          <w:rFonts w:hint="eastAsia"/>
          <w:lang w:eastAsia="zh-CN"/>
        </w:rPr>
        <w:t>总成绩的</w:t>
      </w:r>
      <w:r>
        <w:rPr>
          <w:spacing w:val="-60"/>
          <w:lang w:eastAsia="zh-CN"/>
        </w:rPr>
        <w:t xml:space="preserve"> </w:t>
      </w:r>
      <w:r>
        <w:rPr>
          <w:spacing w:val="-3"/>
          <w:lang w:eastAsia="zh-CN"/>
        </w:rPr>
        <w:t>40%</w:t>
      </w:r>
      <w:r>
        <w:rPr>
          <w:rFonts w:hint="eastAsia"/>
          <w:spacing w:val="-3"/>
          <w:lang w:eastAsia="zh-CN"/>
        </w:rPr>
        <w:t>，分为两类，一是学习内容考核，包括课后作业、课堂参与情况，占</w:t>
      </w:r>
      <w:r>
        <w:rPr>
          <w:spacing w:val="-60"/>
          <w:lang w:eastAsia="zh-CN"/>
        </w:rPr>
        <w:t xml:space="preserve"> </w:t>
      </w:r>
      <w:r>
        <w:rPr>
          <w:spacing w:val="-3"/>
          <w:lang w:eastAsia="zh-CN"/>
        </w:rPr>
        <w:t>30%</w:t>
      </w:r>
      <w:r>
        <w:rPr>
          <w:rFonts w:hint="eastAsia"/>
          <w:spacing w:val="-3"/>
          <w:lang w:eastAsia="zh-CN"/>
        </w:rPr>
        <w:t>，二是</w:t>
      </w:r>
      <w:r>
        <w:rPr>
          <w:spacing w:val="54"/>
          <w:lang w:eastAsia="zh-CN"/>
        </w:rPr>
        <w:t xml:space="preserve"> </w:t>
      </w:r>
      <w:r>
        <w:rPr>
          <w:rFonts w:hint="eastAsia"/>
          <w:lang w:eastAsia="zh-CN"/>
        </w:rPr>
        <w:t>平时的出勤和课堂纪律情况占</w:t>
      </w:r>
      <w:r>
        <w:rPr>
          <w:spacing w:val="-60"/>
          <w:lang w:eastAsia="zh-CN"/>
        </w:rPr>
        <w:t xml:space="preserve"> </w:t>
      </w:r>
      <w:r>
        <w:rPr>
          <w:lang w:eastAsia="zh-CN"/>
        </w:rPr>
        <w:t>10%</w:t>
      </w:r>
      <w:r>
        <w:rPr>
          <w:rFonts w:hint="eastAsia"/>
          <w:spacing w:val="-30"/>
          <w:lang w:eastAsia="zh-CN"/>
        </w:rPr>
        <w:t>；</w:t>
      </w:r>
      <w:r>
        <w:rPr>
          <w:rFonts w:hint="eastAsia"/>
          <w:lang w:eastAsia="zh-CN"/>
        </w:rPr>
        <w:t>终结性考核占</w:t>
      </w:r>
      <w:r>
        <w:rPr>
          <w:spacing w:val="-60"/>
          <w:lang w:eastAsia="zh-CN"/>
        </w:rPr>
        <w:t xml:space="preserve"> </w:t>
      </w:r>
      <w:r>
        <w:rPr>
          <w:lang w:eastAsia="zh-CN"/>
        </w:rPr>
        <w:t>60%</w:t>
      </w:r>
      <w:r>
        <w:rPr>
          <w:rFonts w:hint="eastAsia"/>
          <w:spacing w:val="-30"/>
          <w:lang w:eastAsia="zh-CN"/>
        </w:rPr>
        <w:t>，</w:t>
      </w:r>
      <w:r>
        <w:rPr>
          <w:rFonts w:hint="eastAsia"/>
          <w:lang w:eastAsia="zh-CN"/>
        </w:rPr>
        <w:t>主要形式是期末考试</w:t>
      </w:r>
      <w:r>
        <w:rPr>
          <w:rFonts w:hint="eastAsia"/>
          <w:spacing w:val="-30"/>
          <w:lang w:eastAsia="zh-CN"/>
        </w:rPr>
        <w:t>，</w:t>
      </w:r>
      <w:r>
        <w:rPr>
          <w:rFonts w:hint="eastAsia"/>
          <w:lang w:eastAsia="zh-CN"/>
        </w:rPr>
        <w:t>采用闭卷笔试</w:t>
      </w:r>
      <w:r>
        <w:rPr>
          <w:lang w:eastAsia="zh-CN"/>
        </w:rPr>
        <w:t xml:space="preserve"> </w:t>
      </w:r>
      <w:r>
        <w:rPr>
          <w:rFonts w:hint="eastAsia"/>
          <w:lang w:eastAsia="zh-CN"/>
        </w:rPr>
        <w:t>形式，题型主客观相结合，考核学生识记和综合运用知识分析问题的能力。</w:t>
      </w:r>
    </w:p>
    <w:p>
      <w:pPr>
        <w:pStyle w:val="26"/>
        <w:kinsoku w:val="0"/>
        <w:overflowPunct w:val="0"/>
        <w:spacing w:before="24"/>
        <w:outlineLvl w:val="9"/>
        <w:rPr>
          <w:rFonts w:hAnsi="Calibri" w:cs="Times New Roman"/>
          <w:b w:val="0"/>
          <w:bCs w:val="0"/>
        </w:rPr>
      </w:pPr>
      <w:r>
        <w:rPr>
          <w:rFonts w:ascii="Calibri" w:hAnsi="Calibri" w:cs="Calibri"/>
        </w:rPr>
        <w:t>4</w:t>
      </w:r>
      <w:r>
        <w:rPr>
          <w:rFonts w:hint="eastAsia" w:hAnsi="Calibri"/>
        </w:rPr>
        <w:t>．教材、教学参考书及教学资源利用</w:t>
      </w:r>
    </w:p>
    <w:p>
      <w:pPr>
        <w:pStyle w:val="5"/>
        <w:kinsoku w:val="0"/>
        <w:overflowPunct w:val="0"/>
        <w:spacing w:before="90"/>
        <w:rPr>
          <w:spacing w:val="-1"/>
          <w:lang w:eastAsia="zh-CN"/>
        </w:rPr>
      </w:pPr>
      <w:r>
        <w:rPr>
          <w:rFonts w:hint="eastAsia"/>
          <w:spacing w:val="-1"/>
          <w:lang w:eastAsia="zh-CN"/>
        </w:rPr>
        <w:t>（</w:t>
      </w:r>
      <w:r>
        <w:rPr>
          <w:rFonts w:cs="Calibri"/>
          <w:spacing w:val="-1"/>
          <w:lang w:eastAsia="zh-CN"/>
        </w:rPr>
        <w:t>1</w:t>
      </w:r>
      <w:r>
        <w:rPr>
          <w:rFonts w:hint="eastAsia"/>
          <w:spacing w:val="-1"/>
          <w:lang w:eastAsia="zh-CN"/>
        </w:rPr>
        <w:t>）教材</w:t>
      </w:r>
    </w:p>
    <w:p>
      <w:pPr>
        <w:pStyle w:val="5"/>
        <w:kinsoku w:val="0"/>
        <w:overflowPunct w:val="0"/>
        <w:spacing w:before="105"/>
        <w:rPr>
          <w:lang w:eastAsia="zh-CN"/>
        </w:rPr>
      </w:pPr>
      <w:r>
        <w:rPr>
          <w:rFonts w:hint="eastAsia"/>
          <w:lang w:eastAsia="zh-CN"/>
        </w:rPr>
        <w:t>《国际贸易理论与政策</w:t>
      </w:r>
      <w:r>
        <w:rPr>
          <w:rFonts w:hint="eastAsia"/>
          <w:spacing w:val="-120"/>
          <w:lang w:eastAsia="zh-CN"/>
        </w:rPr>
        <w:t>》</w:t>
      </w:r>
      <w:r>
        <w:rPr>
          <w:rFonts w:hint="eastAsia"/>
          <w:lang w:eastAsia="zh-CN"/>
        </w:rPr>
        <w:t>，</w:t>
      </w:r>
      <w:r>
        <w:rPr>
          <w:lang w:eastAsia="zh-CN"/>
        </w:rPr>
        <w:t xml:space="preserve"> </w:t>
      </w:r>
      <w:r>
        <w:rPr>
          <w:rFonts w:hint="eastAsia"/>
          <w:lang w:eastAsia="zh-CN"/>
        </w:rPr>
        <w:t>罗晓斐编，高职高专经济贸易类专业规划教学。</w:t>
      </w:r>
    </w:p>
    <w:p>
      <w:pPr>
        <w:pStyle w:val="5"/>
        <w:kinsoku w:val="0"/>
        <w:overflowPunct w:val="0"/>
        <w:rPr>
          <w:spacing w:val="-1"/>
          <w:lang w:eastAsia="zh-CN"/>
        </w:rPr>
      </w:pPr>
      <w:r>
        <w:rPr>
          <w:rFonts w:hint="eastAsia"/>
          <w:spacing w:val="-1"/>
          <w:lang w:eastAsia="zh-CN"/>
        </w:rPr>
        <w:t>（</w:t>
      </w:r>
      <w:r>
        <w:rPr>
          <w:rFonts w:cs="Calibri"/>
          <w:spacing w:val="-1"/>
          <w:lang w:eastAsia="zh-CN"/>
        </w:rPr>
        <w:t>2</w:t>
      </w:r>
      <w:r>
        <w:rPr>
          <w:rFonts w:hint="eastAsia"/>
          <w:spacing w:val="-1"/>
          <w:lang w:eastAsia="zh-CN"/>
        </w:rPr>
        <w:t>）教学参考书</w:t>
      </w:r>
    </w:p>
    <w:p>
      <w:pPr>
        <w:pStyle w:val="5"/>
        <w:kinsoku w:val="0"/>
        <w:overflowPunct w:val="0"/>
        <w:spacing w:before="90"/>
        <w:rPr>
          <w:lang w:eastAsia="zh-CN"/>
        </w:rPr>
      </w:pPr>
      <w:r>
        <w:rPr>
          <w:rFonts w:hint="eastAsia"/>
          <w:lang w:eastAsia="zh-CN"/>
        </w:rPr>
        <w:t>《国际贸易</w:t>
      </w:r>
      <w:r>
        <w:rPr>
          <w:rFonts w:hint="eastAsia"/>
          <w:spacing w:val="-120"/>
          <w:lang w:eastAsia="zh-CN"/>
        </w:rPr>
        <w:t>》</w:t>
      </w:r>
      <w:r>
        <w:rPr>
          <w:rFonts w:hint="eastAsia"/>
          <w:lang w:eastAsia="zh-CN"/>
        </w:rPr>
        <w:t>，薛荣久主编，对外经济贸易大学出版社。</w:t>
      </w:r>
    </w:p>
    <w:p>
      <w:pPr>
        <w:pStyle w:val="5"/>
        <w:kinsoku w:val="0"/>
        <w:overflowPunct w:val="0"/>
        <w:spacing w:before="136"/>
        <w:rPr>
          <w:lang w:eastAsia="zh-CN"/>
        </w:rPr>
      </w:pPr>
      <w:r>
        <w:rPr>
          <w:rFonts w:hint="eastAsia"/>
          <w:lang w:eastAsia="zh-CN"/>
        </w:rPr>
        <w:t>《国际贸易理论与政策</w:t>
      </w:r>
      <w:r>
        <w:rPr>
          <w:rFonts w:hint="eastAsia"/>
          <w:spacing w:val="-120"/>
          <w:lang w:eastAsia="zh-CN"/>
        </w:rPr>
        <w:t>》</w:t>
      </w:r>
      <w:r>
        <w:rPr>
          <w:rFonts w:hint="eastAsia"/>
          <w:lang w:eastAsia="zh-CN"/>
        </w:rPr>
        <w:t>，姜文学主编，科学出版社。</w:t>
      </w:r>
    </w:p>
    <w:p>
      <w:pPr>
        <w:pStyle w:val="5"/>
        <w:kinsoku w:val="0"/>
        <w:overflowPunct w:val="0"/>
        <w:rPr>
          <w:lang w:eastAsia="zh-CN"/>
        </w:rPr>
      </w:pPr>
      <w:r>
        <w:rPr>
          <w:rFonts w:hint="eastAsia"/>
          <w:lang w:eastAsia="zh-CN"/>
        </w:rPr>
        <w:t>《国际贸易理论与政策</w:t>
      </w:r>
      <w:r>
        <w:rPr>
          <w:rFonts w:hint="eastAsia"/>
          <w:spacing w:val="-120"/>
          <w:lang w:eastAsia="zh-CN"/>
        </w:rPr>
        <w:t>》</w:t>
      </w:r>
      <w:r>
        <w:rPr>
          <w:rFonts w:hint="eastAsia"/>
          <w:lang w:eastAsia="zh-CN"/>
        </w:rPr>
        <w:t>，贾恩卡洛·甘道尔夫著，上海财经大学出版社。</w:t>
      </w:r>
    </w:p>
    <w:p>
      <w:pPr>
        <w:pStyle w:val="5"/>
        <w:kinsoku w:val="0"/>
        <w:overflowPunct w:val="0"/>
        <w:spacing w:line="306" w:lineRule="auto"/>
        <w:ind w:left="520" w:right="4479" w:firstLine="60"/>
        <w:rPr>
          <w:lang w:eastAsia="zh-CN"/>
        </w:rPr>
      </w:pPr>
      <w:r>
        <w:rPr>
          <w:rFonts w:hint="eastAsia"/>
          <w:spacing w:val="-1"/>
          <w:lang w:eastAsia="zh-CN"/>
        </w:rPr>
        <w:t>（</w:t>
      </w:r>
      <w:r>
        <w:rPr>
          <w:rFonts w:cs="Calibri"/>
          <w:spacing w:val="-1"/>
          <w:lang w:eastAsia="zh-CN"/>
        </w:rPr>
        <w:t>3</w:t>
      </w:r>
      <w:r>
        <w:rPr>
          <w:rFonts w:hint="eastAsia"/>
          <w:spacing w:val="-1"/>
          <w:lang w:eastAsia="zh-CN"/>
        </w:rPr>
        <w:t>）教学资源利用</w:t>
      </w:r>
      <w:r>
        <w:rPr>
          <w:spacing w:val="27"/>
          <w:lang w:eastAsia="zh-CN"/>
        </w:rPr>
        <w:t xml:space="preserve"> </w:t>
      </w:r>
      <w:r>
        <w:rPr>
          <w:spacing w:val="27"/>
        </w:rPr>
        <w:fldChar w:fldCharType="begin"/>
      </w:r>
      <w:r>
        <w:rPr>
          <w:spacing w:val="27"/>
          <w:lang w:eastAsia="zh-CN"/>
        </w:rPr>
        <w:instrText xml:space="preserve"> HYPERLINK "http://bbs.pinggu.org/" </w:instrText>
      </w:r>
      <w:r>
        <w:rPr>
          <w:spacing w:val="27"/>
        </w:rPr>
        <w:fldChar w:fldCharType="separate"/>
      </w:r>
      <w:r>
        <w:rPr>
          <w:rFonts w:cs="Calibri"/>
          <w:spacing w:val="-1"/>
          <w:lang w:eastAsia="zh-CN"/>
        </w:rPr>
        <w:t>http://bbs.pinggu.org/</w:t>
      </w:r>
      <w:r>
        <w:rPr>
          <w:spacing w:val="27"/>
        </w:rPr>
        <w:fldChar w:fldCharType="end"/>
      </w:r>
      <w:r>
        <w:rPr>
          <w:rFonts w:hint="eastAsia"/>
          <w:spacing w:val="-1"/>
          <w:lang w:eastAsia="zh-CN"/>
        </w:rPr>
        <w:t>（人大经济论坛）</w:t>
      </w:r>
      <w:r>
        <w:rPr>
          <w:spacing w:val="30"/>
          <w:lang w:eastAsia="zh-CN"/>
        </w:rPr>
        <w:t xml:space="preserve"> </w:t>
      </w:r>
      <w:r>
        <w:rPr>
          <w:spacing w:val="30"/>
        </w:rPr>
        <w:fldChar w:fldCharType="begin"/>
      </w:r>
      <w:r>
        <w:rPr>
          <w:spacing w:val="30"/>
          <w:lang w:eastAsia="zh-CN"/>
        </w:rPr>
        <w:instrText xml:space="preserve"> HYPERLINK "http://eto.untpdc.org/" </w:instrText>
      </w:r>
      <w:r>
        <w:rPr>
          <w:spacing w:val="30"/>
        </w:rPr>
        <w:fldChar w:fldCharType="separate"/>
      </w:r>
      <w:r>
        <w:rPr>
          <w:rFonts w:cs="Calibri"/>
          <w:spacing w:val="-2"/>
          <w:lang w:eastAsia="zh-CN"/>
        </w:rPr>
        <w:t>http://eto.untpdc.org</w:t>
      </w:r>
      <w:r>
        <w:rPr>
          <w:spacing w:val="30"/>
        </w:rPr>
        <w:fldChar w:fldCharType="end"/>
      </w:r>
      <w:r>
        <w:rPr>
          <w:rFonts w:cs="Calibri"/>
          <w:spacing w:val="20"/>
          <w:lang w:eastAsia="zh-CN"/>
        </w:rPr>
        <w:t xml:space="preserve"> </w:t>
      </w:r>
      <w:r>
        <w:rPr>
          <w:rFonts w:hint="eastAsia"/>
          <w:lang w:eastAsia="zh-CN"/>
        </w:rPr>
        <w:t>（联合国贸易发展中心）</w:t>
      </w:r>
      <w:r>
        <w:rPr>
          <w:spacing w:val="29"/>
          <w:lang w:eastAsia="zh-CN"/>
        </w:rPr>
        <w:t xml:space="preserve"> </w:t>
      </w:r>
      <w:r>
        <w:rPr>
          <w:spacing w:val="29"/>
        </w:rPr>
        <w:fldChar w:fldCharType="begin"/>
      </w:r>
      <w:r>
        <w:rPr>
          <w:spacing w:val="29"/>
          <w:lang w:eastAsia="zh-CN"/>
        </w:rPr>
        <w:instrText xml:space="preserve"> HYPERLINK "http://www.economist.icxo.com/" </w:instrText>
      </w:r>
      <w:r>
        <w:rPr>
          <w:spacing w:val="29"/>
        </w:rPr>
        <w:fldChar w:fldCharType="separate"/>
      </w:r>
      <w:r>
        <w:rPr>
          <w:rFonts w:cs="Calibri"/>
          <w:spacing w:val="-1"/>
          <w:lang w:eastAsia="zh-CN"/>
        </w:rPr>
        <w:t>www.economist.icxo.com</w:t>
      </w:r>
      <w:r>
        <w:rPr>
          <w:spacing w:val="29"/>
        </w:rPr>
        <w:fldChar w:fldCharType="end"/>
      </w:r>
      <w:r>
        <w:rPr>
          <w:rFonts w:hint="eastAsia"/>
          <w:spacing w:val="-1"/>
          <w:lang w:eastAsia="zh-CN"/>
        </w:rPr>
        <w:t>（世界经济学人）</w:t>
      </w:r>
      <w:r>
        <w:rPr>
          <w:spacing w:val="29"/>
          <w:lang w:eastAsia="zh-CN"/>
        </w:rPr>
        <w:t xml:space="preserve"> </w:t>
      </w:r>
      <w:r>
        <w:rPr>
          <w:spacing w:val="29"/>
        </w:rPr>
        <w:fldChar w:fldCharType="begin"/>
      </w:r>
      <w:r>
        <w:rPr>
          <w:spacing w:val="29"/>
          <w:lang w:eastAsia="zh-CN"/>
        </w:rPr>
        <w:instrText xml:space="preserve"> HYPERLINK "http://www.economists.org.cn/" </w:instrText>
      </w:r>
      <w:r>
        <w:rPr>
          <w:spacing w:val="29"/>
        </w:rPr>
        <w:fldChar w:fldCharType="separate"/>
      </w:r>
      <w:r>
        <w:rPr>
          <w:rFonts w:cs="Calibri"/>
          <w:spacing w:val="-1"/>
          <w:lang w:eastAsia="zh-CN"/>
        </w:rPr>
        <w:t>www.economists.org.cn</w:t>
      </w:r>
      <w:r>
        <w:rPr>
          <w:spacing w:val="29"/>
        </w:rPr>
        <w:fldChar w:fldCharType="end"/>
      </w:r>
      <w:r>
        <w:rPr>
          <w:rFonts w:hint="eastAsia"/>
          <w:spacing w:val="-1"/>
          <w:lang w:eastAsia="zh-CN"/>
        </w:rPr>
        <w:t>（中国经济学家网）</w:t>
      </w:r>
      <w:r>
        <w:rPr>
          <w:spacing w:val="30"/>
          <w:lang w:eastAsia="zh-CN"/>
        </w:rPr>
        <w:t xml:space="preserve"> </w:t>
      </w:r>
      <w:r>
        <w:rPr>
          <w:rFonts w:cs="Calibri"/>
          <w:b/>
          <w:bCs/>
          <w:spacing w:val="-2"/>
          <w:lang w:eastAsia="zh-CN"/>
        </w:rPr>
        <w:t>5</w:t>
      </w:r>
      <w:r>
        <w:rPr>
          <w:rFonts w:hint="eastAsia"/>
          <w:b/>
          <w:bCs/>
          <w:lang w:eastAsia="zh-CN"/>
        </w:rPr>
        <w:t>．教学</w:t>
      </w:r>
      <w:r>
        <w:rPr>
          <w:rFonts w:hint="eastAsia"/>
          <w:b/>
          <w:bCs/>
          <w:spacing w:val="2"/>
          <w:lang w:eastAsia="zh-CN"/>
        </w:rPr>
        <w:t>条件配备建议</w:t>
      </w:r>
    </w:p>
    <w:p>
      <w:pPr>
        <w:pStyle w:val="5"/>
        <w:kinsoku w:val="0"/>
        <w:overflowPunct w:val="0"/>
        <w:spacing w:before="8" w:line="343" w:lineRule="auto"/>
        <w:ind w:left="700" w:right="6124"/>
        <w:rPr>
          <w:lang w:eastAsia="zh-CN"/>
        </w:rPr>
      </w:pPr>
      <w:r>
        <w:rPr>
          <w:rFonts w:hint="eastAsia"/>
          <w:lang w:eastAsia="zh-CN"/>
        </w:rPr>
        <w:t>教学仪器设备：投影仪</w:t>
      </w:r>
      <w:r>
        <w:rPr>
          <w:lang w:eastAsia="zh-CN"/>
        </w:rPr>
        <w:t xml:space="preserve"> </w:t>
      </w:r>
      <w:r>
        <w:rPr>
          <w:rFonts w:hint="eastAsia"/>
          <w:lang w:eastAsia="zh-CN"/>
        </w:rPr>
        <w:t>教师知识能力要求：</w:t>
      </w:r>
    </w:p>
    <w:p>
      <w:pPr>
        <w:pStyle w:val="5"/>
        <w:kinsoku w:val="0"/>
        <w:overflowPunct w:val="0"/>
        <w:spacing w:before="17"/>
        <w:ind w:left="700"/>
        <w:rPr>
          <w:lang w:eastAsia="zh-CN"/>
        </w:rPr>
      </w:pPr>
      <w:r>
        <w:rPr>
          <w:rFonts w:hint="eastAsia"/>
          <w:i/>
          <w:iCs/>
          <w:lang w:eastAsia="zh-CN"/>
        </w:rPr>
        <w:t>（</w:t>
      </w:r>
      <w:r>
        <w:rPr>
          <w:lang w:eastAsia="zh-CN"/>
        </w:rPr>
        <w:t>1</w:t>
      </w:r>
      <w:r>
        <w:rPr>
          <w:rFonts w:hint="eastAsia"/>
          <w:lang w:eastAsia="zh-CN"/>
        </w:rPr>
        <w:t>）系统学习并掌握国际贸易理论体系，了解国际贸易政策发展变化；</w:t>
      </w:r>
    </w:p>
    <w:p>
      <w:pPr>
        <w:pStyle w:val="5"/>
        <w:kinsoku w:val="0"/>
        <w:overflowPunct w:val="0"/>
        <w:ind w:left="700"/>
        <w:rPr>
          <w:lang w:eastAsia="zh-CN"/>
        </w:rPr>
      </w:pPr>
      <w:r>
        <w:rPr>
          <w:rFonts w:hint="eastAsia"/>
          <w:lang w:eastAsia="zh-CN"/>
        </w:rPr>
        <w:t>（</w:t>
      </w:r>
      <w:r>
        <w:rPr>
          <w:lang w:eastAsia="zh-CN"/>
        </w:rPr>
        <w:t>2</w:t>
      </w:r>
      <w:r>
        <w:rPr>
          <w:rFonts w:hint="eastAsia"/>
          <w:lang w:eastAsia="zh-CN"/>
        </w:rPr>
        <w:t>）了解并熟悉当前区域经济一体化发展现状与特点、趋势；</w:t>
      </w:r>
    </w:p>
    <w:p>
      <w:pPr>
        <w:pStyle w:val="5"/>
        <w:kinsoku w:val="0"/>
        <w:overflowPunct w:val="0"/>
        <w:spacing w:before="136"/>
        <w:ind w:left="700"/>
        <w:rPr>
          <w:lang w:eastAsia="zh-CN"/>
        </w:rPr>
      </w:pPr>
      <w:r>
        <w:rPr>
          <w:rFonts w:hint="eastAsia"/>
          <w:lang w:eastAsia="zh-CN"/>
        </w:rPr>
        <w:t>（</w:t>
      </w:r>
      <w:r>
        <w:rPr>
          <w:lang w:eastAsia="zh-CN"/>
        </w:rPr>
        <w:t>3</w:t>
      </w:r>
      <w:r>
        <w:rPr>
          <w:rFonts w:hint="eastAsia"/>
          <w:lang w:eastAsia="zh-CN"/>
        </w:rPr>
        <w:t>）能根据教法设计情境、根据设计教学情境实施教学过程；</w:t>
      </w:r>
    </w:p>
    <w:p>
      <w:pPr>
        <w:pStyle w:val="5"/>
        <w:kinsoku w:val="0"/>
        <w:overflowPunct w:val="0"/>
        <w:ind w:left="700"/>
        <w:rPr>
          <w:lang w:eastAsia="zh-CN"/>
        </w:rPr>
      </w:pPr>
      <w:r>
        <w:rPr>
          <w:rFonts w:hint="eastAsia"/>
          <w:lang w:eastAsia="zh-CN"/>
        </w:rPr>
        <w:t>（</w:t>
      </w:r>
      <w:r>
        <w:rPr>
          <w:lang w:eastAsia="zh-CN"/>
        </w:rPr>
        <w:t>4</w:t>
      </w:r>
      <w:r>
        <w:rPr>
          <w:rFonts w:hint="eastAsia"/>
          <w:lang w:eastAsia="zh-CN"/>
        </w:rPr>
        <w:t>）能正确指导、总结与归纳学生的案例分析情况。</w:t>
      </w: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hint="eastAsia"/>
        </w:rPr>
      </w:pPr>
    </w:p>
    <w:p>
      <w:pPr>
        <w:pStyle w:val="28"/>
        <w:kinsoku w:val="0"/>
        <w:overflowPunct w:val="0"/>
        <w:spacing w:line="431" w:lineRule="exact"/>
        <w:outlineLvl w:val="9"/>
        <w:rPr>
          <w:rFonts w:cs="Times New Roman"/>
        </w:rPr>
      </w:pPr>
      <w:r>
        <w:rPr>
          <w:rFonts w:hint="eastAsia"/>
        </w:rPr>
        <w:t>《国际贸易实务》课程标准</w:t>
      </w:r>
    </w:p>
    <w:p>
      <w:pPr>
        <w:pStyle w:val="5"/>
        <w:kinsoku w:val="0"/>
        <w:overflowPunct w:val="0"/>
        <w:rPr>
          <w:rFonts w:ascii="黑体" w:eastAsia="黑体"/>
          <w:sz w:val="25"/>
          <w:szCs w:val="25"/>
          <w:lang w:eastAsia="zh-CN"/>
        </w:rPr>
      </w:pPr>
    </w:p>
    <w:p>
      <w:pPr>
        <w:pStyle w:val="5"/>
        <w:kinsoku w:val="0"/>
        <w:overflowPunct w:val="0"/>
        <w:spacing w:line="333" w:lineRule="auto"/>
        <w:ind w:right="6011" w:firstLine="75"/>
        <w:rPr>
          <w:rFonts w:hint="eastAsia"/>
          <w:b/>
          <w:bCs/>
          <w:spacing w:val="24"/>
          <w:w w:val="101"/>
          <w:sz w:val="28"/>
          <w:szCs w:val="28"/>
          <w:lang w:eastAsia="zh-CN"/>
        </w:rPr>
      </w:pPr>
      <w:r>
        <w:rPr>
          <w:rFonts w:hint="eastAsia"/>
          <w:b/>
          <w:bCs/>
          <w:spacing w:val="-3"/>
          <w:sz w:val="28"/>
          <w:szCs w:val="28"/>
          <w:lang w:eastAsia="zh-CN"/>
        </w:rPr>
        <w:t>一、课程基本信息</w:t>
      </w:r>
      <w:r>
        <w:rPr>
          <w:b/>
          <w:bCs/>
          <w:spacing w:val="24"/>
          <w:w w:val="101"/>
          <w:sz w:val="28"/>
          <w:szCs w:val="28"/>
          <w:lang w:eastAsia="zh-CN"/>
        </w:rPr>
        <w:t xml:space="preserve"> </w:t>
      </w:r>
    </w:p>
    <w:p>
      <w:pPr>
        <w:pStyle w:val="5"/>
        <w:kinsoku w:val="0"/>
        <w:overflowPunct w:val="0"/>
        <w:spacing w:line="333" w:lineRule="auto"/>
        <w:ind w:right="6011" w:firstLine="75"/>
        <w:rPr>
          <w:rFonts w:hint="eastAsia"/>
          <w:lang w:eastAsia="zh-CN"/>
        </w:rPr>
      </w:pPr>
      <w:r>
        <w:rPr>
          <w:rFonts w:hint="eastAsia"/>
          <w:b/>
          <w:bCs/>
          <w:lang w:eastAsia="zh-CN"/>
        </w:rPr>
        <w:t>课程名称</w:t>
      </w:r>
      <w:r>
        <w:rPr>
          <w:rFonts w:hint="eastAsia"/>
          <w:b/>
          <w:bCs/>
          <w:spacing w:val="-105"/>
          <w:lang w:eastAsia="zh-CN"/>
        </w:rPr>
        <w:t>：</w:t>
      </w:r>
      <w:r>
        <w:rPr>
          <w:rFonts w:hint="eastAsia"/>
          <w:lang w:eastAsia="zh-CN"/>
        </w:rPr>
        <w:t>《国际贸易实务》</w:t>
      </w:r>
      <w:r>
        <w:rPr>
          <w:lang w:eastAsia="zh-CN"/>
        </w:rPr>
        <w:t xml:space="preserve"> </w:t>
      </w:r>
    </w:p>
    <w:p>
      <w:pPr>
        <w:pStyle w:val="5"/>
        <w:kinsoku w:val="0"/>
        <w:overflowPunct w:val="0"/>
        <w:spacing w:line="333" w:lineRule="auto"/>
        <w:ind w:right="6011" w:firstLine="75"/>
        <w:rPr>
          <w:rFonts w:hint="eastAsia"/>
          <w:spacing w:val="24"/>
          <w:lang w:eastAsia="zh-CN"/>
        </w:rPr>
      </w:pPr>
      <w:r>
        <w:rPr>
          <w:rFonts w:hint="eastAsia"/>
          <w:b/>
          <w:bCs/>
          <w:spacing w:val="1"/>
          <w:lang w:eastAsia="zh-CN"/>
        </w:rPr>
        <w:t>课程性质：</w:t>
      </w:r>
      <w:r>
        <w:rPr>
          <w:rFonts w:hint="eastAsia"/>
          <w:spacing w:val="1"/>
          <w:lang w:eastAsia="zh-CN"/>
        </w:rPr>
        <w:t>专业核心课程</w:t>
      </w:r>
      <w:r>
        <w:rPr>
          <w:spacing w:val="24"/>
          <w:lang w:eastAsia="zh-CN"/>
        </w:rPr>
        <w:t xml:space="preserve"> </w:t>
      </w:r>
    </w:p>
    <w:p>
      <w:pPr>
        <w:pStyle w:val="5"/>
        <w:kinsoku w:val="0"/>
        <w:overflowPunct w:val="0"/>
        <w:spacing w:line="333" w:lineRule="auto"/>
        <w:ind w:right="6011" w:firstLine="75"/>
        <w:rPr>
          <w:rFonts w:hint="eastAsia"/>
          <w:spacing w:val="26"/>
          <w:lang w:eastAsia="zh-CN"/>
        </w:rPr>
      </w:pPr>
      <w:r>
        <w:rPr>
          <w:rFonts w:hint="eastAsia"/>
          <w:b/>
          <w:bCs/>
          <w:spacing w:val="1"/>
          <w:lang w:eastAsia="zh-CN"/>
        </w:rPr>
        <w:t>课程类别：</w:t>
      </w:r>
      <w:r>
        <w:rPr>
          <w:rFonts w:hint="eastAsia"/>
          <w:spacing w:val="1"/>
          <w:lang w:eastAsia="zh-CN"/>
        </w:rPr>
        <w:t>理实结合</w:t>
      </w:r>
      <w:r>
        <w:rPr>
          <w:spacing w:val="26"/>
          <w:lang w:eastAsia="zh-CN"/>
        </w:rPr>
        <w:t xml:space="preserve"> </w:t>
      </w:r>
    </w:p>
    <w:p>
      <w:pPr>
        <w:pStyle w:val="5"/>
        <w:kinsoku w:val="0"/>
        <w:overflowPunct w:val="0"/>
        <w:spacing w:line="333" w:lineRule="auto"/>
        <w:ind w:right="6011" w:firstLine="75"/>
        <w:rPr>
          <w:lang w:eastAsia="zh-CN"/>
        </w:rPr>
      </w:pPr>
      <w:r>
        <w:rPr>
          <w:rFonts w:hint="eastAsia"/>
          <w:b/>
          <w:bCs/>
          <w:spacing w:val="1"/>
          <w:lang w:eastAsia="zh-CN"/>
        </w:rPr>
        <w:t>学时学分：</w:t>
      </w:r>
      <w:r>
        <w:rPr>
          <w:rFonts w:cs="Calibri"/>
          <w:spacing w:val="1"/>
          <w:lang w:eastAsia="zh-CN"/>
        </w:rPr>
        <w:t>64</w:t>
      </w:r>
      <w:r>
        <w:rPr>
          <w:rFonts w:cs="Calibri"/>
          <w:spacing w:val="4"/>
          <w:lang w:eastAsia="zh-CN"/>
        </w:rPr>
        <w:t xml:space="preserve"> </w:t>
      </w:r>
      <w:r>
        <w:rPr>
          <w:rFonts w:hint="eastAsia"/>
          <w:lang w:eastAsia="zh-CN"/>
        </w:rPr>
        <w:t>学时，</w:t>
      </w:r>
      <w:r>
        <w:rPr>
          <w:rFonts w:cs="Calibri"/>
          <w:lang w:eastAsia="zh-CN"/>
        </w:rPr>
        <w:t>4</w:t>
      </w:r>
      <w:r>
        <w:rPr>
          <w:rFonts w:cs="Calibri"/>
          <w:spacing w:val="4"/>
          <w:lang w:eastAsia="zh-CN"/>
        </w:rPr>
        <w:t xml:space="preserve"> </w:t>
      </w:r>
      <w:r>
        <w:rPr>
          <w:rFonts w:hint="eastAsia"/>
          <w:lang w:eastAsia="zh-CN"/>
        </w:rPr>
        <w:t>学分</w:t>
      </w:r>
    </w:p>
    <w:p>
      <w:pPr>
        <w:pStyle w:val="5"/>
        <w:kinsoku w:val="0"/>
        <w:overflowPunct w:val="0"/>
        <w:spacing w:line="290" w:lineRule="exact"/>
        <w:ind w:left="655" w:hanging="75"/>
        <w:rPr>
          <w:spacing w:val="1"/>
          <w:lang w:eastAsia="zh-CN"/>
        </w:rPr>
      </w:pPr>
      <w:r>
        <w:rPr>
          <w:rFonts w:hint="eastAsia"/>
          <w:b/>
          <w:bCs/>
          <w:spacing w:val="1"/>
          <w:lang w:eastAsia="zh-CN"/>
        </w:rPr>
        <w:t>适用专业：</w:t>
      </w:r>
      <w:r>
        <w:rPr>
          <w:rFonts w:hint="eastAsia"/>
          <w:spacing w:val="1"/>
          <w:lang w:eastAsia="zh-CN"/>
        </w:rPr>
        <w:t>国际贸易实务专业</w:t>
      </w:r>
    </w:p>
    <w:p>
      <w:pPr>
        <w:pStyle w:val="25"/>
        <w:kinsoku w:val="0"/>
        <w:overflowPunct w:val="0"/>
        <w:spacing w:before="74"/>
        <w:outlineLvl w:val="9"/>
        <w:rPr>
          <w:rFonts w:cs="Times New Roman"/>
          <w:b w:val="0"/>
          <w:bCs w:val="0"/>
        </w:rPr>
      </w:pPr>
      <w:r>
        <w:rPr>
          <w:rFonts w:hint="eastAsia"/>
          <w:spacing w:val="-6"/>
        </w:rPr>
        <w:t>二、课程定位</w:t>
      </w:r>
    </w:p>
    <w:p>
      <w:pPr>
        <w:pStyle w:val="5"/>
        <w:kinsoku w:val="0"/>
        <w:overflowPunct w:val="0"/>
        <w:spacing w:before="130" w:line="336" w:lineRule="auto"/>
        <w:ind w:left="100" w:right="229" w:firstLine="480"/>
        <w:jc w:val="both"/>
        <w:rPr>
          <w:lang w:eastAsia="zh-CN"/>
        </w:rPr>
      </w:pPr>
      <w:r>
        <w:rPr>
          <w:rFonts w:hint="eastAsia"/>
          <w:lang w:eastAsia="zh-CN"/>
        </w:rPr>
        <w:t>《国际贸易实务》课程是从事对外经济贸易业务人员的必修课，是我院国际贸易实务专</w:t>
      </w:r>
      <w:r>
        <w:rPr>
          <w:spacing w:val="31"/>
          <w:lang w:eastAsia="zh-CN"/>
        </w:rPr>
        <w:t xml:space="preserve"> </w:t>
      </w:r>
      <w:r>
        <w:rPr>
          <w:rFonts w:hint="eastAsia"/>
          <w:lang w:eastAsia="zh-CN"/>
        </w:rPr>
        <w:t>业的支撑课程。本课程专门研究国际间商品交换的具体过程，是一门具有涉外活动特点、理</w:t>
      </w:r>
      <w:r>
        <w:rPr>
          <w:spacing w:val="22"/>
          <w:lang w:eastAsia="zh-CN"/>
        </w:rPr>
        <w:t xml:space="preserve"> </w:t>
      </w:r>
      <w:r>
        <w:rPr>
          <w:rFonts w:hint="eastAsia"/>
          <w:lang w:eastAsia="zh-CN"/>
        </w:rPr>
        <w:t>论与实践结合紧密的应用性学科。它是培养国际贸易领域第一线、掌握国际贸易业务流程和</w:t>
      </w:r>
      <w:r>
        <w:rPr>
          <w:spacing w:val="49"/>
          <w:lang w:eastAsia="zh-CN"/>
        </w:rPr>
        <w:t xml:space="preserve"> </w:t>
      </w:r>
      <w:r>
        <w:rPr>
          <w:rFonts w:hint="eastAsia"/>
          <w:lang w:eastAsia="zh-CN"/>
        </w:rPr>
        <w:t>基本知识，具有国际贸易进出口业务操作能力的专业人才。</w:t>
      </w:r>
    </w:p>
    <w:p>
      <w:pPr>
        <w:pStyle w:val="5"/>
        <w:kinsoku w:val="0"/>
        <w:overflowPunct w:val="0"/>
        <w:spacing w:before="24"/>
        <w:ind w:left="640"/>
        <w:rPr>
          <w:lang w:eastAsia="zh-CN"/>
        </w:rPr>
      </w:pPr>
      <w:r>
        <w:rPr>
          <w:rFonts w:hint="eastAsia"/>
          <w:lang w:eastAsia="zh-CN"/>
        </w:rPr>
        <w:t>先修课程</w:t>
      </w:r>
      <w:r>
        <w:rPr>
          <w:rFonts w:hint="eastAsia"/>
          <w:spacing w:val="-120"/>
          <w:lang w:eastAsia="zh-CN"/>
        </w:rPr>
        <w:t>：</w:t>
      </w:r>
      <w:r>
        <w:rPr>
          <w:rFonts w:hint="eastAsia"/>
          <w:lang w:eastAsia="zh-CN"/>
        </w:rPr>
        <w:t>《国际贸易理论政策</w:t>
      </w:r>
      <w:r>
        <w:rPr>
          <w:rFonts w:hint="eastAsia"/>
          <w:spacing w:val="-120"/>
          <w:lang w:eastAsia="zh-CN"/>
        </w:rPr>
        <w:t>》、</w:t>
      </w:r>
      <w:r>
        <w:rPr>
          <w:rFonts w:hint="eastAsia"/>
          <w:lang w:eastAsia="zh-CN"/>
        </w:rPr>
        <w:t>《经济学基础》</w:t>
      </w:r>
    </w:p>
    <w:p>
      <w:pPr>
        <w:pStyle w:val="5"/>
        <w:kinsoku w:val="0"/>
        <w:overflowPunct w:val="0"/>
        <w:spacing w:line="343" w:lineRule="auto"/>
        <w:ind w:left="100" w:right="199" w:firstLine="480"/>
        <w:rPr>
          <w:lang w:eastAsia="zh-CN"/>
        </w:rPr>
      </w:pPr>
      <w:r>
        <w:rPr>
          <w:rFonts w:hint="eastAsia"/>
          <w:lang w:eastAsia="zh-CN"/>
        </w:rPr>
        <w:t>后续课程</w:t>
      </w:r>
      <w:r>
        <w:rPr>
          <w:rFonts w:hint="eastAsia"/>
          <w:spacing w:val="-135"/>
          <w:lang w:eastAsia="zh-CN"/>
        </w:rPr>
        <w:t>：</w:t>
      </w:r>
      <w:r>
        <w:rPr>
          <w:rFonts w:hint="eastAsia"/>
          <w:lang w:eastAsia="zh-CN"/>
        </w:rPr>
        <w:t>《国际货代实务</w:t>
      </w:r>
      <w:r>
        <w:rPr>
          <w:rFonts w:hint="eastAsia"/>
          <w:spacing w:val="-130"/>
          <w:lang w:eastAsia="zh-CN"/>
        </w:rPr>
        <w:t>》、</w:t>
      </w:r>
      <w:r>
        <w:rPr>
          <w:rFonts w:hint="eastAsia"/>
          <w:spacing w:val="5"/>
          <w:lang w:eastAsia="zh-CN"/>
        </w:rPr>
        <w:t>《</w:t>
      </w:r>
      <w:r>
        <w:rPr>
          <w:rFonts w:hint="eastAsia"/>
          <w:lang w:eastAsia="zh-CN"/>
        </w:rPr>
        <w:t>进出口商品报检实务</w:t>
      </w:r>
      <w:r>
        <w:rPr>
          <w:rFonts w:hint="eastAsia"/>
          <w:spacing w:val="-130"/>
          <w:lang w:eastAsia="zh-CN"/>
        </w:rPr>
        <w:t>》、</w:t>
      </w:r>
      <w:r>
        <w:rPr>
          <w:rFonts w:hint="eastAsia"/>
          <w:spacing w:val="5"/>
          <w:lang w:eastAsia="zh-CN"/>
        </w:rPr>
        <w:t>《</w:t>
      </w:r>
      <w:r>
        <w:rPr>
          <w:rFonts w:hint="eastAsia"/>
          <w:lang w:eastAsia="zh-CN"/>
        </w:rPr>
        <w:t>报关理论与实务</w:t>
      </w:r>
      <w:r>
        <w:rPr>
          <w:rFonts w:hint="eastAsia"/>
          <w:spacing w:val="-130"/>
          <w:lang w:eastAsia="zh-CN"/>
        </w:rPr>
        <w:t>》、</w:t>
      </w:r>
      <w:r>
        <w:rPr>
          <w:rFonts w:hint="eastAsia"/>
          <w:spacing w:val="5"/>
          <w:lang w:eastAsia="zh-CN"/>
        </w:rPr>
        <w:t>《</w:t>
      </w:r>
      <w:r>
        <w:rPr>
          <w:rFonts w:hint="eastAsia"/>
          <w:lang w:eastAsia="zh-CN"/>
        </w:rPr>
        <w:t>国际贸易实</w:t>
      </w:r>
      <w:r>
        <w:rPr>
          <w:lang w:eastAsia="zh-CN"/>
        </w:rPr>
        <w:t xml:space="preserve"> </w:t>
      </w:r>
      <w:r>
        <w:rPr>
          <w:rFonts w:hint="eastAsia"/>
          <w:lang w:eastAsia="zh-CN"/>
        </w:rPr>
        <w:t>训》</w:t>
      </w:r>
    </w:p>
    <w:p>
      <w:pPr>
        <w:pStyle w:val="25"/>
        <w:kinsoku w:val="0"/>
        <w:overflowPunct w:val="0"/>
        <w:spacing w:line="337" w:lineRule="exact"/>
        <w:ind w:left="580" w:firstLine="75"/>
        <w:outlineLvl w:val="9"/>
        <w:rPr>
          <w:rFonts w:cs="Times New Roman"/>
          <w:b w:val="0"/>
          <w:bCs w:val="0"/>
        </w:rPr>
      </w:pPr>
      <w:r>
        <w:rPr>
          <w:rFonts w:hint="eastAsia"/>
          <w:spacing w:val="-6"/>
        </w:rPr>
        <w:t>三、课程目标</w:t>
      </w:r>
    </w:p>
    <w:p>
      <w:pPr>
        <w:pStyle w:val="26"/>
        <w:kinsoku w:val="0"/>
        <w:overflowPunct w:val="0"/>
        <w:spacing w:before="115"/>
        <w:outlineLvl w:val="9"/>
        <w:rPr>
          <w:rFonts w:hAnsi="Calibri" w:cs="Times New Roman"/>
          <w:b w:val="0"/>
          <w:bCs w:val="0"/>
        </w:rPr>
      </w:pPr>
      <w:r>
        <w:rPr>
          <w:rFonts w:ascii="Calibri" w:hAnsi="Calibri" w:cs="Calibri"/>
          <w:spacing w:val="-1"/>
        </w:rPr>
        <w:t>1</w:t>
      </w:r>
      <w:r>
        <w:rPr>
          <w:rFonts w:hint="eastAsia" w:hAnsi="Calibri"/>
          <w:spacing w:val="-1"/>
        </w:rPr>
        <w:t>．总体目标</w:t>
      </w:r>
    </w:p>
    <w:p>
      <w:pPr>
        <w:pStyle w:val="5"/>
        <w:kinsoku w:val="0"/>
        <w:overflowPunct w:val="0"/>
        <w:spacing w:before="105" w:line="335" w:lineRule="auto"/>
        <w:ind w:left="100" w:right="109" w:firstLine="480"/>
        <w:rPr>
          <w:lang w:eastAsia="zh-CN"/>
        </w:rPr>
      </w:pPr>
      <w:r>
        <w:rPr>
          <w:rFonts w:hint="eastAsia"/>
          <w:lang w:eastAsia="zh-CN"/>
        </w:rPr>
        <w:t>《国际贸易实务</w:t>
      </w:r>
      <w:r>
        <w:rPr>
          <w:rFonts w:hint="eastAsia"/>
          <w:spacing w:val="-30"/>
          <w:lang w:eastAsia="zh-CN"/>
        </w:rPr>
        <w:t>》</w:t>
      </w:r>
      <w:r>
        <w:rPr>
          <w:rFonts w:hint="eastAsia"/>
          <w:lang w:eastAsia="zh-CN"/>
        </w:rPr>
        <w:t>的课程目标是</w:t>
      </w:r>
      <w:r>
        <w:rPr>
          <w:rFonts w:hint="eastAsia"/>
          <w:spacing w:val="-30"/>
          <w:lang w:eastAsia="zh-CN"/>
        </w:rPr>
        <w:t>：</w:t>
      </w:r>
      <w:r>
        <w:rPr>
          <w:rFonts w:hint="eastAsia"/>
          <w:lang w:eastAsia="zh-CN"/>
        </w:rPr>
        <w:t>紧密联系进出口业务实际</w:t>
      </w:r>
      <w:r>
        <w:rPr>
          <w:rFonts w:hint="eastAsia"/>
          <w:spacing w:val="-30"/>
          <w:lang w:eastAsia="zh-CN"/>
        </w:rPr>
        <w:t>，</w:t>
      </w:r>
      <w:r>
        <w:rPr>
          <w:rFonts w:hint="eastAsia"/>
          <w:lang w:eastAsia="zh-CN"/>
        </w:rPr>
        <w:t>探讨国际货物买卖的规律，</w:t>
      </w:r>
      <w:r>
        <w:rPr>
          <w:lang w:eastAsia="zh-CN"/>
        </w:rPr>
        <w:t xml:space="preserve"> </w:t>
      </w:r>
      <w:r>
        <w:rPr>
          <w:rFonts w:hint="eastAsia"/>
          <w:lang w:eastAsia="zh-CN"/>
        </w:rPr>
        <w:t>培养学生国际贸易实战技能。通过课程学习，使学生从企业进出口业务实际运作的角度，了</w:t>
      </w:r>
      <w:r>
        <w:rPr>
          <w:spacing w:val="30"/>
          <w:lang w:eastAsia="zh-CN"/>
        </w:rPr>
        <w:t xml:space="preserve"> </w:t>
      </w:r>
      <w:r>
        <w:rPr>
          <w:rFonts w:hint="eastAsia"/>
          <w:lang w:eastAsia="zh-CN"/>
        </w:rPr>
        <w:t>解国际货物买卖的基本概念；掌握达成合同的条款条件；熟悉进出口业务的操作步骤；掌握</w:t>
      </w:r>
      <w:r>
        <w:rPr>
          <w:spacing w:val="46"/>
          <w:lang w:eastAsia="zh-CN"/>
        </w:rPr>
        <w:t xml:space="preserve"> </w:t>
      </w:r>
      <w:r>
        <w:rPr>
          <w:rFonts w:hint="eastAsia"/>
          <w:lang w:eastAsia="zh-CN"/>
        </w:rPr>
        <w:t>相应的国际贸易贸易术语及国际惯例；为今后从事企业进出口业务、银行国际结算业务及工</w:t>
      </w:r>
      <w:r>
        <w:rPr>
          <w:spacing w:val="45"/>
          <w:lang w:eastAsia="zh-CN"/>
        </w:rPr>
        <w:t xml:space="preserve"> </w:t>
      </w:r>
      <w:r>
        <w:rPr>
          <w:rFonts w:hint="eastAsia"/>
          <w:lang w:eastAsia="zh-CN"/>
        </w:rPr>
        <w:t>商管理工作打下扎实的理论和实践基础。</w:t>
      </w:r>
    </w:p>
    <w:p>
      <w:pPr>
        <w:pStyle w:val="26"/>
        <w:kinsoku w:val="0"/>
        <w:overflowPunct w:val="0"/>
        <w:spacing w:before="25"/>
        <w:outlineLvl w:val="9"/>
        <w:rPr>
          <w:rFonts w:hAnsi="Calibri" w:cs="Times New Roman"/>
          <w:b w:val="0"/>
          <w:bCs w:val="0"/>
        </w:rPr>
      </w:pPr>
      <w:r>
        <w:rPr>
          <w:rFonts w:ascii="Calibri" w:hAnsi="Calibri" w:cs="Calibri"/>
          <w:spacing w:val="-1"/>
        </w:rPr>
        <w:t>2</w:t>
      </w:r>
      <w:r>
        <w:rPr>
          <w:rFonts w:hint="eastAsia" w:hAnsi="Calibri"/>
          <w:spacing w:val="-1"/>
        </w:rPr>
        <w:t>．具体目标</w:t>
      </w:r>
    </w:p>
    <w:p>
      <w:pPr>
        <w:pStyle w:val="5"/>
        <w:kinsoku w:val="0"/>
        <w:overflowPunct w:val="0"/>
        <w:spacing w:before="105" w:line="330" w:lineRule="exact"/>
        <w:rPr>
          <w:spacing w:val="-1"/>
          <w:lang w:eastAsia="zh-CN"/>
        </w:rPr>
      </w:pPr>
      <w:r>
        <w:rPr>
          <w:rFonts w:hint="eastAsia"/>
          <w:spacing w:val="-1"/>
          <w:lang w:eastAsia="zh-CN"/>
        </w:rPr>
        <w:t>（</w:t>
      </w:r>
      <w:r>
        <w:rPr>
          <w:rFonts w:cs="Calibri"/>
          <w:spacing w:val="-1"/>
          <w:lang w:eastAsia="zh-CN"/>
        </w:rPr>
        <w:t>1</w:t>
      </w:r>
      <w:r>
        <w:rPr>
          <w:rFonts w:hint="eastAsia"/>
          <w:spacing w:val="-1"/>
          <w:lang w:eastAsia="zh-CN"/>
        </w:rPr>
        <w:t>）知识目标</w:t>
      </w:r>
    </w:p>
    <w:p>
      <w:pPr>
        <w:pStyle w:val="5"/>
        <w:kinsoku w:val="0"/>
        <w:overflowPunct w:val="0"/>
        <w:spacing w:line="330" w:lineRule="exact"/>
        <w:rPr>
          <w:spacing w:val="-1"/>
          <w:lang w:eastAsia="zh-CN"/>
        </w:rPr>
      </w:pPr>
      <w:r>
        <w:rPr>
          <w:rFonts w:cs="Calibri"/>
          <w:spacing w:val="-1"/>
          <w:lang w:eastAsia="zh-CN"/>
        </w:rPr>
        <w:t>1</w:t>
      </w:r>
      <w:r>
        <w:rPr>
          <w:rFonts w:hint="eastAsia"/>
          <w:spacing w:val="-1"/>
          <w:lang w:eastAsia="zh-CN"/>
        </w:rPr>
        <w:t>）了解有关的国际贸易惯例及法律知识；</w:t>
      </w:r>
    </w:p>
    <w:p>
      <w:pPr>
        <w:pStyle w:val="5"/>
        <w:kinsoku w:val="0"/>
        <w:overflowPunct w:val="0"/>
        <w:spacing w:before="30"/>
        <w:rPr>
          <w:spacing w:val="-1"/>
          <w:lang w:eastAsia="zh-CN"/>
        </w:rPr>
      </w:pPr>
      <w:r>
        <w:rPr>
          <w:rFonts w:cs="Calibri"/>
          <w:spacing w:val="-1"/>
          <w:lang w:eastAsia="zh-CN"/>
        </w:rPr>
        <w:t>2</w:t>
      </w:r>
      <w:r>
        <w:rPr>
          <w:rFonts w:hint="eastAsia"/>
          <w:spacing w:val="-1"/>
          <w:lang w:eastAsia="zh-CN"/>
        </w:rPr>
        <w:t>）熟练掌握出口和进口各个业务环节应具备的基本知识；</w:t>
      </w:r>
    </w:p>
    <w:p>
      <w:pPr>
        <w:pStyle w:val="5"/>
        <w:kinsoku w:val="0"/>
        <w:overflowPunct w:val="0"/>
        <w:spacing w:before="30"/>
        <w:rPr>
          <w:spacing w:val="-1"/>
          <w:lang w:eastAsia="zh-CN"/>
        </w:rPr>
      </w:pPr>
      <w:r>
        <w:rPr>
          <w:rFonts w:cs="Calibri"/>
          <w:spacing w:val="-1"/>
          <w:lang w:eastAsia="zh-CN"/>
        </w:rPr>
        <w:t>3</w:t>
      </w:r>
      <w:r>
        <w:rPr>
          <w:rFonts w:hint="eastAsia"/>
          <w:spacing w:val="-1"/>
          <w:lang w:eastAsia="zh-CN"/>
        </w:rPr>
        <w:t>）掌握出口和进口交易的程序和方法。</w:t>
      </w:r>
    </w:p>
    <w:p>
      <w:pPr>
        <w:pStyle w:val="5"/>
        <w:kinsoku w:val="0"/>
        <w:overflowPunct w:val="0"/>
        <w:spacing w:before="150" w:line="330" w:lineRule="exact"/>
        <w:rPr>
          <w:spacing w:val="-1"/>
          <w:lang w:eastAsia="zh-CN"/>
        </w:rPr>
      </w:pPr>
      <w:r>
        <w:rPr>
          <w:rFonts w:hint="eastAsia"/>
          <w:spacing w:val="-1"/>
          <w:lang w:eastAsia="zh-CN"/>
        </w:rPr>
        <w:t>（</w:t>
      </w:r>
      <w:r>
        <w:rPr>
          <w:rFonts w:cs="Calibri"/>
          <w:spacing w:val="-1"/>
          <w:lang w:eastAsia="zh-CN"/>
        </w:rPr>
        <w:t>2</w:t>
      </w:r>
      <w:r>
        <w:rPr>
          <w:rFonts w:hint="eastAsia"/>
          <w:spacing w:val="-1"/>
          <w:lang w:eastAsia="zh-CN"/>
        </w:rPr>
        <w:t>）能力目标</w:t>
      </w:r>
    </w:p>
    <w:p>
      <w:pPr>
        <w:pStyle w:val="5"/>
        <w:kinsoku w:val="0"/>
        <w:overflowPunct w:val="0"/>
        <w:spacing w:line="330" w:lineRule="exact"/>
        <w:rPr>
          <w:spacing w:val="-1"/>
          <w:lang w:eastAsia="zh-CN"/>
        </w:rPr>
      </w:pPr>
      <w:r>
        <w:rPr>
          <w:rFonts w:cs="Calibri"/>
          <w:spacing w:val="-1"/>
          <w:lang w:eastAsia="zh-CN"/>
        </w:rPr>
        <w:t>1</w:t>
      </w:r>
      <w:r>
        <w:rPr>
          <w:rFonts w:hint="eastAsia"/>
          <w:spacing w:val="-1"/>
          <w:lang w:eastAsia="zh-CN"/>
        </w:rPr>
        <w:t>）熟悉国际贸易惯例、法律、法规；</w:t>
      </w:r>
    </w:p>
    <w:p>
      <w:pPr>
        <w:pStyle w:val="5"/>
        <w:kinsoku w:val="0"/>
        <w:overflowPunct w:val="0"/>
        <w:spacing w:before="30"/>
        <w:rPr>
          <w:spacing w:val="-1"/>
          <w:lang w:eastAsia="zh-CN"/>
        </w:rPr>
      </w:pPr>
      <w:r>
        <w:rPr>
          <w:rFonts w:cs="Calibri"/>
          <w:spacing w:val="-1"/>
          <w:lang w:eastAsia="zh-CN"/>
        </w:rPr>
        <w:t>2</w:t>
      </w:r>
      <w:r>
        <w:rPr>
          <w:rFonts w:hint="eastAsia"/>
          <w:spacing w:val="-1"/>
          <w:lang w:eastAsia="zh-CN"/>
        </w:rPr>
        <w:t>）具有进出口贸易合同磋商及签订能力；</w:t>
      </w:r>
    </w:p>
    <w:p>
      <w:pPr>
        <w:pStyle w:val="5"/>
        <w:kinsoku w:val="0"/>
        <w:overflowPunct w:val="0"/>
        <w:spacing w:before="30"/>
        <w:rPr>
          <w:spacing w:val="-1"/>
          <w:lang w:eastAsia="zh-CN"/>
        </w:rPr>
      </w:pPr>
      <w:r>
        <w:rPr>
          <w:rFonts w:cs="Calibri"/>
          <w:spacing w:val="-1"/>
          <w:lang w:eastAsia="zh-CN"/>
        </w:rPr>
        <w:t>3</w:t>
      </w:r>
      <w:r>
        <w:rPr>
          <w:rFonts w:hint="eastAsia"/>
          <w:spacing w:val="-1"/>
          <w:lang w:eastAsia="zh-CN"/>
        </w:rPr>
        <w:t>）具有履行出口及进口合同的能力；</w:t>
      </w:r>
    </w:p>
    <w:p>
      <w:pPr>
        <w:pStyle w:val="5"/>
        <w:kinsoku w:val="0"/>
        <w:overflowPunct w:val="0"/>
        <w:spacing w:before="177" w:line="316" w:lineRule="exact"/>
        <w:ind w:left="460" w:right="2299" w:firstLine="120"/>
        <w:rPr>
          <w:rFonts w:hint="eastAsia"/>
          <w:lang w:eastAsia="zh-CN"/>
        </w:rPr>
      </w:pPr>
      <w:r>
        <w:rPr>
          <w:rFonts w:hint="eastAsia"/>
          <w:spacing w:val="-1"/>
          <w:lang w:eastAsia="zh-CN"/>
        </w:rPr>
        <w:t>（</w:t>
      </w:r>
      <w:r>
        <w:rPr>
          <w:rFonts w:cs="Calibri"/>
          <w:spacing w:val="-1"/>
          <w:lang w:eastAsia="zh-CN"/>
        </w:rPr>
        <w:t>3</w:t>
      </w:r>
      <w:r>
        <w:rPr>
          <w:rFonts w:hint="eastAsia"/>
          <w:spacing w:val="-1"/>
          <w:lang w:eastAsia="zh-CN"/>
        </w:rPr>
        <w:t>）素质目标</w:t>
      </w:r>
      <w:r>
        <w:rPr>
          <w:spacing w:val="25"/>
          <w:lang w:eastAsia="zh-CN"/>
        </w:rPr>
        <w:t xml:space="preserve"> </w:t>
      </w:r>
      <w:r>
        <w:rPr>
          <w:rFonts w:hint="eastAsia"/>
          <w:lang w:eastAsia="zh-CN"/>
        </w:rPr>
        <w:t>学生必须具备竞争意识、创新能力、团队合作能力等基本素质要求。</w:t>
      </w:r>
    </w:p>
    <w:p>
      <w:pPr>
        <w:pStyle w:val="5"/>
        <w:kinsoku w:val="0"/>
        <w:overflowPunct w:val="0"/>
        <w:spacing w:before="177" w:line="316" w:lineRule="exact"/>
        <w:ind w:left="460" w:right="2299" w:firstLine="120"/>
        <w:rPr>
          <w:b/>
          <w:bCs/>
        </w:rPr>
      </w:pPr>
      <w:r>
        <w:rPr>
          <w:rFonts w:hint="eastAsia"/>
          <w:spacing w:val="-6"/>
        </w:rPr>
        <w:t>四、课程设计</w:t>
      </w:r>
    </w:p>
    <w:p>
      <w:pPr>
        <w:pStyle w:val="26"/>
        <w:kinsoku w:val="0"/>
        <w:overflowPunct w:val="0"/>
        <w:spacing w:before="115"/>
        <w:ind w:left="700"/>
        <w:outlineLvl w:val="9"/>
        <w:rPr>
          <w:rFonts w:cs="Times New Roman"/>
          <w:b w:val="0"/>
          <w:bCs w:val="0"/>
        </w:rPr>
      </w:pPr>
      <w:r>
        <w:t>1</w:t>
      </w:r>
      <w:r>
        <w:rPr>
          <w:rFonts w:hint="eastAsia"/>
        </w:rPr>
        <w:t>．设计思路</w:t>
      </w:r>
    </w:p>
    <w:p>
      <w:pPr>
        <w:pStyle w:val="5"/>
        <w:kinsoku w:val="0"/>
        <w:overflowPunct w:val="0"/>
        <w:spacing w:before="1" w:line="286" w:lineRule="auto"/>
        <w:ind w:left="220" w:right="114" w:firstLine="480"/>
        <w:rPr>
          <w:lang w:eastAsia="zh-CN"/>
        </w:rPr>
      </w:pPr>
      <w:r>
        <w:rPr>
          <w:rFonts w:hint="eastAsia"/>
          <w:lang w:eastAsia="zh-CN"/>
        </w:rPr>
        <w:t>课程设计以职业能力培养为重点</w:t>
      </w:r>
      <w:r>
        <w:rPr>
          <w:rFonts w:hint="eastAsia"/>
          <w:spacing w:val="-75"/>
          <w:lang w:eastAsia="zh-CN"/>
        </w:rPr>
        <w:t>，</w:t>
      </w:r>
      <w:r>
        <w:rPr>
          <w:rFonts w:hint="eastAsia"/>
          <w:lang w:eastAsia="zh-CN"/>
        </w:rPr>
        <w:t>与行业企业合作进行基于工作过程的课程开发与设计，</w:t>
      </w:r>
      <w:r>
        <w:rPr>
          <w:lang w:eastAsia="zh-CN"/>
        </w:rPr>
        <w:t xml:space="preserve"> </w:t>
      </w:r>
      <w:r>
        <w:rPr>
          <w:rFonts w:hint="eastAsia"/>
          <w:lang w:eastAsia="zh-CN"/>
        </w:rPr>
        <w:t>充分体现职业性、实践性和开放性。国际贸易实务课程以外向型企业进口、出口、其他贸易</w:t>
      </w:r>
      <w:r>
        <w:rPr>
          <w:lang w:eastAsia="zh-CN"/>
        </w:rPr>
        <w:t xml:space="preserve"> </w:t>
      </w:r>
      <w:r>
        <w:rPr>
          <w:rFonts w:hint="eastAsia"/>
          <w:lang w:eastAsia="zh-CN"/>
        </w:rPr>
        <w:t>方式为主线，以国际贸易岗位的职业资格为标准，以职业能力培养为重点。为了更好地实现</w:t>
      </w:r>
      <w:r>
        <w:rPr>
          <w:lang w:eastAsia="zh-CN"/>
        </w:rPr>
        <w:t xml:space="preserve"> </w:t>
      </w:r>
      <w:r>
        <w:rPr>
          <w:rFonts w:hint="eastAsia"/>
          <w:lang w:eastAsia="zh-CN"/>
        </w:rPr>
        <w:t>这一目标，聘请了教育界专家和外贸企业专家组成专业指导委员会，科学合理地制定了国际</w:t>
      </w:r>
      <w:r>
        <w:rPr>
          <w:lang w:eastAsia="zh-CN"/>
        </w:rPr>
        <w:t xml:space="preserve"> </w:t>
      </w:r>
      <w:r>
        <w:rPr>
          <w:rFonts w:hint="eastAsia"/>
          <w:lang w:eastAsia="zh-CN"/>
        </w:rPr>
        <w:t>商务专业群各专业的人才培养方案，确定专业培养目标；根据本课程在专业中的地位，确立</w:t>
      </w:r>
      <w:r>
        <w:rPr>
          <w:lang w:eastAsia="zh-CN"/>
        </w:rPr>
        <w:t xml:space="preserve"> </w:t>
      </w:r>
      <w:r>
        <w:rPr>
          <w:rFonts w:hint="eastAsia"/>
          <w:lang w:eastAsia="zh-CN"/>
        </w:rPr>
        <w:t>课程的培养要求，课程的内容及体系由课程组</w:t>
      </w:r>
      <w:r>
        <w:rPr>
          <w:lang w:eastAsia="zh-CN"/>
        </w:rPr>
        <w:t>----</w:t>
      </w:r>
      <w:r>
        <w:rPr>
          <w:rFonts w:hint="eastAsia"/>
          <w:lang w:eastAsia="zh-CN"/>
        </w:rPr>
        <w:t>专兼职教师共同进行开发与设计，做到国</w:t>
      </w:r>
      <w:r>
        <w:rPr>
          <w:lang w:eastAsia="zh-CN"/>
        </w:rPr>
        <w:t xml:space="preserve"> </w:t>
      </w:r>
      <w:r>
        <w:rPr>
          <w:rFonts w:hint="eastAsia"/>
          <w:lang w:eastAsia="zh-CN"/>
        </w:rPr>
        <w:t>际贸易实务理论教学、国际贸易综合实训、校外顶岗实习相互融合进行，以项目及项目单元</w:t>
      </w:r>
      <w:r>
        <w:rPr>
          <w:lang w:eastAsia="zh-CN"/>
        </w:rPr>
        <w:t xml:space="preserve"> </w:t>
      </w:r>
      <w:r>
        <w:rPr>
          <w:rFonts w:hint="eastAsia"/>
          <w:lang w:eastAsia="zh-CN"/>
        </w:rPr>
        <w:t>任务为驱动。</w:t>
      </w:r>
    </w:p>
    <w:p>
      <w:pPr>
        <w:pStyle w:val="26"/>
        <w:kinsoku w:val="0"/>
        <w:overflowPunct w:val="0"/>
        <w:spacing w:before="119"/>
        <w:ind w:left="700"/>
        <w:outlineLvl w:val="9"/>
        <w:rPr>
          <w:rFonts w:hAnsi="Calibri" w:cs="Times New Roman"/>
          <w:b w:val="0"/>
          <w:bCs w:val="0"/>
        </w:rPr>
      </w:pPr>
      <w:r>
        <w:rPr>
          <w:rFonts w:ascii="Calibri" w:hAnsi="Calibri" w:cs="Calibri"/>
          <w:spacing w:val="1"/>
        </w:rPr>
        <w:t>2</w:t>
      </w:r>
      <w:r>
        <w:rPr>
          <w:rFonts w:hint="eastAsia" w:hAnsi="Calibri"/>
          <w:spacing w:val="1"/>
        </w:rPr>
        <w:t>．课程内容与要求</w:t>
      </w:r>
    </w:p>
    <w:p>
      <w:pPr>
        <w:pStyle w:val="5"/>
        <w:kinsoku w:val="0"/>
        <w:overflowPunct w:val="0"/>
        <w:rPr>
          <w:b/>
          <w:bCs/>
          <w:sz w:val="2"/>
          <w:szCs w:val="2"/>
        </w:rPr>
      </w:pPr>
    </w:p>
    <w:tbl>
      <w:tblPr>
        <w:tblStyle w:val="12"/>
        <w:tblW w:w="0" w:type="auto"/>
        <w:tblInd w:w="99" w:type="dxa"/>
        <w:tblLayout w:type="fixed"/>
        <w:tblCellMar>
          <w:top w:w="0" w:type="dxa"/>
          <w:left w:w="0" w:type="dxa"/>
          <w:bottom w:w="0" w:type="dxa"/>
          <w:right w:w="0" w:type="dxa"/>
        </w:tblCellMar>
      </w:tblPr>
      <w:tblGrid>
        <w:gridCol w:w="3405"/>
        <w:gridCol w:w="3195"/>
        <w:gridCol w:w="1530"/>
        <w:gridCol w:w="1170"/>
        <w:gridCol w:w="555"/>
      </w:tblGrid>
      <w:tr>
        <w:tblPrEx>
          <w:tblCellMar>
            <w:top w:w="0" w:type="dxa"/>
            <w:left w:w="0" w:type="dxa"/>
            <w:bottom w:w="0" w:type="dxa"/>
            <w:right w:w="0" w:type="dxa"/>
          </w:tblCellMar>
        </w:tblPrEx>
        <w:trPr>
          <w:trHeight w:val="585" w:hRule="exact"/>
        </w:trPr>
        <w:tc>
          <w:tcPr>
            <w:tcW w:w="340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学习模块</w:t>
            </w:r>
          </w:p>
        </w:tc>
        <w:tc>
          <w:tcPr>
            <w:tcW w:w="472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513"/>
            </w:pPr>
            <w:r>
              <w:rPr>
                <w:rFonts w:hint="eastAsia" w:ascii="宋体" w:cs="宋体"/>
                <w:sz w:val="21"/>
                <w:szCs w:val="21"/>
              </w:rPr>
              <w:t>模块一：合同标的</w:t>
            </w:r>
          </w:p>
        </w:tc>
        <w:tc>
          <w:tcPr>
            <w:tcW w:w="117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83"/>
            </w:pPr>
            <w:r>
              <w:rPr>
                <w:rFonts w:hint="eastAsia" w:ascii="宋体" w:cs="宋体"/>
                <w:sz w:val="21"/>
                <w:szCs w:val="21"/>
              </w:rPr>
              <w:t>学时数</w:t>
            </w:r>
          </w:p>
        </w:tc>
        <w:tc>
          <w:tcPr>
            <w:tcW w:w="5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left="179"/>
            </w:pPr>
            <w:r>
              <w:rPr>
                <w:rFonts w:ascii="Calibri" w:hAnsi="Calibri" w:cs="Calibri"/>
                <w:spacing w:val="-2"/>
                <w:sz w:val="21"/>
                <w:szCs w:val="21"/>
              </w:rPr>
              <w:t>10</w:t>
            </w:r>
          </w:p>
        </w:tc>
      </w:tr>
      <w:tr>
        <w:tblPrEx>
          <w:tblCellMar>
            <w:top w:w="0" w:type="dxa"/>
            <w:left w:w="0" w:type="dxa"/>
            <w:bottom w:w="0" w:type="dxa"/>
            <w:right w:w="0" w:type="dxa"/>
          </w:tblCellMar>
        </w:tblPrEx>
        <w:trPr>
          <w:trHeight w:val="473" w:hRule="exact"/>
        </w:trPr>
        <w:tc>
          <w:tcPr>
            <w:tcW w:w="3405"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宋体"/>
                <w:b/>
                <w:bCs/>
                <w:sz w:val="20"/>
                <w:szCs w:val="20"/>
              </w:rPr>
            </w:pPr>
          </w:p>
          <w:p>
            <w:pPr>
              <w:pStyle w:val="27"/>
              <w:kinsoku w:val="0"/>
              <w:overflowPunct w:val="0"/>
              <w:rPr>
                <w:rFonts w:ascii="宋体"/>
                <w:b/>
                <w:bCs/>
                <w:sz w:val="20"/>
                <w:szCs w:val="20"/>
              </w:rPr>
            </w:pPr>
          </w:p>
          <w:p>
            <w:pPr>
              <w:pStyle w:val="27"/>
              <w:kinsoku w:val="0"/>
              <w:overflowPunct w:val="0"/>
              <w:rPr>
                <w:rFonts w:ascii="宋体"/>
                <w:b/>
                <w:bCs/>
                <w:sz w:val="20"/>
                <w:szCs w:val="20"/>
              </w:rPr>
            </w:pPr>
          </w:p>
          <w:p>
            <w:pPr>
              <w:pStyle w:val="27"/>
              <w:kinsoku w:val="0"/>
              <w:overflowPunct w:val="0"/>
              <w:spacing w:before="3"/>
              <w:rPr>
                <w:rFonts w:ascii="宋体"/>
                <w:b/>
                <w:bCs/>
                <w:sz w:val="23"/>
                <w:szCs w:val="23"/>
              </w:rPr>
            </w:pPr>
          </w:p>
          <w:p>
            <w:pPr>
              <w:pStyle w:val="27"/>
              <w:kinsoku w:val="0"/>
              <w:overflowPunct w:val="0"/>
              <w:jc w:val="center"/>
            </w:pPr>
            <w:r>
              <w:rPr>
                <w:rFonts w:hint="eastAsia" w:ascii="宋体" w:cs="宋体"/>
                <w:sz w:val="21"/>
                <w:szCs w:val="21"/>
              </w:rPr>
              <w:t>学习目标</w:t>
            </w:r>
          </w:p>
        </w:tc>
        <w:tc>
          <w:tcPr>
            <w:tcW w:w="6450" w:type="dxa"/>
            <w:gridSpan w:val="4"/>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3"/>
              <w:ind w:left="103"/>
            </w:pPr>
            <w:r>
              <w:rPr>
                <w:rFonts w:ascii="Calibri" w:hAnsi="Calibri" w:cs="Calibri"/>
                <w:sz w:val="21"/>
                <w:szCs w:val="21"/>
              </w:rPr>
              <w:t>1.</w:t>
            </w:r>
            <w:r>
              <w:rPr>
                <w:rFonts w:hint="eastAsia" w:ascii="宋体" w:hAnsi="Calibri" w:cs="宋体"/>
                <w:sz w:val="21"/>
                <w:szCs w:val="21"/>
              </w:rPr>
              <w:t>了解国际货物的品名与品质条款</w:t>
            </w:r>
          </w:p>
        </w:tc>
      </w:tr>
      <w:tr>
        <w:tblPrEx>
          <w:tblCellMar>
            <w:top w:w="0" w:type="dxa"/>
            <w:left w:w="0" w:type="dxa"/>
            <w:bottom w:w="0" w:type="dxa"/>
            <w:right w:w="0" w:type="dxa"/>
          </w:tblCellMar>
        </w:tblPrEx>
        <w:trPr>
          <w:trHeight w:val="405" w:hRule="exact"/>
        </w:trPr>
        <w:tc>
          <w:tcPr>
            <w:tcW w:w="340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3"/>
              <w:ind w:left="103"/>
            </w:pPr>
          </w:p>
        </w:tc>
        <w:tc>
          <w:tcPr>
            <w:tcW w:w="6450" w:type="dxa"/>
            <w:gridSpan w:val="4"/>
            <w:tcBorders>
              <w:top w:val="nil"/>
              <w:left w:val="single" w:color="000000" w:sz="6" w:space="0"/>
              <w:bottom w:val="nil"/>
              <w:right w:val="single" w:color="000000" w:sz="6" w:space="0"/>
            </w:tcBorders>
            <w:noWrap w:val="0"/>
            <w:vAlign w:val="top"/>
          </w:tcPr>
          <w:p>
            <w:pPr>
              <w:pStyle w:val="27"/>
              <w:kinsoku w:val="0"/>
              <w:overflowPunct w:val="0"/>
              <w:spacing w:before="24"/>
              <w:ind w:left="103"/>
            </w:pPr>
            <w:r>
              <w:rPr>
                <w:rFonts w:ascii="Calibri" w:hAnsi="Calibri" w:cs="Calibri"/>
                <w:sz w:val="21"/>
                <w:szCs w:val="21"/>
              </w:rPr>
              <w:t>2.</w:t>
            </w:r>
            <w:r>
              <w:rPr>
                <w:rFonts w:hint="eastAsia" w:ascii="宋体" w:hAnsi="Calibri" w:cs="宋体"/>
                <w:sz w:val="21"/>
                <w:szCs w:val="21"/>
              </w:rPr>
              <w:t>掌握品质的各种表示方法</w:t>
            </w:r>
          </w:p>
        </w:tc>
      </w:tr>
      <w:tr>
        <w:tblPrEx>
          <w:tblCellMar>
            <w:top w:w="0" w:type="dxa"/>
            <w:left w:w="0" w:type="dxa"/>
            <w:bottom w:w="0" w:type="dxa"/>
            <w:right w:w="0" w:type="dxa"/>
          </w:tblCellMar>
        </w:tblPrEx>
        <w:trPr>
          <w:trHeight w:val="494" w:hRule="exact"/>
        </w:trPr>
        <w:tc>
          <w:tcPr>
            <w:tcW w:w="340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4"/>
              <w:ind w:left="103"/>
            </w:pPr>
          </w:p>
        </w:tc>
        <w:tc>
          <w:tcPr>
            <w:tcW w:w="6450" w:type="dxa"/>
            <w:gridSpan w:val="4"/>
            <w:tcBorders>
              <w:top w:val="nil"/>
              <w:left w:val="single" w:color="000000" w:sz="6" w:space="0"/>
              <w:bottom w:val="nil"/>
              <w:right w:val="single" w:color="000000" w:sz="6" w:space="0"/>
            </w:tcBorders>
            <w:noWrap w:val="0"/>
            <w:vAlign w:val="top"/>
          </w:tcPr>
          <w:p>
            <w:pPr>
              <w:pStyle w:val="27"/>
              <w:kinsoku w:val="0"/>
              <w:overflowPunct w:val="0"/>
              <w:spacing w:before="24"/>
              <w:ind w:left="103"/>
            </w:pPr>
            <w:r>
              <w:rPr>
                <w:rFonts w:ascii="Calibri" w:hAnsi="Calibri" w:cs="Calibri"/>
                <w:sz w:val="21"/>
                <w:szCs w:val="21"/>
              </w:rPr>
              <w:t>3.</w:t>
            </w:r>
            <w:r>
              <w:rPr>
                <w:rFonts w:hint="eastAsia" w:ascii="宋体" w:hAnsi="Calibri" w:cs="宋体"/>
                <w:sz w:val="21"/>
                <w:szCs w:val="21"/>
              </w:rPr>
              <w:t>认识国际货物数量的计量单位及重量的计量方法</w:t>
            </w:r>
          </w:p>
        </w:tc>
      </w:tr>
      <w:tr>
        <w:tblPrEx>
          <w:tblCellMar>
            <w:top w:w="0" w:type="dxa"/>
            <w:left w:w="0" w:type="dxa"/>
            <w:bottom w:w="0" w:type="dxa"/>
            <w:right w:w="0" w:type="dxa"/>
          </w:tblCellMar>
        </w:tblPrEx>
        <w:trPr>
          <w:trHeight w:val="323" w:hRule="exact"/>
        </w:trPr>
        <w:tc>
          <w:tcPr>
            <w:tcW w:w="340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24"/>
              <w:ind w:left="103"/>
            </w:pPr>
          </w:p>
        </w:tc>
        <w:tc>
          <w:tcPr>
            <w:tcW w:w="6450" w:type="dxa"/>
            <w:gridSpan w:val="4"/>
            <w:tcBorders>
              <w:top w:val="nil"/>
              <w:left w:val="single" w:color="000000" w:sz="6" w:space="0"/>
              <w:bottom w:val="nil"/>
              <w:right w:val="single" w:color="000000" w:sz="6" w:space="0"/>
            </w:tcBorders>
            <w:noWrap w:val="0"/>
            <w:vAlign w:val="top"/>
          </w:tcPr>
          <w:p>
            <w:pPr>
              <w:pStyle w:val="27"/>
              <w:kinsoku w:val="0"/>
              <w:overflowPunct w:val="0"/>
              <w:spacing w:line="237" w:lineRule="exact"/>
              <w:ind w:left="103"/>
            </w:pPr>
            <w:r>
              <w:rPr>
                <w:rFonts w:ascii="Calibri" w:hAnsi="Calibri" w:cs="Calibri"/>
                <w:sz w:val="21"/>
                <w:szCs w:val="21"/>
              </w:rPr>
              <w:t>4.</w:t>
            </w:r>
            <w:r>
              <w:rPr>
                <w:rFonts w:hint="eastAsia" w:ascii="宋体" w:hAnsi="Calibri" w:cs="宋体"/>
                <w:sz w:val="21"/>
                <w:szCs w:val="21"/>
              </w:rPr>
              <w:t>掌握溢短装条款内涵并能灵活运用</w:t>
            </w:r>
          </w:p>
        </w:tc>
      </w:tr>
      <w:tr>
        <w:tblPrEx>
          <w:tblCellMar>
            <w:top w:w="0" w:type="dxa"/>
            <w:left w:w="0" w:type="dxa"/>
            <w:bottom w:w="0" w:type="dxa"/>
            <w:right w:w="0" w:type="dxa"/>
          </w:tblCellMar>
        </w:tblPrEx>
        <w:trPr>
          <w:trHeight w:val="405" w:hRule="exact"/>
        </w:trPr>
        <w:tc>
          <w:tcPr>
            <w:tcW w:w="340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37" w:lineRule="exact"/>
              <w:ind w:left="103"/>
            </w:pPr>
          </w:p>
        </w:tc>
        <w:tc>
          <w:tcPr>
            <w:tcW w:w="6450" w:type="dxa"/>
            <w:gridSpan w:val="4"/>
            <w:tcBorders>
              <w:top w:val="nil"/>
              <w:left w:val="single" w:color="000000" w:sz="6" w:space="0"/>
              <w:bottom w:val="nil"/>
              <w:right w:val="single" w:color="000000" w:sz="6" w:space="0"/>
            </w:tcBorders>
            <w:noWrap w:val="0"/>
            <w:vAlign w:val="top"/>
          </w:tcPr>
          <w:p>
            <w:pPr>
              <w:pStyle w:val="27"/>
              <w:kinsoku w:val="0"/>
              <w:overflowPunct w:val="0"/>
              <w:spacing w:before="32"/>
              <w:ind w:left="103"/>
            </w:pPr>
            <w:r>
              <w:rPr>
                <w:rFonts w:ascii="Calibri" w:hAnsi="Calibri" w:cs="Calibri"/>
                <w:sz w:val="21"/>
                <w:szCs w:val="21"/>
              </w:rPr>
              <w:t>5.</w:t>
            </w:r>
            <w:r>
              <w:rPr>
                <w:rFonts w:hint="eastAsia" w:ascii="宋体" w:hAnsi="Calibri" w:cs="宋体"/>
                <w:sz w:val="21"/>
                <w:szCs w:val="21"/>
              </w:rPr>
              <w:t>了解国际货物包装的种类及包装标志</w:t>
            </w:r>
          </w:p>
        </w:tc>
      </w:tr>
      <w:tr>
        <w:tblPrEx>
          <w:tblCellMar>
            <w:top w:w="0" w:type="dxa"/>
            <w:left w:w="0" w:type="dxa"/>
            <w:bottom w:w="0" w:type="dxa"/>
            <w:right w:w="0" w:type="dxa"/>
          </w:tblCellMar>
        </w:tblPrEx>
        <w:trPr>
          <w:trHeight w:val="390" w:hRule="exact"/>
        </w:trPr>
        <w:tc>
          <w:tcPr>
            <w:tcW w:w="340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2"/>
              <w:ind w:left="103"/>
            </w:pPr>
          </w:p>
        </w:tc>
        <w:tc>
          <w:tcPr>
            <w:tcW w:w="6450" w:type="dxa"/>
            <w:gridSpan w:val="4"/>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7"/>
              <w:ind w:left="103"/>
            </w:pPr>
            <w:r>
              <w:rPr>
                <w:rFonts w:ascii="Calibri" w:hAnsi="Calibri" w:cs="Calibri"/>
                <w:sz w:val="21"/>
                <w:szCs w:val="21"/>
              </w:rPr>
              <w:t>6.</w:t>
            </w:r>
            <w:r>
              <w:rPr>
                <w:rFonts w:hint="eastAsia" w:ascii="宋体" w:hAnsi="Calibri" w:cs="宋体"/>
                <w:sz w:val="21"/>
                <w:szCs w:val="21"/>
              </w:rPr>
              <w:t>掌握包装的选用及其与运输的配合</w:t>
            </w:r>
          </w:p>
        </w:tc>
      </w:tr>
      <w:tr>
        <w:tblPrEx>
          <w:tblCellMar>
            <w:top w:w="0" w:type="dxa"/>
            <w:left w:w="0" w:type="dxa"/>
            <w:bottom w:w="0" w:type="dxa"/>
            <w:right w:w="0" w:type="dxa"/>
          </w:tblCellMar>
        </w:tblPrEx>
        <w:trPr>
          <w:trHeight w:val="585" w:hRule="exact"/>
        </w:trPr>
        <w:tc>
          <w:tcPr>
            <w:tcW w:w="340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知识要点</w:t>
            </w:r>
          </w:p>
        </w:tc>
        <w:tc>
          <w:tcPr>
            <w:tcW w:w="319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技能要点</w:t>
            </w:r>
          </w:p>
        </w:tc>
        <w:tc>
          <w:tcPr>
            <w:tcW w:w="15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358"/>
            </w:pPr>
            <w:r>
              <w:rPr>
                <w:rFonts w:hint="eastAsia" w:ascii="宋体" w:cs="宋体"/>
                <w:sz w:val="21"/>
                <w:szCs w:val="21"/>
              </w:rPr>
              <w:t>学习标准</w:t>
            </w:r>
          </w:p>
        </w:tc>
        <w:tc>
          <w:tcPr>
            <w:tcW w:w="172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343"/>
            </w:pPr>
            <w:r>
              <w:rPr>
                <w:rFonts w:hint="eastAsia" w:ascii="宋体" w:cs="宋体"/>
                <w:sz w:val="21"/>
                <w:szCs w:val="21"/>
              </w:rPr>
              <w:t>考核与评价</w:t>
            </w:r>
          </w:p>
        </w:tc>
      </w:tr>
      <w:tr>
        <w:tblPrEx>
          <w:tblCellMar>
            <w:top w:w="0" w:type="dxa"/>
            <w:left w:w="0" w:type="dxa"/>
            <w:bottom w:w="0" w:type="dxa"/>
            <w:right w:w="0" w:type="dxa"/>
          </w:tblCellMar>
        </w:tblPrEx>
        <w:trPr>
          <w:trHeight w:val="353" w:hRule="exact"/>
        </w:trPr>
        <w:tc>
          <w:tcPr>
            <w:tcW w:w="340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
              <w:rPr>
                <w:rFonts w:ascii="宋体"/>
                <w:b/>
                <w:bCs/>
                <w:sz w:val="31"/>
                <w:szCs w:val="31"/>
              </w:rPr>
            </w:pPr>
          </w:p>
          <w:p>
            <w:pPr>
              <w:pStyle w:val="27"/>
              <w:kinsoku w:val="0"/>
              <w:overflowPunct w:val="0"/>
              <w:spacing w:line="291" w:lineRule="exact"/>
              <w:ind w:left="104"/>
            </w:pPr>
            <w:r>
              <w:rPr>
                <w:rFonts w:ascii="Calibri" w:hAnsi="Calibri" w:cs="Calibri"/>
                <w:spacing w:val="1"/>
                <w:sz w:val="21"/>
                <w:szCs w:val="21"/>
              </w:rPr>
              <w:t>1.</w:t>
            </w:r>
            <w:r>
              <w:rPr>
                <w:rFonts w:hint="eastAsia" w:ascii="宋体" w:hAnsi="Calibri" w:cs="宋体"/>
                <w:spacing w:val="1"/>
                <w:sz w:val="21"/>
                <w:szCs w:val="21"/>
              </w:rPr>
              <w:t>品名</w:t>
            </w:r>
          </w:p>
        </w:tc>
        <w:tc>
          <w:tcPr>
            <w:tcW w:w="319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rFonts w:ascii="宋体"/>
                <w:b/>
                <w:bCs/>
                <w:sz w:val="22"/>
                <w:szCs w:val="22"/>
              </w:rPr>
            </w:pPr>
          </w:p>
          <w:p>
            <w:pPr>
              <w:pStyle w:val="27"/>
              <w:kinsoku w:val="0"/>
              <w:overflowPunct w:val="0"/>
              <w:spacing w:before="11"/>
              <w:rPr>
                <w:rFonts w:ascii="宋体"/>
                <w:b/>
                <w:bCs/>
                <w:sz w:val="26"/>
                <w:szCs w:val="26"/>
              </w:rPr>
            </w:pPr>
          </w:p>
          <w:p>
            <w:pPr>
              <w:pStyle w:val="27"/>
              <w:kinsoku w:val="0"/>
              <w:overflowPunct w:val="0"/>
              <w:ind w:left="103"/>
            </w:pPr>
            <w:r>
              <w:rPr>
                <w:rFonts w:ascii="Calibri" w:hAnsi="Calibri" w:cs="Calibri"/>
                <w:sz w:val="21"/>
                <w:szCs w:val="21"/>
              </w:rPr>
              <w:t>1.</w:t>
            </w:r>
            <w:r>
              <w:rPr>
                <w:rFonts w:hint="eastAsia" w:ascii="宋体" w:hAnsi="Calibri" w:cs="宋体"/>
                <w:sz w:val="21"/>
                <w:szCs w:val="21"/>
              </w:rPr>
              <w:t>读懂买卖合同中的</w:t>
            </w:r>
          </w:p>
        </w:tc>
        <w:tc>
          <w:tcPr>
            <w:tcW w:w="153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
              <w:ind w:left="118"/>
            </w:pPr>
            <w:r>
              <w:rPr>
                <w:rFonts w:ascii="Calibri" w:hAnsi="Calibri" w:cs="Calibri"/>
                <w:spacing w:val="-3"/>
                <w:sz w:val="21"/>
                <w:szCs w:val="21"/>
              </w:rPr>
              <w:t>1.</w:t>
            </w:r>
            <w:r>
              <w:rPr>
                <w:rFonts w:ascii="Calibri" w:hAnsi="Calibri" w:cs="Calibri"/>
                <w:spacing w:val="-23"/>
                <w:sz w:val="21"/>
                <w:szCs w:val="21"/>
              </w:rPr>
              <w:t xml:space="preserve"> </w:t>
            </w:r>
            <w:r>
              <w:rPr>
                <w:rFonts w:hint="eastAsia" w:ascii="宋体" w:hAnsi="Calibri" w:cs="宋体"/>
                <w:spacing w:val="18"/>
                <w:sz w:val="21"/>
                <w:szCs w:val="21"/>
              </w:rPr>
              <w:t>了解买卖合</w:t>
            </w:r>
          </w:p>
        </w:tc>
        <w:tc>
          <w:tcPr>
            <w:tcW w:w="1725" w:type="dxa"/>
            <w:gridSpan w:val="2"/>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
              <w:ind w:left="118"/>
            </w:pPr>
            <w:r>
              <w:rPr>
                <w:rFonts w:ascii="Calibri" w:hAnsi="Calibri" w:cs="Calibri"/>
                <w:sz w:val="21"/>
                <w:szCs w:val="21"/>
              </w:rPr>
              <w:t>1.</w:t>
            </w:r>
            <w:r>
              <w:rPr>
                <w:rFonts w:hint="eastAsia" w:ascii="宋体" w:hAnsi="Calibri" w:cs="宋体"/>
                <w:sz w:val="21"/>
                <w:szCs w:val="21"/>
              </w:rPr>
              <w:t>唛头的制作</w:t>
            </w:r>
          </w:p>
        </w:tc>
      </w:tr>
      <w:tr>
        <w:tblPrEx>
          <w:tblCellMar>
            <w:top w:w="0" w:type="dxa"/>
            <w:left w:w="0" w:type="dxa"/>
            <w:bottom w:w="0" w:type="dxa"/>
            <w:right w:w="0" w:type="dxa"/>
          </w:tblCellMar>
        </w:tblPrEx>
        <w:trPr>
          <w:trHeight w:val="360" w:hRule="exact"/>
        </w:trPr>
        <w:tc>
          <w:tcPr>
            <w:tcW w:w="340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
              <w:ind w:left="118"/>
            </w:pPr>
          </w:p>
        </w:tc>
        <w:tc>
          <w:tcPr>
            <w:tcW w:w="319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8"/>
              <w:ind w:left="118"/>
            </w:pPr>
          </w:p>
        </w:tc>
        <w:tc>
          <w:tcPr>
            <w:tcW w:w="1530" w:type="dxa"/>
            <w:tcBorders>
              <w:top w:val="nil"/>
              <w:left w:val="single" w:color="000000" w:sz="6" w:space="0"/>
              <w:bottom w:val="nil"/>
              <w:right w:val="single" w:color="000000" w:sz="6" w:space="0"/>
            </w:tcBorders>
            <w:noWrap w:val="0"/>
            <w:vAlign w:val="top"/>
          </w:tcPr>
          <w:p>
            <w:pPr>
              <w:pStyle w:val="27"/>
              <w:kinsoku w:val="0"/>
              <w:overflowPunct w:val="0"/>
              <w:spacing w:line="254" w:lineRule="exact"/>
              <w:ind w:left="118"/>
            </w:pPr>
            <w:r>
              <w:rPr>
                <w:rFonts w:hint="eastAsia" w:ascii="宋体" w:cs="宋体"/>
                <w:sz w:val="21"/>
                <w:szCs w:val="21"/>
              </w:rPr>
              <w:t>同构成</w:t>
            </w:r>
          </w:p>
        </w:tc>
        <w:tc>
          <w:tcPr>
            <w:tcW w:w="1725" w:type="dxa"/>
            <w:gridSpan w:val="2"/>
            <w:tcBorders>
              <w:top w:val="nil"/>
              <w:left w:val="single" w:color="000000" w:sz="6" w:space="0"/>
              <w:bottom w:val="nil"/>
              <w:right w:val="single" w:color="000000" w:sz="6" w:space="0"/>
            </w:tcBorders>
            <w:noWrap w:val="0"/>
            <w:vAlign w:val="top"/>
          </w:tcPr>
          <w:p>
            <w:pPr>
              <w:pStyle w:val="27"/>
              <w:kinsoku w:val="0"/>
              <w:overflowPunct w:val="0"/>
              <w:spacing w:line="281" w:lineRule="exact"/>
              <w:ind w:left="118"/>
            </w:pPr>
            <w:r>
              <w:rPr>
                <w:rFonts w:ascii="Calibri" w:hAnsi="Calibri" w:cs="Calibri"/>
                <w:spacing w:val="-3"/>
                <w:sz w:val="21"/>
                <w:szCs w:val="21"/>
              </w:rPr>
              <w:t>2.</w:t>
            </w:r>
            <w:r>
              <w:rPr>
                <w:rFonts w:ascii="Calibri" w:hAnsi="Calibri" w:cs="Calibri"/>
                <w:spacing w:val="-23"/>
                <w:sz w:val="21"/>
                <w:szCs w:val="21"/>
              </w:rPr>
              <w:t xml:space="preserve"> </w:t>
            </w:r>
            <w:r>
              <w:rPr>
                <w:rFonts w:hint="eastAsia" w:ascii="宋体" w:hAnsi="Calibri" w:cs="宋体"/>
                <w:spacing w:val="15"/>
                <w:sz w:val="21"/>
                <w:szCs w:val="21"/>
              </w:rPr>
              <w:t>相关合同条款</w:t>
            </w:r>
          </w:p>
        </w:tc>
      </w:tr>
      <w:tr>
        <w:tblPrEx>
          <w:tblCellMar>
            <w:top w:w="0" w:type="dxa"/>
            <w:left w:w="0" w:type="dxa"/>
            <w:bottom w:w="0" w:type="dxa"/>
            <w:right w:w="0" w:type="dxa"/>
          </w:tblCellMar>
        </w:tblPrEx>
        <w:trPr>
          <w:trHeight w:val="323" w:hRule="exact"/>
        </w:trPr>
        <w:tc>
          <w:tcPr>
            <w:tcW w:w="3405" w:type="dxa"/>
            <w:tcBorders>
              <w:top w:val="nil"/>
              <w:left w:val="single" w:color="000000" w:sz="6" w:space="0"/>
              <w:bottom w:val="nil"/>
              <w:right w:val="single" w:color="000000" w:sz="6" w:space="0"/>
            </w:tcBorders>
            <w:noWrap w:val="0"/>
            <w:vAlign w:val="top"/>
          </w:tcPr>
          <w:p>
            <w:pPr>
              <w:pStyle w:val="27"/>
              <w:kinsoku w:val="0"/>
              <w:overflowPunct w:val="0"/>
              <w:spacing w:before="39" w:line="283" w:lineRule="exact"/>
              <w:ind w:left="104"/>
            </w:pPr>
            <w:r>
              <w:rPr>
                <w:rFonts w:ascii="Calibri" w:hAnsi="Calibri" w:cs="Calibri"/>
                <w:spacing w:val="1"/>
                <w:sz w:val="21"/>
                <w:szCs w:val="21"/>
              </w:rPr>
              <w:t>2.</w:t>
            </w:r>
            <w:r>
              <w:rPr>
                <w:rFonts w:hint="eastAsia" w:ascii="宋体" w:hAnsi="Calibri" w:cs="宋体"/>
                <w:spacing w:val="1"/>
                <w:sz w:val="21"/>
                <w:szCs w:val="21"/>
              </w:rPr>
              <w:t>质量</w:t>
            </w:r>
          </w:p>
        </w:tc>
        <w:tc>
          <w:tcPr>
            <w:tcW w:w="319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39" w:line="283" w:lineRule="exact"/>
              <w:ind w:left="104"/>
            </w:pPr>
          </w:p>
        </w:tc>
        <w:tc>
          <w:tcPr>
            <w:tcW w:w="1530" w:type="dxa"/>
            <w:tcBorders>
              <w:top w:val="nil"/>
              <w:left w:val="single" w:color="000000" w:sz="6" w:space="0"/>
              <w:bottom w:val="nil"/>
              <w:right w:val="single" w:color="000000" w:sz="6" w:space="0"/>
            </w:tcBorders>
            <w:noWrap w:val="0"/>
            <w:vAlign w:val="top"/>
          </w:tcPr>
          <w:p>
            <w:pPr>
              <w:pStyle w:val="27"/>
              <w:kinsoku w:val="0"/>
              <w:overflowPunct w:val="0"/>
              <w:spacing w:line="236" w:lineRule="exact"/>
              <w:ind w:left="118"/>
            </w:pPr>
            <w:r>
              <w:rPr>
                <w:rFonts w:ascii="Calibri" w:hAnsi="Calibri" w:cs="Calibri"/>
                <w:spacing w:val="-3"/>
                <w:sz w:val="21"/>
                <w:szCs w:val="21"/>
              </w:rPr>
              <w:t>2.</w:t>
            </w:r>
            <w:r>
              <w:rPr>
                <w:rFonts w:ascii="Calibri" w:hAnsi="Calibri" w:cs="Calibri"/>
                <w:spacing w:val="-23"/>
                <w:sz w:val="21"/>
                <w:szCs w:val="21"/>
              </w:rPr>
              <w:t xml:space="preserve"> </w:t>
            </w:r>
            <w:r>
              <w:rPr>
                <w:rFonts w:hint="eastAsia" w:ascii="宋体" w:hAnsi="Calibri" w:cs="宋体"/>
                <w:spacing w:val="10"/>
                <w:sz w:val="21"/>
                <w:szCs w:val="21"/>
              </w:rPr>
              <w:t>掌握买</w:t>
            </w:r>
            <w:r>
              <w:rPr>
                <w:rFonts w:ascii="宋体" w:hAnsi="Calibri" w:cs="宋体"/>
                <w:spacing w:val="-75"/>
                <w:sz w:val="21"/>
                <w:szCs w:val="21"/>
              </w:rPr>
              <w:t xml:space="preserve"> </w:t>
            </w:r>
            <w:r>
              <w:rPr>
                <w:rFonts w:hint="eastAsia" w:ascii="宋体" w:hAnsi="Calibri" w:cs="宋体"/>
                <w:spacing w:val="15"/>
                <w:sz w:val="21"/>
                <w:szCs w:val="21"/>
              </w:rPr>
              <w:t>卖合</w:t>
            </w:r>
          </w:p>
        </w:tc>
        <w:tc>
          <w:tcPr>
            <w:tcW w:w="1725" w:type="dxa"/>
            <w:gridSpan w:val="2"/>
            <w:tcBorders>
              <w:top w:val="nil"/>
              <w:left w:val="single" w:color="000000" w:sz="6" w:space="0"/>
              <w:bottom w:val="nil"/>
              <w:right w:val="single" w:color="000000" w:sz="6" w:space="0"/>
            </w:tcBorders>
            <w:noWrap w:val="0"/>
            <w:vAlign w:val="top"/>
          </w:tcPr>
          <w:p>
            <w:pPr>
              <w:pStyle w:val="27"/>
              <w:kinsoku w:val="0"/>
              <w:overflowPunct w:val="0"/>
              <w:spacing w:line="209" w:lineRule="exact"/>
              <w:ind w:left="118"/>
            </w:pPr>
            <w:r>
              <w:rPr>
                <w:rFonts w:hint="eastAsia" w:ascii="宋体" w:cs="宋体"/>
                <w:sz w:val="21"/>
                <w:szCs w:val="21"/>
              </w:rPr>
              <w:t>的掌握</w:t>
            </w:r>
          </w:p>
        </w:tc>
      </w:tr>
      <w:tr>
        <w:tblPrEx>
          <w:tblCellMar>
            <w:top w:w="0" w:type="dxa"/>
            <w:left w:w="0" w:type="dxa"/>
            <w:bottom w:w="0" w:type="dxa"/>
            <w:right w:w="0" w:type="dxa"/>
          </w:tblCellMar>
        </w:tblPrEx>
        <w:trPr>
          <w:trHeight w:val="315" w:hRule="exact"/>
        </w:trPr>
        <w:tc>
          <w:tcPr>
            <w:tcW w:w="3405" w:type="dxa"/>
            <w:tcBorders>
              <w:top w:val="nil"/>
              <w:left w:val="single" w:color="000000" w:sz="6" w:space="0"/>
              <w:bottom w:val="nil"/>
              <w:right w:val="single" w:color="000000" w:sz="6" w:space="0"/>
            </w:tcBorders>
            <w:noWrap w:val="0"/>
            <w:vAlign w:val="top"/>
          </w:tcPr>
          <w:p>
            <w:pPr>
              <w:pStyle w:val="27"/>
              <w:kinsoku w:val="0"/>
              <w:overflowPunct w:val="0"/>
              <w:spacing w:before="32" w:line="283" w:lineRule="exact"/>
              <w:ind w:left="104"/>
            </w:pPr>
            <w:r>
              <w:rPr>
                <w:rFonts w:ascii="Calibri" w:hAnsi="Calibri" w:cs="Calibri"/>
                <w:spacing w:val="1"/>
                <w:sz w:val="21"/>
                <w:szCs w:val="21"/>
              </w:rPr>
              <w:t>3.</w:t>
            </w:r>
            <w:r>
              <w:rPr>
                <w:rFonts w:hint="eastAsia" w:ascii="宋体" w:hAnsi="Calibri" w:cs="宋体"/>
                <w:spacing w:val="1"/>
                <w:sz w:val="21"/>
                <w:szCs w:val="21"/>
              </w:rPr>
              <w:t>数量</w:t>
            </w:r>
          </w:p>
        </w:tc>
        <w:tc>
          <w:tcPr>
            <w:tcW w:w="3195" w:type="dxa"/>
            <w:tcBorders>
              <w:top w:val="nil"/>
              <w:left w:val="single" w:color="000000" w:sz="6" w:space="0"/>
              <w:bottom w:val="nil"/>
              <w:right w:val="single" w:color="000000" w:sz="6" w:space="0"/>
            </w:tcBorders>
            <w:noWrap w:val="0"/>
            <w:vAlign w:val="top"/>
          </w:tcPr>
          <w:p>
            <w:pPr>
              <w:pStyle w:val="27"/>
              <w:kinsoku w:val="0"/>
              <w:overflowPunct w:val="0"/>
              <w:spacing w:line="202" w:lineRule="exact"/>
              <w:ind w:left="103"/>
            </w:pPr>
            <w:r>
              <w:rPr>
                <w:rFonts w:hint="eastAsia" w:ascii="宋体" w:cs="宋体"/>
                <w:sz w:val="21"/>
                <w:szCs w:val="21"/>
              </w:rPr>
              <w:t>品名质量条款、数量条款</w:t>
            </w:r>
          </w:p>
        </w:tc>
        <w:tc>
          <w:tcPr>
            <w:tcW w:w="1530" w:type="dxa"/>
            <w:tcBorders>
              <w:top w:val="nil"/>
              <w:left w:val="single" w:color="000000" w:sz="6" w:space="0"/>
              <w:bottom w:val="nil"/>
              <w:right w:val="single" w:color="000000" w:sz="6" w:space="0"/>
            </w:tcBorders>
            <w:noWrap w:val="0"/>
            <w:vAlign w:val="top"/>
          </w:tcPr>
          <w:p>
            <w:pPr>
              <w:pStyle w:val="27"/>
              <w:kinsoku w:val="0"/>
              <w:overflowPunct w:val="0"/>
              <w:spacing w:line="217" w:lineRule="exact"/>
              <w:ind w:left="118"/>
            </w:pPr>
            <w:r>
              <w:rPr>
                <w:rFonts w:hint="eastAsia" w:ascii="宋体" w:cs="宋体"/>
                <w:spacing w:val="15"/>
                <w:sz w:val="21"/>
                <w:szCs w:val="21"/>
              </w:rPr>
              <w:t>同中的品名质</w:t>
            </w:r>
          </w:p>
        </w:tc>
        <w:tc>
          <w:tcPr>
            <w:tcW w:w="1725" w:type="dxa"/>
            <w:gridSpan w:val="2"/>
            <w:tcBorders>
              <w:top w:val="nil"/>
              <w:left w:val="single" w:color="000000" w:sz="6" w:space="0"/>
              <w:bottom w:val="nil"/>
              <w:right w:val="single" w:color="000000" w:sz="6" w:space="0"/>
            </w:tcBorders>
            <w:noWrap w:val="0"/>
            <w:vAlign w:val="top"/>
          </w:tcPr>
          <w:p>
            <w:pPr>
              <w:pStyle w:val="27"/>
              <w:kinsoku w:val="0"/>
              <w:overflowPunct w:val="0"/>
              <w:spacing w:line="244" w:lineRule="exact"/>
              <w:ind w:left="118"/>
            </w:pPr>
            <w:r>
              <w:rPr>
                <w:rFonts w:ascii="Calibri" w:hAnsi="Calibri" w:cs="Calibri"/>
                <w:sz w:val="21"/>
                <w:szCs w:val="21"/>
              </w:rPr>
              <w:t>3.</w:t>
            </w:r>
            <w:r>
              <w:rPr>
                <w:rFonts w:hint="eastAsia" w:ascii="宋体" w:hAnsi="Calibri" w:cs="宋体"/>
                <w:sz w:val="21"/>
                <w:szCs w:val="21"/>
              </w:rPr>
              <w:t>英语能力</w:t>
            </w:r>
          </w:p>
        </w:tc>
      </w:tr>
      <w:tr>
        <w:tblPrEx>
          <w:tblCellMar>
            <w:top w:w="0" w:type="dxa"/>
            <w:left w:w="0" w:type="dxa"/>
            <w:bottom w:w="0" w:type="dxa"/>
            <w:right w:w="0" w:type="dxa"/>
          </w:tblCellMar>
        </w:tblPrEx>
        <w:trPr>
          <w:trHeight w:val="330" w:hRule="exact"/>
        </w:trPr>
        <w:tc>
          <w:tcPr>
            <w:tcW w:w="340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before="47"/>
              <w:ind w:left="104"/>
            </w:pPr>
            <w:r>
              <w:rPr>
                <w:rFonts w:ascii="Calibri" w:hAnsi="Calibri" w:cs="Calibri"/>
                <w:spacing w:val="1"/>
                <w:sz w:val="21"/>
                <w:szCs w:val="21"/>
              </w:rPr>
              <w:t>4.</w:t>
            </w:r>
            <w:r>
              <w:rPr>
                <w:rFonts w:hint="eastAsia" w:ascii="宋体" w:hAnsi="Calibri" w:cs="宋体"/>
                <w:spacing w:val="1"/>
                <w:sz w:val="21"/>
                <w:szCs w:val="21"/>
              </w:rPr>
              <w:t>包装</w:t>
            </w:r>
          </w:p>
        </w:tc>
        <w:tc>
          <w:tcPr>
            <w:tcW w:w="319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02" w:lineRule="exact"/>
              <w:ind w:left="103"/>
            </w:pPr>
            <w:r>
              <w:rPr>
                <w:rFonts w:hint="eastAsia" w:ascii="宋体" w:cs="宋体"/>
                <w:sz w:val="21"/>
                <w:szCs w:val="21"/>
              </w:rPr>
              <w:t>、包装条款</w:t>
            </w:r>
          </w:p>
        </w:tc>
        <w:tc>
          <w:tcPr>
            <w:tcW w:w="1530" w:type="dxa"/>
            <w:tcBorders>
              <w:top w:val="nil"/>
              <w:left w:val="single" w:color="000000" w:sz="6" w:space="0"/>
              <w:bottom w:val="nil"/>
              <w:right w:val="single" w:color="000000" w:sz="6" w:space="0"/>
            </w:tcBorders>
            <w:noWrap w:val="0"/>
            <w:vAlign w:val="top"/>
          </w:tcPr>
          <w:p>
            <w:pPr>
              <w:pStyle w:val="27"/>
              <w:kinsoku w:val="0"/>
              <w:overflowPunct w:val="0"/>
              <w:spacing w:line="217" w:lineRule="exact"/>
              <w:ind w:left="118"/>
            </w:pPr>
            <w:r>
              <w:rPr>
                <w:rFonts w:hint="eastAsia" w:ascii="宋体" w:cs="宋体"/>
                <w:spacing w:val="15"/>
                <w:sz w:val="21"/>
                <w:szCs w:val="21"/>
              </w:rPr>
              <w:t>量条款、数量</w:t>
            </w:r>
          </w:p>
        </w:tc>
        <w:tc>
          <w:tcPr>
            <w:tcW w:w="1725" w:type="dxa"/>
            <w:gridSpan w:val="2"/>
            <w:tcBorders>
              <w:top w:val="nil"/>
              <w:left w:val="single" w:color="000000" w:sz="6" w:space="0"/>
              <w:bottom w:val="nil"/>
              <w:right w:val="single" w:color="000000" w:sz="6" w:space="0"/>
            </w:tcBorders>
            <w:noWrap w:val="0"/>
            <w:vAlign w:val="top"/>
          </w:tcPr>
          <w:p>
            <w:pPr>
              <w:pStyle w:val="27"/>
              <w:kinsoku w:val="0"/>
              <w:overflowPunct w:val="0"/>
              <w:spacing w:line="244" w:lineRule="exact"/>
              <w:ind w:left="118"/>
            </w:pPr>
            <w:r>
              <w:rPr>
                <w:rFonts w:ascii="Calibri" w:hAnsi="Calibri" w:cs="Calibri"/>
                <w:spacing w:val="-3"/>
                <w:sz w:val="21"/>
                <w:szCs w:val="21"/>
              </w:rPr>
              <w:t>4.</w:t>
            </w:r>
            <w:r>
              <w:rPr>
                <w:rFonts w:ascii="Calibri" w:hAnsi="Calibri" w:cs="Calibri"/>
                <w:spacing w:val="-23"/>
                <w:sz w:val="21"/>
                <w:szCs w:val="21"/>
              </w:rPr>
              <w:t xml:space="preserve"> </w:t>
            </w:r>
            <w:r>
              <w:rPr>
                <w:rFonts w:hint="eastAsia" w:ascii="宋体" w:hAnsi="Calibri" w:cs="宋体"/>
                <w:spacing w:val="15"/>
                <w:sz w:val="21"/>
                <w:szCs w:val="21"/>
              </w:rPr>
              <w:t>文字表达写作</w:t>
            </w:r>
          </w:p>
        </w:tc>
      </w:tr>
      <w:tr>
        <w:tblPrEx>
          <w:tblCellMar>
            <w:top w:w="0" w:type="dxa"/>
            <w:left w:w="0" w:type="dxa"/>
            <w:bottom w:w="0" w:type="dxa"/>
            <w:right w:w="0" w:type="dxa"/>
          </w:tblCellMar>
        </w:tblPrEx>
        <w:trPr>
          <w:trHeight w:val="262" w:hRule="exact"/>
        </w:trPr>
        <w:tc>
          <w:tcPr>
            <w:tcW w:w="340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44" w:lineRule="exact"/>
              <w:ind w:left="118"/>
            </w:pPr>
          </w:p>
        </w:tc>
        <w:tc>
          <w:tcPr>
            <w:tcW w:w="319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44" w:lineRule="exact"/>
              <w:ind w:left="118"/>
            </w:pPr>
          </w:p>
        </w:tc>
        <w:tc>
          <w:tcPr>
            <w:tcW w:w="1530" w:type="dxa"/>
            <w:tcBorders>
              <w:top w:val="nil"/>
              <w:left w:val="single" w:color="000000" w:sz="6" w:space="0"/>
              <w:bottom w:val="nil"/>
              <w:right w:val="single" w:color="000000" w:sz="6" w:space="0"/>
            </w:tcBorders>
            <w:noWrap w:val="0"/>
            <w:vAlign w:val="top"/>
          </w:tcPr>
          <w:p>
            <w:pPr>
              <w:pStyle w:val="27"/>
              <w:kinsoku w:val="0"/>
              <w:overflowPunct w:val="0"/>
              <w:spacing w:line="202" w:lineRule="exact"/>
              <w:ind w:left="118"/>
            </w:pPr>
            <w:r>
              <w:rPr>
                <w:rFonts w:hint="eastAsia" w:ascii="宋体" w:cs="宋体"/>
                <w:spacing w:val="15"/>
                <w:sz w:val="21"/>
                <w:szCs w:val="21"/>
              </w:rPr>
              <w:t>条款、包装条</w:t>
            </w:r>
          </w:p>
        </w:tc>
        <w:tc>
          <w:tcPr>
            <w:tcW w:w="1725" w:type="dxa"/>
            <w:gridSpan w:val="2"/>
            <w:tcBorders>
              <w:top w:val="nil"/>
              <w:left w:val="single" w:color="000000" w:sz="6" w:space="0"/>
              <w:bottom w:val="nil"/>
              <w:right w:val="single" w:color="000000" w:sz="6" w:space="0"/>
            </w:tcBorders>
            <w:noWrap w:val="0"/>
            <w:vAlign w:val="top"/>
          </w:tcPr>
          <w:p>
            <w:pPr>
              <w:pStyle w:val="27"/>
              <w:kinsoku w:val="0"/>
              <w:overflowPunct w:val="0"/>
              <w:spacing w:line="202" w:lineRule="exact"/>
              <w:ind w:left="118"/>
            </w:pPr>
            <w:r>
              <w:rPr>
                <w:rFonts w:hint="eastAsia" w:ascii="宋体" w:cs="宋体"/>
                <w:spacing w:val="1"/>
                <w:sz w:val="21"/>
                <w:szCs w:val="21"/>
              </w:rPr>
              <w:t>能力，完成任务</w:t>
            </w:r>
          </w:p>
        </w:tc>
      </w:tr>
      <w:tr>
        <w:tblPrEx>
          <w:tblCellMar>
            <w:top w:w="0" w:type="dxa"/>
            <w:left w:w="0" w:type="dxa"/>
            <w:bottom w:w="0" w:type="dxa"/>
            <w:right w:w="0" w:type="dxa"/>
          </w:tblCellMar>
        </w:tblPrEx>
        <w:trPr>
          <w:trHeight w:val="293" w:hRule="exact"/>
        </w:trPr>
        <w:tc>
          <w:tcPr>
            <w:tcW w:w="340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02" w:lineRule="exact"/>
              <w:ind w:left="118"/>
            </w:pPr>
          </w:p>
        </w:tc>
        <w:tc>
          <w:tcPr>
            <w:tcW w:w="319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line="202" w:lineRule="exact"/>
              <w:ind w:left="118"/>
            </w:pPr>
          </w:p>
        </w:tc>
        <w:tc>
          <w:tcPr>
            <w:tcW w:w="1530" w:type="dxa"/>
            <w:tcBorders>
              <w:top w:val="nil"/>
              <w:left w:val="single" w:color="000000" w:sz="6" w:space="0"/>
              <w:bottom w:val="single" w:color="000000" w:sz="6" w:space="0"/>
              <w:right w:val="single" w:color="000000" w:sz="6" w:space="0"/>
            </w:tcBorders>
            <w:noWrap w:val="0"/>
            <w:vAlign w:val="top"/>
          </w:tcPr>
          <w:p>
            <w:pPr>
              <w:pStyle w:val="27"/>
              <w:kinsoku w:val="0"/>
              <w:overflowPunct w:val="0"/>
              <w:spacing w:line="270" w:lineRule="exact"/>
              <w:ind w:left="118"/>
            </w:pPr>
            <w:r>
              <w:rPr>
                <w:rFonts w:hint="eastAsia" w:ascii="宋体" w:cs="宋体"/>
                <w:sz w:val="21"/>
                <w:szCs w:val="21"/>
              </w:rPr>
              <w:t>款</w:t>
            </w:r>
          </w:p>
        </w:tc>
        <w:tc>
          <w:tcPr>
            <w:tcW w:w="1725" w:type="dxa"/>
            <w:gridSpan w:val="2"/>
            <w:tcBorders>
              <w:top w:val="nil"/>
              <w:left w:val="single" w:color="000000" w:sz="6" w:space="0"/>
              <w:bottom w:val="single" w:color="000000" w:sz="6" w:space="0"/>
              <w:right w:val="single" w:color="000000" w:sz="6" w:space="0"/>
            </w:tcBorders>
            <w:noWrap w:val="0"/>
            <w:vAlign w:val="top"/>
          </w:tcPr>
          <w:p>
            <w:pPr>
              <w:pStyle w:val="27"/>
              <w:kinsoku w:val="0"/>
              <w:overflowPunct w:val="0"/>
              <w:spacing w:line="270" w:lineRule="exact"/>
              <w:ind w:left="118"/>
            </w:pPr>
            <w:r>
              <w:rPr>
                <w:rFonts w:hint="eastAsia" w:ascii="宋体" w:cs="宋体"/>
                <w:sz w:val="21"/>
                <w:szCs w:val="21"/>
              </w:rPr>
              <w:t>情况及效果</w:t>
            </w:r>
          </w:p>
        </w:tc>
      </w:tr>
    </w:tbl>
    <w:p>
      <w:pPr>
        <w:pStyle w:val="5"/>
        <w:kinsoku w:val="0"/>
        <w:overflowPunct w:val="0"/>
        <w:spacing w:before="1"/>
        <w:rPr>
          <w:b/>
          <w:bCs/>
          <w:sz w:val="14"/>
          <w:szCs w:val="14"/>
        </w:rPr>
      </w:pPr>
    </w:p>
    <w:tbl>
      <w:tblPr>
        <w:tblStyle w:val="12"/>
        <w:tblW w:w="0" w:type="auto"/>
        <w:tblInd w:w="99" w:type="dxa"/>
        <w:tblLayout w:type="fixed"/>
        <w:tblCellMar>
          <w:top w:w="0" w:type="dxa"/>
          <w:left w:w="0" w:type="dxa"/>
          <w:bottom w:w="0" w:type="dxa"/>
          <w:right w:w="0" w:type="dxa"/>
        </w:tblCellMar>
      </w:tblPr>
      <w:tblGrid>
        <w:gridCol w:w="3330"/>
        <w:gridCol w:w="3105"/>
        <w:gridCol w:w="1410"/>
        <w:gridCol w:w="945"/>
        <w:gridCol w:w="1065"/>
      </w:tblGrid>
      <w:tr>
        <w:tblPrEx>
          <w:tblCellMar>
            <w:top w:w="0" w:type="dxa"/>
            <w:left w:w="0" w:type="dxa"/>
            <w:bottom w:w="0" w:type="dxa"/>
            <w:right w:w="0" w:type="dxa"/>
          </w:tblCellMar>
        </w:tblPrEx>
        <w:trPr>
          <w:trHeight w:val="585" w:hRule="exact"/>
        </w:trPr>
        <w:tc>
          <w:tcPr>
            <w:tcW w:w="33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right="14"/>
              <w:jc w:val="center"/>
            </w:pPr>
            <w:r>
              <w:rPr>
                <w:rFonts w:hint="eastAsia" w:ascii="宋体" w:cs="宋体"/>
                <w:sz w:val="21"/>
                <w:szCs w:val="21"/>
              </w:rPr>
              <w:t>学习模块</w:t>
            </w:r>
          </w:p>
        </w:tc>
        <w:tc>
          <w:tcPr>
            <w:tcW w:w="451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883"/>
            </w:pPr>
            <w:r>
              <w:rPr>
                <w:rFonts w:hint="eastAsia" w:ascii="宋体" w:cs="宋体"/>
                <w:sz w:val="21"/>
                <w:szCs w:val="21"/>
              </w:rPr>
              <w:t>模块二：商品价格和贸易术语</w:t>
            </w:r>
          </w:p>
        </w:tc>
        <w:tc>
          <w:tcPr>
            <w:tcW w:w="9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48"/>
            </w:pPr>
            <w:r>
              <w:rPr>
                <w:rFonts w:hint="eastAsia" w:ascii="宋体" w:cs="宋体"/>
                <w:sz w:val="21"/>
                <w:szCs w:val="21"/>
              </w:rPr>
              <w:t>学时数</w:t>
            </w:r>
          </w:p>
        </w:tc>
        <w:tc>
          <w:tcPr>
            <w:tcW w:w="106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left="16"/>
              <w:jc w:val="center"/>
            </w:pPr>
            <w:r>
              <w:rPr>
                <w:rFonts w:ascii="Calibri" w:hAnsi="Calibri" w:cs="Calibri"/>
                <w:sz w:val="21"/>
                <w:szCs w:val="21"/>
              </w:rPr>
              <w:t>8</w:t>
            </w:r>
          </w:p>
        </w:tc>
      </w:tr>
      <w:tr>
        <w:tblPrEx>
          <w:tblCellMar>
            <w:top w:w="0" w:type="dxa"/>
            <w:left w:w="0" w:type="dxa"/>
            <w:bottom w:w="0" w:type="dxa"/>
            <w:right w:w="0" w:type="dxa"/>
          </w:tblCellMar>
        </w:tblPrEx>
        <w:trPr>
          <w:trHeight w:val="2130" w:hRule="exact"/>
        </w:trPr>
        <w:tc>
          <w:tcPr>
            <w:tcW w:w="33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rFonts w:ascii="宋体"/>
                <w:b/>
                <w:bCs/>
                <w:sz w:val="20"/>
                <w:szCs w:val="20"/>
              </w:rPr>
            </w:pPr>
          </w:p>
          <w:p>
            <w:pPr>
              <w:pStyle w:val="27"/>
              <w:kinsoku w:val="0"/>
              <w:overflowPunct w:val="0"/>
              <w:rPr>
                <w:rFonts w:ascii="宋体"/>
                <w:b/>
                <w:bCs/>
                <w:sz w:val="20"/>
                <w:szCs w:val="20"/>
              </w:rPr>
            </w:pPr>
          </w:p>
          <w:p>
            <w:pPr>
              <w:pStyle w:val="27"/>
              <w:kinsoku w:val="0"/>
              <w:overflowPunct w:val="0"/>
              <w:spacing w:before="6"/>
              <w:rPr>
                <w:rFonts w:ascii="宋体"/>
                <w:b/>
                <w:bCs/>
                <w:sz w:val="29"/>
                <w:szCs w:val="29"/>
              </w:rPr>
            </w:pPr>
          </w:p>
          <w:p>
            <w:pPr>
              <w:pStyle w:val="27"/>
              <w:kinsoku w:val="0"/>
              <w:overflowPunct w:val="0"/>
              <w:ind w:right="14"/>
              <w:jc w:val="center"/>
            </w:pPr>
            <w:r>
              <w:rPr>
                <w:rFonts w:hint="eastAsia" w:ascii="宋体" w:cs="宋体"/>
                <w:sz w:val="21"/>
                <w:szCs w:val="21"/>
              </w:rPr>
              <w:t>学习目标</w:t>
            </w:r>
          </w:p>
        </w:tc>
        <w:tc>
          <w:tcPr>
            <w:tcW w:w="6525"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50" w:lineRule="exact"/>
              <w:ind w:left="103"/>
              <w:rPr>
                <w:rFonts w:ascii="宋体" w:hAnsi="Calibri"/>
                <w:sz w:val="21"/>
                <w:szCs w:val="21"/>
              </w:rPr>
            </w:pPr>
            <w:r>
              <w:rPr>
                <w:rFonts w:ascii="Calibri" w:hAnsi="Calibri" w:cs="Calibri"/>
                <w:sz w:val="21"/>
                <w:szCs w:val="21"/>
              </w:rPr>
              <w:t>1.</w:t>
            </w:r>
            <w:r>
              <w:rPr>
                <w:rFonts w:hint="eastAsia" w:ascii="宋体" w:hAnsi="Calibri" w:cs="宋体"/>
                <w:sz w:val="21"/>
                <w:szCs w:val="21"/>
              </w:rPr>
              <w:t>了解有关贸易术语的国际惯例</w:t>
            </w:r>
          </w:p>
          <w:p>
            <w:pPr>
              <w:pStyle w:val="27"/>
              <w:kinsoku w:val="0"/>
              <w:overflowPunct w:val="0"/>
              <w:spacing w:before="28"/>
              <w:ind w:left="103"/>
              <w:rPr>
                <w:rFonts w:ascii="宋体" w:hAnsi="Calibri"/>
                <w:sz w:val="21"/>
                <w:szCs w:val="21"/>
              </w:rPr>
            </w:pPr>
            <w:r>
              <w:rPr>
                <w:rFonts w:ascii="Calibri" w:hAnsi="Calibri" w:cs="Calibri"/>
                <w:sz w:val="21"/>
                <w:szCs w:val="21"/>
              </w:rPr>
              <w:t>2.</w:t>
            </w:r>
            <w:r>
              <w:rPr>
                <w:rFonts w:hint="eastAsia" w:ascii="宋体" w:hAnsi="Calibri" w:cs="宋体"/>
                <w:sz w:val="21"/>
                <w:szCs w:val="21"/>
              </w:rPr>
              <w:t>了解计价货币</w:t>
            </w:r>
          </w:p>
          <w:p>
            <w:pPr>
              <w:pStyle w:val="27"/>
              <w:kinsoku w:val="0"/>
              <w:overflowPunct w:val="0"/>
              <w:spacing w:before="13"/>
              <w:ind w:left="103"/>
              <w:rPr>
                <w:rFonts w:ascii="宋体" w:hAnsi="Calibri"/>
                <w:sz w:val="21"/>
                <w:szCs w:val="21"/>
              </w:rPr>
            </w:pPr>
            <w:r>
              <w:rPr>
                <w:rFonts w:ascii="Calibri" w:hAnsi="Calibri" w:cs="Calibri"/>
                <w:sz w:val="21"/>
                <w:szCs w:val="21"/>
              </w:rPr>
              <w:t>3.</w:t>
            </w:r>
            <w:r>
              <w:rPr>
                <w:rFonts w:hint="eastAsia" w:ascii="宋体" w:hAnsi="Calibri" w:cs="宋体"/>
                <w:sz w:val="21"/>
                <w:szCs w:val="21"/>
              </w:rPr>
              <w:t>了解佣金的含义</w:t>
            </w:r>
          </w:p>
          <w:p>
            <w:pPr>
              <w:pStyle w:val="27"/>
              <w:kinsoku w:val="0"/>
              <w:overflowPunct w:val="0"/>
              <w:spacing w:before="43"/>
              <w:ind w:left="103"/>
              <w:rPr>
                <w:rFonts w:ascii="宋体" w:hAnsi="Calibri"/>
                <w:sz w:val="21"/>
                <w:szCs w:val="21"/>
              </w:rPr>
            </w:pPr>
            <w:r>
              <w:rPr>
                <w:rFonts w:ascii="Calibri" w:hAnsi="Calibri" w:cs="Calibri"/>
                <w:sz w:val="21"/>
                <w:szCs w:val="21"/>
              </w:rPr>
              <w:t>4.</w:t>
            </w:r>
            <w:r>
              <w:rPr>
                <w:rFonts w:hint="eastAsia" w:ascii="宋体" w:hAnsi="Calibri" w:cs="宋体"/>
                <w:sz w:val="21"/>
                <w:szCs w:val="21"/>
              </w:rPr>
              <w:t>熟练掌握国际贸易术语的类别和常用术语的使用</w:t>
            </w:r>
          </w:p>
          <w:p>
            <w:pPr>
              <w:pStyle w:val="27"/>
              <w:kinsoku w:val="0"/>
              <w:overflowPunct w:val="0"/>
              <w:spacing w:before="103"/>
              <w:ind w:left="103"/>
              <w:rPr>
                <w:rFonts w:ascii="宋体" w:hAnsi="Calibri"/>
                <w:sz w:val="21"/>
                <w:szCs w:val="21"/>
              </w:rPr>
            </w:pPr>
            <w:r>
              <w:rPr>
                <w:rFonts w:ascii="Calibri" w:hAnsi="Calibri" w:cs="Calibri"/>
                <w:sz w:val="21"/>
                <w:szCs w:val="21"/>
              </w:rPr>
              <w:t>5.</w:t>
            </w:r>
            <w:r>
              <w:rPr>
                <w:rFonts w:hint="eastAsia" w:ascii="宋体" w:hAnsi="Calibri" w:cs="宋体"/>
                <w:sz w:val="21"/>
                <w:szCs w:val="21"/>
              </w:rPr>
              <w:t>重点掌握进出口报价构成</w:t>
            </w:r>
          </w:p>
          <w:p>
            <w:pPr>
              <w:pStyle w:val="27"/>
              <w:kinsoku w:val="0"/>
              <w:overflowPunct w:val="0"/>
              <w:spacing w:before="103"/>
              <w:ind w:left="103"/>
            </w:pPr>
            <w:r>
              <w:rPr>
                <w:rFonts w:ascii="Calibri" w:hAnsi="Calibri" w:cs="Calibri"/>
                <w:sz w:val="21"/>
                <w:szCs w:val="21"/>
              </w:rPr>
              <w:t>6.</w:t>
            </w:r>
            <w:r>
              <w:rPr>
                <w:rFonts w:hint="eastAsia" w:ascii="宋体" w:hAnsi="Calibri" w:cs="宋体"/>
                <w:sz w:val="21"/>
                <w:szCs w:val="21"/>
              </w:rPr>
              <w:t>熟练掌握佣金的计算</w:t>
            </w:r>
          </w:p>
        </w:tc>
      </w:tr>
      <w:tr>
        <w:tblPrEx>
          <w:tblCellMar>
            <w:top w:w="0" w:type="dxa"/>
            <w:left w:w="0" w:type="dxa"/>
            <w:bottom w:w="0" w:type="dxa"/>
            <w:right w:w="0" w:type="dxa"/>
          </w:tblCellMar>
        </w:tblPrEx>
        <w:trPr>
          <w:trHeight w:val="570" w:hRule="exact"/>
        </w:trPr>
        <w:tc>
          <w:tcPr>
            <w:tcW w:w="33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right="14"/>
              <w:jc w:val="center"/>
            </w:pPr>
            <w:r>
              <w:rPr>
                <w:rFonts w:hint="eastAsia" w:ascii="宋体" w:cs="宋体"/>
                <w:sz w:val="21"/>
                <w:szCs w:val="21"/>
              </w:rPr>
              <w:t>知识要点</w:t>
            </w:r>
          </w:p>
        </w:tc>
        <w:tc>
          <w:tcPr>
            <w:tcW w:w="310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技能要点</w:t>
            </w:r>
          </w:p>
        </w:tc>
        <w:tc>
          <w:tcPr>
            <w:tcW w:w="14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83"/>
            </w:pPr>
            <w:r>
              <w:rPr>
                <w:rFonts w:hint="eastAsia" w:ascii="宋体" w:cs="宋体"/>
                <w:sz w:val="21"/>
                <w:szCs w:val="21"/>
              </w:rPr>
              <w:t>学习标准</w:t>
            </w:r>
          </w:p>
        </w:tc>
        <w:tc>
          <w:tcPr>
            <w:tcW w:w="201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463"/>
            </w:pPr>
            <w:r>
              <w:rPr>
                <w:rFonts w:hint="eastAsia" w:ascii="宋体" w:cs="宋体"/>
                <w:sz w:val="21"/>
                <w:szCs w:val="21"/>
              </w:rPr>
              <w:t>考核与评价</w:t>
            </w:r>
          </w:p>
        </w:tc>
      </w:tr>
    </w:tbl>
    <w:p>
      <w:pPr>
        <w:sectPr>
          <w:pgSz w:w="11920" w:h="16840"/>
          <w:pgMar w:top="1180" w:right="900" w:bottom="1380" w:left="920" w:header="0" w:footer="1195" w:gutter="0"/>
          <w:cols w:space="720" w:num="1"/>
        </w:sectPr>
      </w:pPr>
    </w:p>
    <w:p>
      <w:pPr>
        <w:pStyle w:val="5"/>
        <w:kinsoku w:val="0"/>
        <w:overflowPunct w:val="0"/>
        <w:spacing w:before="5"/>
        <w:rPr>
          <w:rFonts w:ascii="Times New Roman"/>
          <w:sz w:val="6"/>
          <w:szCs w:val="6"/>
        </w:rPr>
      </w:pPr>
    </w:p>
    <w:tbl>
      <w:tblPr>
        <w:tblStyle w:val="12"/>
        <w:tblW w:w="0" w:type="auto"/>
        <w:tblInd w:w="99" w:type="dxa"/>
        <w:tblLayout w:type="fixed"/>
        <w:tblCellMar>
          <w:top w:w="0" w:type="dxa"/>
          <w:left w:w="0" w:type="dxa"/>
          <w:bottom w:w="0" w:type="dxa"/>
          <w:right w:w="0" w:type="dxa"/>
        </w:tblCellMar>
      </w:tblPr>
      <w:tblGrid>
        <w:gridCol w:w="3330"/>
        <w:gridCol w:w="3105"/>
        <w:gridCol w:w="1410"/>
        <w:gridCol w:w="2010"/>
      </w:tblGrid>
      <w:tr>
        <w:tblPrEx>
          <w:tblCellMar>
            <w:top w:w="0" w:type="dxa"/>
            <w:left w:w="0" w:type="dxa"/>
            <w:bottom w:w="0" w:type="dxa"/>
            <w:right w:w="0" w:type="dxa"/>
          </w:tblCellMar>
        </w:tblPrEx>
        <w:trPr>
          <w:trHeight w:val="1950" w:hRule="exact"/>
        </w:trPr>
        <w:tc>
          <w:tcPr>
            <w:tcW w:w="33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2"/>
                <w:szCs w:val="22"/>
              </w:rPr>
            </w:pPr>
          </w:p>
          <w:p>
            <w:pPr>
              <w:pStyle w:val="27"/>
              <w:kinsoku w:val="0"/>
              <w:overflowPunct w:val="0"/>
              <w:spacing w:before="7"/>
              <w:rPr>
                <w:sz w:val="29"/>
                <w:szCs w:val="29"/>
              </w:rPr>
            </w:pPr>
          </w:p>
          <w:p>
            <w:pPr>
              <w:pStyle w:val="27"/>
              <w:kinsoku w:val="0"/>
              <w:overflowPunct w:val="0"/>
              <w:ind w:left="104"/>
              <w:rPr>
                <w:rFonts w:ascii="宋体" w:hAnsi="Calibri"/>
                <w:sz w:val="21"/>
                <w:szCs w:val="21"/>
              </w:rPr>
            </w:pPr>
            <w:r>
              <w:rPr>
                <w:rFonts w:ascii="Calibri" w:hAnsi="Calibri" w:cs="Calibri"/>
                <w:sz w:val="21"/>
                <w:szCs w:val="21"/>
              </w:rPr>
              <w:t>1.13</w:t>
            </w:r>
            <w:r>
              <w:rPr>
                <w:rFonts w:ascii="Calibri" w:hAnsi="Calibri" w:cs="Calibri"/>
                <w:spacing w:val="13"/>
                <w:sz w:val="21"/>
                <w:szCs w:val="21"/>
              </w:rPr>
              <w:t xml:space="preserve"> </w:t>
            </w:r>
            <w:r>
              <w:rPr>
                <w:rFonts w:hint="eastAsia" w:ascii="宋体" w:hAnsi="Calibri" w:cs="宋体"/>
                <w:sz w:val="21"/>
                <w:szCs w:val="21"/>
              </w:rPr>
              <w:t>种贸易术语</w:t>
            </w:r>
          </w:p>
          <w:p>
            <w:pPr>
              <w:pStyle w:val="27"/>
              <w:kinsoku w:val="0"/>
              <w:overflowPunct w:val="0"/>
              <w:spacing w:before="13"/>
              <w:ind w:left="104"/>
            </w:pPr>
            <w:r>
              <w:rPr>
                <w:rFonts w:ascii="Calibri" w:hAnsi="Calibri" w:cs="Calibri"/>
                <w:sz w:val="21"/>
                <w:szCs w:val="21"/>
              </w:rPr>
              <w:t>2.</w:t>
            </w:r>
            <w:r>
              <w:rPr>
                <w:rFonts w:hint="eastAsia" w:ascii="宋体" w:hAnsi="Calibri" w:cs="宋体"/>
                <w:sz w:val="21"/>
                <w:szCs w:val="21"/>
              </w:rPr>
              <w:t>货物价格的构成</w:t>
            </w:r>
          </w:p>
        </w:tc>
        <w:tc>
          <w:tcPr>
            <w:tcW w:w="310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2"/>
                <w:szCs w:val="22"/>
              </w:rPr>
            </w:pPr>
          </w:p>
          <w:p>
            <w:pPr>
              <w:pStyle w:val="27"/>
              <w:kinsoku w:val="0"/>
              <w:overflowPunct w:val="0"/>
              <w:spacing w:before="5"/>
            </w:pPr>
          </w:p>
          <w:p>
            <w:pPr>
              <w:pStyle w:val="27"/>
              <w:kinsoku w:val="0"/>
              <w:overflowPunct w:val="0"/>
              <w:ind w:left="103"/>
              <w:rPr>
                <w:rFonts w:ascii="宋体" w:hAnsi="Calibri"/>
                <w:sz w:val="21"/>
                <w:szCs w:val="21"/>
              </w:rPr>
            </w:pPr>
            <w:r>
              <w:rPr>
                <w:rFonts w:ascii="Calibri" w:hAnsi="Calibri" w:cs="Calibri"/>
                <w:sz w:val="21"/>
                <w:szCs w:val="21"/>
              </w:rPr>
              <w:t>1.</w:t>
            </w:r>
            <w:r>
              <w:rPr>
                <w:rFonts w:hint="eastAsia" w:ascii="宋体" w:hAnsi="Calibri" w:cs="宋体"/>
                <w:sz w:val="21"/>
                <w:szCs w:val="21"/>
              </w:rPr>
              <w:t>常用贸易术语之间的换算</w:t>
            </w:r>
          </w:p>
          <w:p>
            <w:pPr>
              <w:pStyle w:val="27"/>
              <w:kinsoku w:val="0"/>
              <w:overflowPunct w:val="0"/>
              <w:spacing w:before="103"/>
              <w:ind w:left="103"/>
            </w:pPr>
            <w:r>
              <w:rPr>
                <w:rFonts w:ascii="Calibri" w:hAnsi="Calibri" w:cs="Calibri"/>
                <w:sz w:val="21"/>
                <w:szCs w:val="21"/>
              </w:rPr>
              <w:t>2.</w:t>
            </w:r>
            <w:r>
              <w:rPr>
                <w:rFonts w:hint="eastAsia" w:ascii="宋体" w:hAnsi="Calibri" w:cs="宋体"/>
                <w:sz w:val="21"/>
                <w:szCs w:val="21"/>
              </w:rPr>
              <w:t>净价与含佣价的换算</w:t>
            </w:r>
          </w:p>
        </w:tc>
        <w:tc>
          <w:tcPr>
            <w:tcW w:w="14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
              <w:rPr>
                <w:sz w:val="29"/>
                <w:szCs w:val="29"/>
              </w:rPr>
            </w:pPr>
          </w:p>
          <w:p>
            <w:pPr>
              <w:pStyle w:val="27"/>
              <w:kinsoku w:val="0"/>
              <w:overflowPunct w:val="0"/>
              <w:spacing w:line="250" w:lineRule="auto"/>
              <w:ind w:left="118" w:right="88"/>
              <w:rPr>
                <w:rFonts w:ascii="宋体" w:hAnsi="Calibri"/>
                <w:sz w:val="21"/>
                <w:szCs w:val="21"/>
              </w:rPr>
            </w:pPr>
            <w:r>
              <w:rPr>
                <w:rFonts w:ascii="Calibri" w:hAnsi="Calibri" w:cs="Calibri"/>
                <w:spacing w:val="1"/>
                <w:sz w:val="21"/>
                <w:szCs w:val="21"/>
              </w:rPr>
              <w:t>1.</w:t>
            </w:r>
            <w:r>
              <w:rPr>
                <w:rFonts w:hint="eastAsia" w:ascii="宋体" w:hAnsi="Calibri" w:cs="宋体"/>
                <w:spacing w:val="1"/>
                <w:sz w:val="21"/>
                <w:szCs w:val="21"/>
              </w:rPr>
              <w:t>掌握</w:t>
            </w:r>
            <w:r>
              <w:rPr>
                <w:rFonts w:ascii="宋体" w:hAnsi="Calibri" w:cs="宋体"/>
                <w:spacing w:val="-15"/>
                <w:sz w:val="21"/>
                <w:szCs w:val="21"/>
              </w:rPr>
              <w:t xml:space="preserve"> </w:t>
            </w:r>
            <w:r>
              <w:rPr>
                <w:rFonts w:ascii="Calibri" w:hAnsi="Calibri" w:cs="Calibri"/>
                <w:spacing w:val="-1"/>
                <w:sz w:val="21"/>
                <w:szCs w:val="21"/>
              </w:rPr>
              <w:t>13</w:t>
            </w:r>
            <w:r>
              <w:rPr>
                <w:rFonts w:ascii="Calibri" w:hAnsi="Calibri" w:cs="Calibri"/>
                <w:spacing w:val="40"/>
                <w:sz w:val="21"/>
                <w:szCs w:val="21"/>
              </w:rPr>
              <w:t xml:space="preserve"> </w:t>
            </w:r>
            <w:r>
              <w:rPr>
                <w:rFonts w:hint="eastAsia" w:ascii="宋体" w:hAnsi="Calibri" w:cs="宋体"/>
                <w:sz w:val="21"/>
                <w:szCs w:val="21"/>
              </w:rPr>
              <w:t>种</w:t>
            </w:r>
            <w:r>
              <w:rPr>
                <w:rFonts w:ascii="宋体" w:hAnsi="Calibri" w:cs="宋体"/>
                <w:spacing w:val="21"/>
                <w:sz w:val="21"/>
                <w:szCs w:val="21"/>
              </w:rPr>
              <w:t xml:space="preserve"> </w:t>
            </w:r>
            <w:r>
              <w:rPr>
                <w:rFonts w:hint="eastAsia" w:ascii="宋体" w:hAnsi="Calibri" w:cs="宋体"/>
                <w:sz w:val="21"/>
                <w:szCs w:val="21"/>
              </w:rPr>
              <w:t>贸易术语</w:t>
            </w:r>
          </w:p>
          <w:p>
            <w:pPr>
              <w:pStyle w:val="27"/>
              <w:kinsoku w:val="0"/>
              <w:overflowPunct w:val="0"/>
              <w:spacing w:before="31" w:line="262" w:lineRule="auto"/>
              <w:ind w:left="118" w:right="43"/>
            </w:pPr>
            <w:r>
              <w:rPr>
                <w:rFonts w:ascii="Calibri" w:hAnsi="Calibri" w:cs="Calibri"/>
                <w:spacing w:val="-3"/>
                <w:sz w:val="21"/>
                <w:szCs w:val="21"/>
              </w:rPr>
              <w:t>2.</w:t>
            </w:r>
            <w:r>
              <w:rPr>
                <w:rFonts w:ascii="Calibri" w:hAnsi="Calibri" w:cs="Calibri"/>
                <w:spacing w:val="7"/>
                <w:sz w:val="21"/>
                <w:szCs w:val="21"/>
              </w:rPr>
              <w:t xml:space="preserve"> </w:t>
            </w:r>
            <w:r>
              <w:rPr>
                <w:rFonts w:hint="eastAsia" w:ascii="宋体" w:hAnsi="Calibri" w:cs="宋体"/>
                <w:spacing w:val="45"/>
                <w:sz w:val="21"/>
                <w:szCs w:val="21"/>
              </w:rPr>
              <w:t>能够进</w:t>
            </w:r>
            <w:r>
              <w:rPr>
                <w:rFonts w:hint="eastAsia" w:ascii="宋体" w:hAnsi="Calibri" w:cs="宋体"/>
                <w:sz w:val="21"/>
                <w:szCs w:val="21"/>
              </w:rPr>
              <w:t>行</w:t>
            </w:r>
            <w:r>
              <w:rPr>
                <w:rFonts w:ascii="宋体" w:hAnsi="Calibri" w:cs="宋体"/>
                <w:spacing w:val="212"/>
                <w:sz w:val="21"/>
                <w:szCs w:val="21"/>
              </w:rPr>
              <w:t xml:space="preserve"> </w:t>
            </w:r>
            <w:r>
              <w:rPr>
                <w:rFonts w:hint="eastAsia" w:ascii="宋体" w:hAnsi="Calibri" w:cs="宋体"/>
                <w:sz w:val="21"/>
                <w:szCs w:val="21"/>
              </w:rPr>
              <w:t>价格换算</w:t>
            </w:r>
          </w:p>
        </w:tc>
        <w:tc>
          <w:tcPr>
            <w:tcW w:w="20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5" w:lineRule="exact"/>
              <w:ind w:left="103"/>
              <w:rPr>
                <w:rFonts w:ascii="宋体" w:hAnsi="Calibri"/>
                <w:sz w:val="21"/>
                <w:szCs w:val="21"/>
              </w:rPr>
            </w:pPr>
            <w:r>
              <w:rPr>
                <w:rFonts w:ascii="Calibri" w:hAnsi="Calibri" w:cs="Calibri"/>
                <w:spacing w:val="-1"/>
                <w:sz w:val="21"/>
                <w:szCs w:val="21"/>
              </w:rPr>
              <w:t>1.</w:t>
            </w:r>
            <w:r>
              <w:rPr>
                <w:rFonts w:ascii="Calibri" w:hAnsi="Calibri" w:cs="Calibri"/>
                <w:spacing w:val="-11"/>
                <w:sz w:val="21"/>
                <w:szCs w:val="21"/>
              </w:rPr>
              <w:t xml:space="preserve"> </w:t>
            </w:r>
            <w:r>
              <w:rPr>
                <w:rFonts w:hint="eastAsia" w:ascii="宋体" w:hAnsi="Calibri" w:cs="宋体"/>
                <w:spacing w:val="19"/>
                <w:sz w:val="21"/>
                <w:szCs w:val="21"/>
              </w:rPr>
              <w:t>贸易术语的正确</w:t>
            </w:r>
            <w:r>
              <w:rPr>
                <w:rFonts w:ascii="宋体" w:hAnsi="Calibri" w:cs="宋体"/>
                <w:spacing w:val="-82"/>
                <w:sz w:val="21"/>
                <w:szCs w:val="21"/>
              </w:rPr>
              <w:t xml:space="preserve"> </w:t>
            </w:r>
          </w:p>
          <w:p>
            <w:pPr>
              <w:pStyle w:val="27"/>
              <w:kinsoku w:val="0"/>
              <w:overflowPunct w:val="0"/>
              <w:spacing w:before="103"/>
              <w:ind w:left="103"/>
              <w:rPr>
                <w:rFonts w:ascii="宋体"/>
                <w:sz w:val="21"/>
                <w:szCs w:val="21"/>
              </w:rPr>
            </w:pPr>
            <w:r>
              <w:rPr>
                <w:rFonts w:hint="eastAsia" w:ascii="宋体" w:cs="宋体"/>
                <w:sz w:val="21"/>
                <w:szCs w:val="21"/>
              </w:rPr>
              <w:t>选用</w:t>
            </w:r>
          </w:p>
          <w:p>
            <w:pPr>
              <w:pStyle w:val="27"/>
              <w:kinsoku w:val="0"/>
              <w:overflowPunct w:val="0"/>
              <w:spacing w:before="130"/>
              <w:ind w:left="103"/>
              <w:rPr>
                <w:rFonts w:ascii="宋体" w:hAnsi="Calibri"/>
                <w:sz w:val="21"/>
                <w:szCs w:val="21"/>
              </w:rPr>
            </w:pPr>
            <w:r>
              <w:rPr>
                <w:rFonts w:ascii="Calibri" w:hAnsi="Calibri" w:cs="Calibri"/>
                <w:sz w:val="21"/>
                <w:szCs w:val="21"/>
              </w:rPr>
              <w:t>2.</w:t>
            </w:r>
            <w:r>
              <w:rPr>
                <w:rFonts w:hint="eastAsia" w:ascii="宋体" w:hAnsi="Calibri" w:cs="宋体"/>
                <w:sz w:val="21"/>
                <w:szCs w:val="21"/>
              </w:rPr>
              <w:t>对外报价</w:t>
            </w:r>
          </w:p>
          <w:p>
            <w:pPr>
              <w:pStyle w:val="27"/>
              <w:kinsoku w:val="0"/>
              <w:overflowPunct w:val="0"/>
              <w:spacing w:before="103"/>
              <w:ind w:left="103"/>
              <w:rPr>
                <w:rFonts w:ascii="宋体" w:hAnsi="Calibri"/>
                <w:sz w:val="21"/>
                <w:szCs w:val="21"/>
              </w:rPr>
            </w:pPr>
            <w:r>
              <w:rPr>
                <w:rFonts w:ascii="Calibri" w:hAnsi="Calibri" w:cs="Calibri"/>
                <w:sz w:val="21"/>
                <w:szCs w:val="21"/>
              </w:rPr>
              <w:t>3.</w:t>
            </w:r>
            <w:r>
              <w:rPr>
                <w:rFonts w:hint="eastAsia" w:ascii="宋体" w:hAnsi="Calibri" w:cs="宋体"/>
                <w:sz w:val="21"/>
                <w:szCs w:val="21"/>
              </w:rPr>
              <w:t>语言表达能力</w:t>
            </w:r>
          </w:p>
          <w:p>
            <w:pPr>
              <w:pStyle w:val="27"/>
              <w:kinsoku w:val="0"/>
              <w:overflowPunct w:val="0"/>
              <w:spacing w:before="163" w:line="289" w:lineRule="exact"/>
              <w:ind w:left="103"/>
            </w:pPr>
            <w:r>
              <w:rPr>
                <w:rFonts w:ascii="Calibri" w:hAnsi="Calibri" w:cs="Calibri"/>
                <w:sz w:val="21"/>
                <w:szCs w:val="21"/>
              </w:rPr>
              <w:t>4</w:t>
            </w:r>
            <w:r>
              <w:rPr>
                <w:rFonts w:ascii="Calibri" w:hAnsi="Calibri" w:cs="Calibri"/>
                <w:spacing w:val="11"/>
                <w:sz w:val="21"/>
                <w:szCs w:val="21"/>
              </w:rPr>
              <w:t xml:space="preserve"> </w:t>
            </w:r>
            <w:r>
              <w:rPr>
                <w:rFonts w:hint="eastAsia" w:ascii="宋体" w:hAnsi="Calibri" w:cs="宋体"/>
                <w:sz w:val="21"/>
                <w:szCs w:val="21"/>
              </w:rPr>
              <w:t>学习态度</w:t>
            </w:r>
          </w:p>
        </w:tc>
      </w:tr>
    </w:tbl>
    <w:p>
      <w:pPr>
        <w:pStyle w:val="5"/>
        <w:kinsoku w:val="0"/>
        <w:overflowPunct w:val="0"/>
        <w:rPr>
          <w:rFonts w:ascii="Times New Roman"/>
          <w:sz w:val="20"/>
          <w:szCs w:val="20"/>
          <w:lang w:eastAsia="zh-CN"/>
        </w:rPr>
      </w:pPr>
    </w:p>
    <w:tbl>
      <w:tblPr>
        <w:tblStyle w:val="12"/>
        <w:tblW w:w="0" w:type="auto"/>
        <w:tblInd w:w="99" w:type="dxa"/>
        <w:tblLayout w:type="fixed"/>
        <w:tblCellMar>
          <w:top w:w="0" w:type="dxa"/>
          <w:left w:w="0" w:type="dxa"/>
          <w:bottom w:w="0" w:type="dxa"/>
          <w:right w:w="0" w:type="dxa"/>
        </w:tblCellMar>
      </w:tblPr>
      <w:tblGrid>
        <w:gridCol w:w="3735"/>
        <w:gridCol w:w="3015"/>
        <w:gridCol w:w="1305"/>
        <w:gridCol w:w="840"/>
        <w:gridCol w:w="960"/>
      </w:tblGrid>
      <w:tr>
        <w:tblPrEx>
          <w:tblCellMar>
            <w:top w:w="0" w:type="dxa"/>
            <w:left w:w="0" w:type="dxa"/>
            <w:bottom w:w="0" w:type="dxa"/>
            <w:right w:w="0" w:type="dxa"/>
          </w:tblCellMar>
        </w:tblPrEx>
        <w:trPr>
          <w:trHeight w:val="570" w:hRule="exact"/>
        </w:trPr>
        <w:tc>
          <w:tcPr>
            <w:tcW w:w="373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学习模块</w:t>
            </w:r>
          </w:p>
        </w:tc>
        <w:tc>
          <w:tcPr>
            <w:tcW w:w="432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198"/>
            </w:pPr>
            <w:r>
              <w:rPr>
                <w:rFonts w:hint="eastAsia" w:ascii="宋体" w:cs="宋体"/>
                <w:sz w:val="21"/>
                <w:szCs w:val="21"/>
              </w:rPr>
              <w:t>模块三：货物的交付</w:t>
            </w:r>
          </w:p>
        </w:tc>
        <w:tc>
          <w:tcPr>
            <w:tcW w:w="84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03"/>
            </w:pPr>
            <w:r>
              <w:rPr>
                <w:rFonts w:hint="eastAsia" w:ascii="宋体" w:cs="宋体"/>
                <w:sz w:val="21"/>
                <w:szCs w:val="21"/>
              </w:rPr>
              <w:t>学时数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right="14"/>
              <w:jc w:val="center"/>
            </w:pPr>
            <w:r>
              <w:rPr>
                <w:rFonts w:ascii="Calibri" w:hAnsi="Calibri" w:cs="Calibri"/>
                <w:spacing w:val="-2"/>
                <w:sz w:val="21"/>
                <w:szCs w:val="21"/>
              </w:rPr>
              <w:t>10</w:t>
            </w:r>
          </w:p>
        </w:tc>
      </w:tr>
      <w:tr>
        <w:tblPrEx>
          <w:tblCellMar>
            <w:top w:w="0" w:type="dxa"/>
            <w:left w:w="0" w:type="dxa"/>
            <w:bottom w:w="0" w:type="dxa"/>
            <w:right w:w="0" w:type="dxa"/>
          </w:tblCellMar>
        </w:tblPrEx>
        <w:trPr>
          <w:trHeight w:val="525" w:hRule="exact"/>
        </w:trPr>
        <w:tc>
          <w:tcPr>
            <w:tcW w:w="3735"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2"/>
              <w:rPr>
                <w:sz w:val="21"/>
                <w:szCs w:val="21"/>
              </w:rPr>
            </w:pPr>
          </w:p>
          <w:p>
            <w:pPr>
              <w:pStyle w:val="27"/>
              <w:kinsoku w:val="0"/>
              <w:overflowPunct w:val="0"/>
              <w:jc w:val="center"/>
            </w:pPr>
            <w:r>
              <w:rPr>
                <w:rFonts w:hint="eastAsia" w:ascii="宋体" w:cs="宋体"/>
                <w:sz w:val="21"/>
                <w:szCs w:val="21"/>
              </w:rPr>
              <w:t>学习目标</w:t>
            </w:r>
          </w:p>
        </w:tc>
        <w:tc>
          <w:tcPr>
            <w:tcW w:w="6120" w:type="dxa"/>
            <w:gridSpan w:val="4"/>
            <w:tcBorders>
              <w:top w:val="single" w:color="000000" w:sz="6" w:space="0"/>
              <w:left w:val="single" w:color="000000" w:sz="6" w:space="0"/>
              <w:bottom w:val="nil"/>
              <w:right w:val="single" w:color="000000" w:sz="6" w:space="0"/>
            </w:tcBorders>
            <w:noWrap w:val="0"/>
            <w:vAlign w:val="top"/>
          </w:tcPr>
          <w:p>
            <w:pPr>
              <w:pStyle w:val="27"/>
              <w:kinsoku w:val="0"/>
              <w:overflowPunct w:val="0"/>
              <w:spacing w:before="113"/>
              <w:ind w:left="103"/>
            </w:pPr>
            <w:r>
              <w:rPr>
                <w:rFonts w:ascii="Calibri" w:hAnsi="Calibri" w:cs="Calibri"/>
                <w:sz w:val="21"/>
                <w:szCs w:val="21"/>
              </w:rPr>
              <w:t>1.</w:t>
            </w:r>
            <w:r>
              <w:rPr>
                <w:rFonts w:hint="eastAsia" w:ascii="宋体" w:hAnsi="Calibri" w:cs="宋体"/>
                <w:sz w:val="21"/>
                <w:szCs w:val="21"/>
              </w:rPr>
              <w:t>了解以海运为主的国际货物运输方式</w:t>
            </w:r>
          </w:p>
        </w:tc>
      </w:tr>
      <w:tr>
        <w:tblPrEx>
          <w:tblCellMar>
            <w:top w:w="0" w:type="dxa"/>
            <w:left w:w="0" w:type="dxa"/>
            <w:bottom w:w="0" w:type="dxa"/>
            <w:right w:w="0" w:type="dxa"/>
          </w:tblCellMar>
        </w:tblPrEx>
        <w:trPr>
          <w:trHeight w:val="443" w:hRule="exact"/>
        </w:trPr>
        <w:tc>
          <w:tcPr>
            <w:tcW w:w="373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13"/>
              <w:ind w:left="103"/>
            </w:pPr>
          </w:p>
        </w:tc>
        <w:tc>
          <w:tcPr>
            <w:tcW w:w="6120" w:type="dxa"/>
            <w:gridSpan w:val="4"/>
            <w:tcBorders>
              <w:top w:val="nil"/>
              <w:left w:val="single" w:color="000000" w:sz="6" w:space="0"/>
              <w:bottom w:val="nil"/>
              <w:right w:val="single" w:color="000000" w:sz="6" w:space="0"/>
            </w:tcBorders>
            <w:noWrap w:val="0"/>
            <w:vAlign w:val="top"/>
          </w:tcPr>
          <w:p>
            <w:pPr>
              <w:pStyle w:val="27"/>
              <w:kinsoku w:val="0"/>
              <w:overflowPunct w:val="0"/>
              <w:spacing w:before="47"/>
              <w:ind w:left="103"/>
            </w:pPr>
            <w:r>
              <w:rPr>
                <w:rFonts w:ascii="Calibri" w:hAnsi="Calibri" w:cs="Calibri"/>
                <w:sz w:val="21"/>
                <w:szCs w:val="21"/>
              </w:rPr>
              <w:t>2.</w:t>
            </w:r>
            <w:r>
              <w:rPr>
                <w:rFonts w:hint="eastAsia" w:ascii="宋体" w:hAnsi="Calibri" w:cs="宋体"/>
                <w:sz w:val="21"/>
                <w:szCs w:val="21"/>
              </w:rPr>
              <w:t>掌握海运运费的计算方法</w:t>
            </w:r>
          </w:p>
        </w:tc>
      </w:tr>
      <w:tr>
        <w:tblPrEx>
          <w:tblCellMar>
            <w:top w:w="0" w:type="dxa"/>
            <w:left w:w="0" w:type="dxa"/>
            <w:bottom w:w="0" w:type="dxa"/>
            <w:right w:w="0" w:type="dxa"/>
          </w:tblCellMar>
        </w:tblPrEx>
        <w:trPr>
          <w:trHeight w:val="509" w:hRule="exact"/>
        </w:trPr>
        <w:tc>
          <w:tcPr>
            <w:tcW w:w="373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47"/>
              <w:ind w:left="103"/>
            </w:pPr>
          </w:p>
        </w:tc>
        <w:tc>
          <w:tcPr>
            <w:tcW w:w="6120" w:type="dxa"/>
            <w:gridSpan w:val="4"/>
            <w:tcBorders>
              <w:top w:val="nil"/>
              <w:left w:val="single" w:color="000000" w:sz="6" w:space="0"/>
              <w:bottom w:val="nil"/>
              <w:right w:val="single" w:color="000000" w:sz="6" w:space="0"/>
            </w:tcBorders>
            <w:noWrap w:val="0"/>
            <w:vAlign w:val="top"/>
          </w:tcPr>
          <w:p>
            <w:pPr>
              <w:pStyle w:val="27"/>
              <w:kinsoku w:val="0"/>
              <w:overflowPunct w:val="0"/>
              <w:spacing w:before="39"/>
              <w:ind w:left="103"/>
            </w:pPr>
            <w:r>
              <w:rPr>
                <w:rFonts w:ascii="Calibri" w:hAnsi="Calibri" w:cs="Calibri"/>
                <w:sz w:val="21"/>
                <w:szCs w:val="21"/>
              </w:rPr>
              <w:t>3.</w:t>
            </w:r>
            <w:r>
              <w:rPr>
                <w:rFonts w:hint="eastAsia" w:ascii="宋体" w:hAnsi="Calibri" w:cs="宋体"/>
                <w:sz w:val="21"/>
                <w:szCs w:val="21"/>
              </w:rPr>
              <w:t>熟悉集装箱业务的办理程序</w:t>
            </w:r>
          </w:p>
        </w:tc>
      </w:tr>
      <w:tr>
        <w:trPr>
          <w:trHeight w:val="368" w:hRule="exact"/>
        </w:trPr>
        <w:tc>
          <w:tcPr>
            <w:tcW w:w="373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9"/>
              <w:ind w:left="103"/>
            </w:pPr>
          </w:p>
        </w:tc>
        <w:tc>
          <w:tcPr>
            <w:tcW w:w="6120" w:type="dxa"/>
            <w:gridSpan w:val="4"/>
            <w:tcBorders>
              <w:top w:val="nil"/>
              <w:left w:val="single" w:color="000000" w:sz="6" w:space="0"/>
              <w:bottom w:val="nil"/>
              <w:right w:val="single" w:color="000000" w:sz="6" w:space="0"/>
            </w:tcBorders>
            <w:noWrap w:val="0"/>
            <w:vAlign w:val="top"/>
          </w:tcPr>
          <w:p>
            <w:pPr>
              <w:pStyle w:val="27"/>
              <w:kinsoku w:val="0"/>
              <w:overflowPunct w:val="0"/>
              <w:spacing w:line="267" w:lineRule="exact"/>
              <w:ind w:left="103"/>
            </w:pPr>
            <w:r>
              <w:rPr>
                <w:rFonts w:ascii="Calibri" w:hAnsi="Calibri" w:cs="Calibri"/>
                <w:sz w:val="21"/>
                <w:szCs w:val="21"/>
              </w:rPr>
              <w:t>4.</w:t>
            </w:r>
            <w:r>
              <w:rPr>
                <w:rFonts w:hint="eastAsia" w:ascii="宋体" w:hAnsi="Calibri" w:cs="宋体"/>
                <w:sz w:val="21"/>
                <w:szCs w:val="21"/>
              </w:rPr>
              <w:t>掌握以海运保险为主的国际货物运输保险险别及承保范围</w:t>
            </w:r>
          </w:p>
        </w:tc>
      </w:tr>
      <w:tr>
        <w:tblPrEx>
          <w:tblCellMar>
            <w:top w:w="0" w:type="dxa"/>
            <w:left w:w="0" w:type="dxa"/>
            <w:bottom w:w="0" w:type="dxa"/>
            <w:right w:w="0" w:type="dxa"/>
          </w:tblCellMar>
        </w:tblPrEx>
        <w:trPr>
          <w:trHeight w:val="443" w:hRule="exact"/>
        </w:trPr>
        <w:tc>
          <w:tcPr>
            <w:tcW w:w="373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7" w:lineRule="exact"/>
              <w:ind w:left="103"/>
            </w:pPr>
          </w:p>
        </w:tc>
        <w:tc>
          <w:tcPr>
            <w:tcW w:w="6120" w:type="dxa"/>
            <w:gridSpan w:val="4"/>
            <w:tcBorders>
              <w:top w:val="nil"/>
              <w:left w:val="single" w:color="000000" w:sz="6" w:space="0"/>
              <w:bottom w:val="nil"/>
              <w:right w:val="single" w:color="000000" w:sz="6" w:space="0"/>
            </w:tcBorders>
            <w:noWrap w:val="0"/>
            <w:vAlign w:val="top"/>
          </w:tcPr>
          <w:p>
            <w:pPr>
              <w:pStyle w:val="27"/>
              <w:kinsoku w:val="0"/>
              <w:overflowPunct w:val="0"/>
              <w:spacing w:before="47"/>
              <w:ind w:left="103"/>
            </w:pPr>
            <w:r>
              <w:rPr>
                <w:rFonts w:ascii="Calibri" w:hAnsi="Calibri" w:cs="Calibri"/>
                <w:sz w:val="21"/>
                <w:szCs w:val="21"/>
              </w:rPr>
              <w:t>5.</w:t>
            </w:r>
            <w:r>
              <w:rPr>
                <w:rFonts w:hint="eastAsia" w:ascii="宋体" w:hAnsi="Calibri" w:cs="宋体"/>
                <w:sz w:val="21"/>
                <w:szCs w:val="21"/>
              </w:rPr>
              <w:t>熟练掌握海运保险业务的办理方法</w:t>
            </w:r>
          </w:p>
        </w:tc>
      </w:tr>
      <w:tr>
        <w:tblPrEx>
          <w:tblCellMar>
            <w:top w:w="0" w:type="dxa"/>
            <w:left w:w="0" w:type="dxa"/>
            <w:bottom w:w="0" w:type="dxa"/>
            <w:right w:w="0" w:type="dxa"/>
          </w:tblCellMar>
        </w:tblPrEx>
        <w:trPr>
          <w:trHeight w:val="367" w:hRule="exact"/>
        </w:trPr>
        <w:tc>
          <w:tcPr>
            <w:tcW w:w="373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47"/>
              <w:ind w:left="103"/>
            </w:pPr>
          </w:p>
        </w:tc>
        <w:tc>
          <w:tcPr>
            <w:tcW w:w="6120" w:type="dxa"/>
            <w:gridSpan w:val="4"/>
            <w:tcBorders>
              <w:top w:val="nil"/>
              <w:left w:val="single" w:color="000000" w:sz="6" w:space="0"/>
              <w:bottom w:val="single" w:color="000000" w:sz="6" w:space="0"/>
              <w:right w:val="single" w:color="000000" w:sz="6" w:space="0"/>
            </w:tcBorders>
            <w:noWrap w:val="0"/>
            <w:vAlign w:val="top"/>
          </w:tcPr>
          <w:p>
            <w:pPr>
              <w:pStyle w:val="27"/>
              <w:kinsoku w:val="0"/>
              <w:overflowPunct w:val="0"/>
              <w:spacing w:before="39"/>
              <w:ind w:left="103"/>
            </w:pPr>
            <w:r>
              <w:rPr>
                <w:rFonts w:ascii="Calibri" w:hAnsi="Calibri" w:cs="Calibri"/>
                <w:sz w:val="21"/>
                <w:szCs w:val="21"/>
              </w:rPr>
              <w:t>6.</w:t>
            </w:r>
            <w:r>
              <w:rPr>
                <w:rFonts w:hint="eastAsia" w:ascii="宋体" w:hAnsi="Calibri" w:cs="宋体"/>
                <w:sz w:val="21"/>
                <w:szCs w:val="21"/>
              </w:rPr>
              <w:t>重点掌握共同海损的理算、保险金额的确定及保险费的计算</w:t>
            </w:r>
          </w:p>
        </w:tc>
      </w:tr>
      <w:tr>
        <w:tblPrEx>
          <w:tblCellMar>
            <w:top w:w="0" w:type="dxa"/>
            <w:left w:w="0" w:type="dxa"/>
            <w:bottom w:w="0" w:type="dxa"/>
            <w:right w:w="0" w:type="dxa"/>
          </w:tblCellMar>
        </w:tblPrEx>
        <w:trPr>
          <w:trHeight w:val="585" w:hRule="exact"/>
        </w:trPr>
        <w:tc>
          <w:tcPr>
            <w:tcW w:w="373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知识要点</w:t>
            </w:r>
          </w:p>
        </w:tc>
        <w:tc>
          <w:tcPr>
            <w:tcW w:w="301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技能要点</w:t>
            </w:r>
          </w:p>
        </w:tc>
        <w:tc>
          <w:tcPr>
            <w:tcW w:w="130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23"/>
            </w:pPr>
            <w:r>
              <w:rPr>
                <w:rFonts w:hint="eastAsia" w:ascii="宋体" w:cs="宋体"/>
                <w:sz w:val="21"/>
                <w:szCs w:val="21"/>
              </w:rPr>
              <w:t>学习标准</w:t>
            </w:r>
          </w:p>
        </w:tc>
        <w:tc>
          <w:tcPr>
            <w:tcW w:w="180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373"/>
            </w:pPr>
            <w:r>
              <w:rPr>
                <w:rFonts w:hint="eastAsia" w:ascii="宋体" w:cs="宋体"/>
                <w:sz w:val="21"/>
                <w:szCs w:val="21"/>
              </w:rPr>
              <w:t>考核与评价</w:t>
            </w:r>
          </w:p>
        </w:tc>
      </w:tr>
      <w:tr>
        <w:trPr>
          <w:trHeight w:val="353" w:hRule="exact"/>
        </w:trPr>
        <w:tc>
          <w:tcPr>
            <w:tcW w:w="373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2"/>
                <w:szCs w:val="22"/>
              </w:rPr>
            </w:pPr>
          </w:p>
          <w:p>
            <w:pPr>
              <w:pStyle w:val="27"/>
              <w:kinsoku w:val="0"/>
              <w:overflowPunct w:val="0"/>
              <w:spacing w:before="5"/>
            </w:pPr>
          </w:p>
          <w:p>
            <w:pPr>
              <w:pStyle w:val="27"/>
              <w:kinsoku w:val="0"/>
              <w:overflowPunct w:val="0"/>
              <w:ind w:left="104"/>
              <w:rPr>
                <w:rFonts w:ascii="宋体" w:hAnsi="Calibri"/>
                <w:sz w:val="21"/>
                <w:szCs w:val="21"/>
              </w:rPr>
            </w:pPr>
            <w:r>
              <w:rPr>
                <w:rFonts w:ascii="Calibri" w:hAnsi="Calibri" w:cs="Calibri"/>
                <w:sz w:val="21"/>
                <w:szCs w:val="21"/>
              </w:rPr>
              <w:t>1.</w:t>
            </w:r>
            <w:r>
              <w:rPr>
                <w:rFonts w:hint="eastAsia" w:ascii="宋体" w:hAnsi="Calibri" w:cs="宋体"/>
                <w:sz w:val="21"/>
                <w:szCs w:val="21"/>
              </w:rPr>
              <w:t>国际货物运输方式</w:t>
            </w:r>
          </w:p>
          <w:p>
            <w:pPr>
              <w:pStyle w:val="27"/>
              <w:kinsoku w:val="0"/>
              <w:overflowPunct w:val="0"/>
              <w:spacing w:before="133"/>
              <w:ind w:left="104"/>
            </w:pPr>
            <w:r>
              <w:rPr>
                <w:rFonts w:ascii="Calibri" w:hAnsi="Calibri" w:cs="Calibri"/>
                <w:sz w:val="21"/>
                <w:szCs w:val="21"/>
              </w:rPr>
              <w:t>2.</w:t>
            </w:r>
            <w:r>
              <w:rPr>
                <w:rFonts w:hint="eastAsia" w:ascii="宋体" w:hAnsi="Calibri" w:cs="宋体"/>
                <w:sz w:val="21"/>
                <w:szCs w:val="21"/>
              </w:rPr>
              <w:t>班轮运费</w:t>
            </w:r>
          </w:p>
        </w:tc>
        <w:tc>
          <w:tcPr>
            <w:tcW w:w="3015"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2"/>
                <w:szCs w:val="22"/>
              </w:rPr>
            </w:pPr>
          </w:p>
          <w:p>
            <w:pPr>
              <w:pStyle w:val="27"/>
              <w:kinsoku w:val="0"/>
              <w:overflowPunct w:val="0"/>
              <w:rPr>
                <w:sz w:val="22"/>
                <w:szCs w:val="22"/>
              </w:rPr>
            </w:pPr>
          </w:p>
          <w:p>
            <w:pPr>
              <w:pStyle w:val="27"/>
              <w:kinsoku w:val="0"/>
              <w:overflowPunct w:val="0"/>
              <w:spacing w:before="4"/>
              <w:rPr>
                <w:sz w:val="19"/>
                <w:szCs w:val="19"/>
              </w:rPr>
            </w:pPr>
          </w:p>
          <w:p>
            <w:pPr>
              <w:pStyle w:val="27"/>
              <w:kinsoku w:val="0"/>
              <w:overflowPunct w:val="0"/>
              <w:ind w:left="103"/>
              <w:rPr>
                <w:rFonts w:ascii="宋体" w:hAnsi="Calibri"/>
                <w:sz w:val="21"/>
                <w:szCs w:val="21"/>
              </w:rPr>
            </w:pPr>
            <w:r>
              <w:rPr>
                <w:rFonts w:ascii="Calibri" w:hAnsi="Calibri" w:cs="Calibri"/>
                <w:sz w:val="21"/>
                <w:szCs w:val="21"/>
              </w:rPr>
              <w:t>1.</w:t>
            </w:r>
            <w:r>
              <w:rPr>
                <w:rFonts w:hint="eastAsia" w:ascii="宋体" w:hAnsi="Calibri" w:cs="宋体"/>
                <w:sz w:val="21"/>
                <w:szCs w:val="21"/>
              </w:rPr>
              <w:t>计算班轮运费</w:t>
            </w:r>
          </w:p>
          <w:p>
            <w:pPr>
              <w:pStyle w:val="27"/>
              <w:kinsoku w:val="0"/>
              <w:overflowPunct w:val="0"/>
              <w:spacing w:before="148"/>
              <w:ind w:left="103"/>
            </w:pPr>
            <w:r>
              <w:rPr>
                <w:rFonts w:ascii="Calibri" w:hAnsi="Calibri" w:cs="Calibri"/>
                <w:sz w:val="21"/>
                <w:szCs w:val="21"/>
              </w:rPr>
              <w:t>2.</w:t>
            </w:r>
            <w:r>
              <w:rPr>
                <w:rFonts w:hint="eastAsia" w:ascii="宋体" w:hAnsi="Calibri" w:cs="宋体"/>
                <w:sz w:val="21"/>
                <w:szCs w:val="21"/>
              </w:rPr>
              <w:t>计算保险费用</w:t>
            </w:r>
          </w:p>
        </w:tc>
        <w:tc>
          <w:tcPr>
            <w:tcW w:w="130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0"/>
                <w:szCs w:val="20"/>
              </w:rPr>
            </w:pPr>
          </w:p>
          <w:p>
            <w:pPr>
              <w:pStyle w:val="27"/>
              <w:kinsoku w:val="0"/>
              <w:overflowPunct w:val="0"/>
              <w:spacing w:before="9"/>
              <w:rPr>
                <w:sz w:val="23"/>
                <w:szCs w:val="23"/>
              </w:rPr>
            </w:pPr>
          </w:p>
          <w:p>
            <w:pPr>
              <w:pStyle w:val="27"/>
              <w:kinsoku w:val="0"/>
              <w:overflowPunct w:val="0"/>
              <w:spacing w:line="262" w:lineRule="auto"/>
              <w:ind w:left="103" w:right="73"/>
              <w:jc w:val="both"/>
            </w:pPr>
            <w:r>
              <w:rPr>
                <w:rFonts w:ascii="Calibri" w:hAnsi="Calibri" w:cs="Calibri"/>
                <w:spacing w:val="-3"/>
                <w:sz w:val="21"/>
                <w:szCs w:val="21"/>
              </w:rPr>
              <w:t>1.</w:t>
            </w:r>
            <w:r>
              <w:rPr>
                <w:rFonts w:ascii="Calibri" w:hAnsi="Calibri" w:cs="Calibri"/>
                <w:spacing w:val="-23"/>
                <w:sz w:val="21"/>
                <w:szCs w:val="21"/>
              </w:rPr>
              <w:t xml:space="preserve"> </w:t>
            </w:r>
            <w:r>
              <w:rPr>
                <w:rFonts w:hint="eastAsia" w:ascii="宋体" w:hAnsi="Calibri" w:cs="宋体"/>
                <w:spacing w:val="15"/>
                <w:sz w:val="21"/>
                <w:szCs w:val="21"/>
              </w:rPr>
              <w:t>了解国际</w:t>
            </w:r>
            <w:r>
              <w:rPr>
                <w:rFonts w:ascii="宋体" w:hAnsi="Calibri" w:cs="宋体"/>
                <w:spacing w:val="36"/>
                <w:sz w:val="21"/>
                <w:szCs w:val="21"/>
              </w:rPr>
              <w:t xml:space="preserve"> </w:t>
            </w:r>
            <w:r>
              <w:rPr>
                <w:rFonts w:hint="eastAsia" w:ascii="宋体" w:hAnsi="Calibri" w:cs="宋体"/>
                <w:spacing w:val="12"/>
                <w:sz w:val="21"/>
                <w:szCs w:val="21"/>
              </w:rPr>
              <w:t>货物运输方</w:t>
            </w:r>
            <w:r>
              <w:rPr>
                <w:rFonts w:ascii="宋体" w:hAnsi="Calibri" w:cs="宋体"/>
                <w:spacing w:val="12"/>
                <w:sz w:val="21"/>
                <w:szCs w:val="21"/>
              </w:rPr>
              <w:t xml:space="preserve"> </w:t>
            </w:r>
            <w:r>
              <w:rPr>
                <w:rFonts w:hint="eastAsia" w:ascii="宋体" w:hAnsi="Calibri" w:cs="宋体"/>
                <w:sz w:val="21"/>
                <w:szCs w:val="21"/>
              </w:rPr>
              <w:t>式</w:t>
            </w:r>
          </w:p>
        </w:tc>
        <w:tc>
          <w:tcPr>
            <w:tcW w:w="1800" w:type="dxa"/>
            <w:gridSpan w:val="2"/>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r>
              <w:rPr>
                <w:rFonts w:ascii="Calibri" w:hAnsi="Calibri" w:cs="Calibri"/>
                <w:spacing w:val="-2"/>
                <w:sz w:val="21"/>
                <w:szCs w:val="21"/>
              </w:rPr>
              <w:t>1</w:t>
            </w:r>
            <w:r>
              <w:rPr>
                <w:rFonts w:ascii="Calibri" w:hAnsi="Calibri" w:cs="Calibri"/>
                <w:spacing w:val="7"/>
                <w:sz w:val="21"/>
                <w:szCs w:val="21"/>
              </w:rPr>
              <w:t>.</w:t>
            </w:r>
            <w:r>
              <w:rPr>
                <w:rFonts w:hint="eastAsia" w:ascii="宋体" w:hAnsi="Calibri" w:cs="宋体"/>
                <w:sz w:val="21"/>
                <w:szCs w:val="21"/>
              </w:rPr>
              <w:t>运输</w:t>
            </w:r>
            <w:r>
              <w:rPr>
                <w:rFonts w:hint="eastAsia" w:ascii="宋体" w:hAnsi="Calibri" w:cs="宋体"/>
                <w:spacing w:val="-45"/>
                <w:sz w:val="21"/>
                <w:szCs w:val="21"/>
              </w:rPr>
              <w:t>、</w:t>
            </w:r>
            <w:r>
              <w:rPr>
                <w:rFonts w:hint="eastAsia" w:ascii="宋体" w:hAnsi="Calibri" w:cs="宋体"/>
                <w:sz w:val="21"/>
                <w:szCs w:val="21"/>
              </w:rPr>
              <w:t>保险的办</w:t>
            </w:r>
          </w:p>
        </w:tc>
      </w:tr>
      <w:tr>
        <w:tblPrEx>
          <w:tblCellMar>
            <w:top w:w="0" w:type="dxa"/>
            <w:left w:w="0" w:type="dxa"/>
            <w:bottom w:w="0" w:type="dxa"/>
            <w:right w:w="0" w:type="dxa"/>
          </w:tblCellMar>
        </w:tblPrEx>
        <w:trPr>
          <w:trHeight w:val="1125" w:hRule="exact"/>
        </w:trPr>
        <w:tc>
          <w:tcPr>
            <w:tcW w:w="373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p>
        </w:tc>
        <w:tc>
          <w:tcPr>
            <w:tcW w:w="301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5" w:lineRule="exact"/>
              <w:ind w:left="103"/>
            </w:pPr>
          </w:p>
        </w:tc>
        <w:tc>
          <w:tcPr>
            <w:tcW w:w="130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p>
        </w:tc>
        <w:tc>
          <w:tcPr>
            <w:tcW w:w="1800" w:type="dxa"/>
            <w:gridSpan w:val="2"/>
            <w:tcBorders>
              <w:top w:val="nil"/>
              <w:left w:val="single" w:color="000000" w:sz="6" w:space="0"/>
              <w:bottom w:val="nil"/>
              <w:right w:val="single" w:color="000000" w:sz="6" w:space="0"/>
            </w:tcBorders>
            <w:noWrap w:val="0"/>
            <w:vAlign w:val="top"/>
          </w:tcPr>
          <w:p>
            <w:pPr>
              <w:pStyle w:val="27"/>
              <w:kinsoku w:val="0"/>
              <w:overflowPunct w:val="0"/>
              <w:spacing w:before="24"/>
              <w:ind w:left="103"/>
              <w:rPr>
                <w:rFonts w:ascii="宋体"/>
                <w:sz w:val="21"/>
                <w:szCs w:val="21"/>
              </w:rPr>
            </w:pPr>
            <w:r>
              <w:rPr>
                <w:rFonts w:hint="eastAsia" w:ascii="宋体" w:cs="宋体"/>
                <w:sz w:val="21"/>
                <w:szCs w:val="21"/>
              </w:rPr>
              <w:t>理</w:t>
            </w:r>
          </w:p>
          <w:p>
            <w:pPr>
              <w:pStyle w:val="27"/>
              <w:kinsoku w:val="0"/>
              <w:overflowPunct w:val="0"/>
              <w:spacing w:before="52" w:line="380" w:lineRule="atLeast"/>
              <w:ind w:left="103" w:right="88"/>
            </w:pPr>
            <w:r>
              <w:rPr>
                <w:rFonts w:ascii="Calibri" w:hAnsi="Calibri" w:cs="Calibri"/>
                <w:spacing w:val="-2"/>
                <w:sz w:val="21"/>
                <w:szCs w:val="21"/>
              </w:rPr>
              <w:t>2</w:t>
            </w:r>
            <w:r>
              <w:rPr>
                <w:rFonts w:ascii="Calibri" w:hAnsi="Calibri" w:cs="Calibri"/>
                <w:spacing w:val="7"/>
                <w:sz w:val="21"/>
                <w:szCs w:val="21"/>
              </w:rPr>
              <w:t>.</w:t>
            </w:r>
            <w:r>
              <w:rPr>
                <w:rFonts w:hint="eastAsia" w:ascii="宋体" w:hAnsi="Calibri" w:cs="宋体"/>
                <w:sz w:val="21"/>
                <w:szCs w:val="21"/>
              </w:rPr>
              <w:t>海运费</w:t>
            </w:r>
            <w:r>
              <w:rPr>
                <w:rFonts w:hint="eastAsia" w:ascii="宋体" w:hAnsi="Calibri" w:cs="宋体"/>
                <w:spacing w:val="-45"/>
                <w:sz w:val="21"/>
                <w:szCs w:val="21"/>
              </w:rPr>
              <w:t>、</w:t>
            </w:r>
            <w:r>
              <w:rPr>
                <w:rFonts w:hint="eastAsia" w:ascii="宋体" w:hAnsi="Calibri" w:cs="宋体"/>
                <w:sz w:val="21"/>
                <w:szCs w:val="21"/>
              </w:rPr>
              <w:t>保险费</w:t>
            </w:r>
            <w:r>
              <w:rPr>
                <w:rFonts w:ascii="宋体" w:hAnsi="Calibri" w:cs="宋体"/>
                <w:sz w:val="21"/>
                <w:szCs w:val="21"/>
              </w:rPr>
              <w:t xml:space="preserve"> </w:t>
            </w:r>
            <w:r>
              <w:rPr>
                <w:rFonts w:hint="eastAsia" w:ascii="宋体" w:hAnsi="Calibri" w:cs="宋体"/>
                <w:sz w:val="21"/>
                <w:szCs w:val="21"/>
              </w:rPr>
              <w:t>的掌握情况</w:t>
            </w:r>
          </w:p>
        </w:tc>
      </w:tr>
      <w:tr>
        <w:tblPrEx>
          <w:tblCellMar>
            <w:top w:w="0" w:type="dxa"/>
            <w:left w:w="0" w:type="dxa"/>
            <w:bottom w:w="0" w:type="dxa"/>
            <w:right w:w="0" w:type="dxa"/>
          </w:tblCellMar>
        </w:tblPrEx>
        <w:trPr>
          <w:trHeight w:val="817" w:hRule="exact"/>
        </w:trPr>
        <w:tc>
          <w:tcPr>
            <w:tcW w:w="373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36" w:lineRule="exact"/>
              <w:ind w:left="104"/>
              <w:rPr>
                <w:rFonts w:ascii="宋体" w:hAnsi="Calibri"/>
                <w:sz w:val="21"/>
                <w:szCs w:val="21"/>
              </w:rPr>
            </w:pPr>
            <w:r>
              <w:rPr>
                <w:rFonts w:ascii="Calibri" w:hAnsi="Calibri" w:cs="Calibri"/>
                <w:sz w:val="21"/>
                <w:szCs w:val="21"/>
              </w:rPr>
              <w:t>3.</w:t>
            </w:r>
            <w:r>
              <w:rPr>
                <w:rFonts w:hint="eastAsia" w:ascii="宋体" w:hAnsi="Calibri" w:cs="宋体"/>
                <w:sz w:val="21"/>
                <w:szCs w:val="21"/>
              </w:rPr>
              <w:t>我国海洋运输货物保险的险别与条款</w:t>
            </w:r>
          </w:p>
          <w:p>
            <w:pPr>
              <w:pStyle w:val="27"/>
              <w:kinsoku w:val="0"/>
              <w:overflowPunct w:val="0"/>
              <w:spacing w:before="148"/>
              <w:ind w:left="104"/>
            </w:pPr>
            <w:r>
              <w:rPr>
                <w:rFonts w:ascii="Calibri" w:hAnsi="Calibri" w:cs="Calibri"/>
                <w:sz w:val="21"/>
                <w:szCs w:val="21"/>
              </w:rPr>
              <w:t>4.</w:t>
            </w:r>
            <w:r>
              <w:rPr>
                <w:rFonts w:hint="eastAsia" w:ascii="宋体" w:hAnsi="Calibri" w:cs="宋体"/>
                <w:sz w:val="21"/>
                <w:szCs w:val="21"/>
              </w:rPr>
              <w:t>保险金额及保险费用计算</w:t>
            </w:r>
          </w:p>
        </w:tc>
        <w:tc>
          <w:tcPr>
            <w:tcW w:w="301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48"/>
              <w:ind w:left="104"/>
            </w:pPr>
          </w:p>
        </w:tc>
        <w:tc>
          <w:tcPr>
            <w:tcW w:w="130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50" w:lineRule="auto"/>
              <w:ind w:left="103" w:right="103"/>
            </w:pPr>
            <w:r>
              <w:rPr>
                <w:rFonts w:ascii="Calibri" w:hAnsi="Calibri" w:cs="Calibri"/>
                <w:spacing w:val="-3"/>
                <w:sz w:val="21"/>
                <w:szCs w:val="21"/>
              </w:rPr>
              <w:t>2.</w:t>
            </w:r>
            <w:r>
              <w:rPr>
                <w:rFonts w:ascii="Calibri" w:hAnsi="Calibri" w:cs="Calibri"/>
                <w:spacing w:val="-23"/>
                <w:sz w:val="21"/>
                <w:szCs w:val="21"/>
              </w:rPr>
              <w:t xml:space="preserve"> </w:t>
            </w:r>
            <w:r>
              <w:rPr>
                <w:rFonts w:hint="eastAsia" w:ascii="宋体" w:hAnsi="Calibri" w:cs="宋体"/>
                <w:spacing w:val="15"/>
                <w:sz w:val="21"/>
                <w:szCs w:val="21"/>
              </w:rPr>
              <w:t>能正确计</w:t>
            </w:r>
            <w:r>
              <w:rPr>
                <w:rFonts w:ascii="宋体" w:hAnsi="Calibri" w:cs="宋体"/>
                <w:spacing w:val="36"/>
                <w:sz w:val="21"/>
                <w:szCs w:val="21"/>
              </w:rPr>
              <w:t xml:space="preserve"> </w:t>
            </w:r>
            <w:r>
              <w:rPr>
                <w:rFonts w:hint="eastAsia" w:ascii="宋体" w:hAnsi="Calibri" w:cs="宋体"/>
                <w:sz w:val="21"/>
                <w:szCs w:val="21"/>
              </w:rPr>
              <w:t>算班轮运费</w:t>
            </w:r>
          </w:p>
        </w:tc>
        <w:tc>
          <w:tcPr>
            <w:tcW w:w="1800" w:type="dxa"/>
            <w:gridSpan w:val="2"/>
            <w:tcBorders>
              <w:top w:val="nil"/>
              <w:left w:val="single" w:color="000000" w:sz="6" w:space="0"/>
              <w:bottom w:val="nil"/>
              <w:right w:val="single" w:color="000000" w:sz="6" w:space="0"/>
            </w:tcBorders>
            <w:noWrap w:val="0"/>
            <w:vAlign w:val="top"/>
          </w:tcPr>
          <w:p>
            <w:pPr>
              <w:pStyle w:val="27"/>
              <w:kinsoku w:val="0"/>
              <w:overflowPunct w:val="0"/>
              <w:spacing w:before="174" w:line="250" w:lineRule="auto"/>
              <w:ind w:left="103" w:right="88"/>
            </w:pPr>
            <w:r>
              <w:rPr>
                <w:rFonts w:ascii="Calibri" w:hAnsi="Calibri" w:cs="Calibri"/>
                <w:spacing w:val="-2"/>
                <w:sz w:val="21"/>
                <w:szCs w:val="21"/>
              </w:rPr>
              <w:t>3</w:t>
            </w:r>
            <w:r>
              <w:rPr>
                <w:rFonts w:ascii="Calibri" w:hAnsi="Calibri" w:cs="Calibri"/>
                <w:spacing w:val="7"/>
                <w:sz w:val="21"/>
                <w:szCs w:val="21"/>
              </w:rPr>
              <w:t>.</w:t>
            </w:r>
            <w:r>
              <w:rPr>
                <w:rFonts w:hint="eastAsia" w:ascii="宋体" w:hAnsi="Calibri" w:cs="宋体"/>
                <w:sz w:val="21"/>
                <w:szCs w:val="21"/>
              </w:rPr>
              <w:t>上课态度</w:t>
            </w:r>
            <w:r>
              <w:rPr>
                <w:rFonts w:hint="eastAsia" w:ascii="宋体" w:hAnsi="Calibri" w:cs="宋体"/>
                <w:spacing w:val="-45"/>
                <w:sz w:val="21"/>
                <w:szCs w:val="21"/>
              </w:rPr>
              <w:t>、</w:t>
            </w:r>
            <w:r>
              <w:rPr>
                <w:rFonts w:hint="eastAsia" w:ascii="宋体" w:hAnsi="Calibri" w:cs="宋体"/>
                <w:sz w:val="21"/>
                <w:szCs w:val="21"/>
              </w:rPr>
              <w:t>课堂</w:t>
            </w:r>
            <w:r>
              <w:rPr>
                <w:rFonts w:ascii="宋体" w:hAnsi="Calibri" w:cs="宋体"/>
                <w:sz w:val="21"/>
                <w:szCs w:val="21"/>
              </w:rPr>
              <w:t xml:space="preserve"> </w:t>
            </w:r>
            <w:r>
              <w:rPr>
                <w:rFonts w:hint="eastAsia" w:ascii="宋体" w:hAnsi="Calibri" w:cs="宋体"/>
                <w:sz w:val="21"/>
                <w:szCs w:val="21"/>
              </w:rPr>
              <w:t>参与度</w:t>
            </w:r>
            <w:r>
              <w:rPr>
                <w:rFonts w:hint="eastAsia" w:ascii="宋体" w:hAnsi="Calibri" w:cs="宋体"/>
                <w:spacing w:val="-90"/>
                <w:sz w:val="21"/>
                <w:szCs w:val="21"/>
              </w:rPr>
              <w:t>、</w:t>
            </w:r>
            <w:r>
              <w:rPr>
                <w:rFonts w:hint="eastAsia" w:ascii="宋体" w:hAnsi="Calibri" w:cs="宋体"/>
                <w:sz w:val="21"/>
                <w:szCs w:val="21"/>
              </w:rPr>
              <w:t>作业完成</w:t>
            </w:r>
          </w:p>
        </w:tc>
      </w:tr>
      <w:tr>
        <w:tblPrEx>
          <w:tblCellMar>
            <w:top w:w="0" w:type="dxa"/>
            <w:left w:w="0" w:type="dxa"/>
            <w:bottom w:w="0" w:type="dxa"/>
            <w:right w:w="0" w:type="dxa"/>
          </w:tblCellMar>
        </w:tblPrEx>
        <w:trPr>
          <w:trHeight w:val="300" w:hRule="exact"/>
        </w:trPr>
        <w:tc>
          <w:tcPr>
            <w:tcW w:w="373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74" w:line="250" w:lineRule="auto"/>
              <w:ind w:left="103" w:right="88"/>
            </w:pPr>
          </w:p>
        </w:tc>
        <w:tc>
          <w:tcPr>
            <w:tcW w:w="301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line="250" w:lineRule="auto"/>
              <w:ind w:left="103" w:right="88"/>
            </w:pPr>
          </w:p>
        </w:tc>
        <w:tc>
          <w:tcPr>
            <w:tcW w:w="130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74" w:line="250" w:lineRule="auto"/>
              <w:ind w:left="103" w:right="88"/>
            </w:pPr>
          </w:p>
        </w:tc>
        <w:tc>
          <w:tcPr>
            <w:tcW w:w="1800" w:type="dxa"/>
            <w:gridSpan w:val="2"/>
            <w:tcBorders>
              <w:top w:val="nil"/>
              <w:left w:val="single" w:color="000000" w:sz="6" w:space="0"/>
              <w:bottom w:val="single" w:color="000000" w:sz="6" w:space="0"/>
              <w:right w:val="single" w:color="000000" w:sz="6" w:space="0"/>
            </w:tcBorders>
            <w:noWrap w:val="0"/>
            <w:vAlign w:val="top"/>
          </w:tcPr>
          <w:p>
            <w:pPr>
              <w:pStyle w:val="27"/>
              <w:kinsoku w:val="0"/>
              <w:overflowPunct w:val="0"/>
              <w:spacing w:line="263" w:lineRule="exact"/>
              <w:ind w:left="103"/>
            </w:pPr>
            <w:r>
              <w:rPr>
                <w:rFonts w:hint="eastAsia" w:ascii="宋体" w:cs="宋体"/>
                <w:sz w:val="21"/>
                <w:szCs w:val="21"/>
              </w:rPr>
              <w:t>情况</w:t>
            </w:r>
          </w:p>
        </w:tc>
      </w:tr>
    </w:tbl>
    <w:p>
      <w:pPr>
        <w:pStyle w:val="5"/>
        <w:kinsoku w:val="0"/>
        <w:overflowPunct w:val="0"/>
        <w:rPr>
          <w:rFonts w:ascii="Times New Roman"/>
          <w:sz w:val="20"/>
          <w:szCs w:val="20"/>
        </w:rPr>
      </w:pPr>
    </w:p>
    <w:tbl>
      <w:tblPr>
        <w:tblStyle w:val="12"/>
        <w:tblW w:w="0" w:type="auto"/>
        <w:tblInd w:w="99" w:type="dxa"/>
        <w:tblLayout w:type="fixed"/>
        <w:tblCellMar>
          <w:top w:w="0" w:type="dxa"/>
          <w:left w:w="0" w:type="dxa"/>
          <w:bottom w:w="0" w:type="dxa"/>
          <w:right w:w="0" w:type="dxa"/>
        </w:tblCellMar>
      </w:tblPr>
      <w:tblGrid>
        <w:gridCol w:w="3315"/>
        <w:gridCol w:w="3150"/>
        <w:gridCol w:w="1395"/>
        <w:gridCol w:w="945"/>
        <w:gridCol w:w="1050"/>
      </w:tblGrid>
      <w:tr>
        <w:tblPrEx>
          <w:tblCellMar>
            <w:top w:w="0" w:type="dxa"/>
            <w:left w:w="0" w:type="dxa"/>
            <w:bottom w:w="0" w:type="dxa"/>
            <w:right w:w="0" w:type="dxa"/>
          </w:tblCellMar>
        </w:tblPrEx>
        <w:trPr>
          <w:trHeight w:val="570" w:hRule="exact"/>
        </w:trPr>
        <w:tc>
          <w:tcPr>
            <w:tcW w:w="331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学习模块</w:t>
            </w:r>
          </w:p>
        </w:tc>
        <w:tc>
          <w:tcPr>
            <w:tcW w:w="454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318"/>
            </w:pPr>
            <w:r>
              <w:rPr>
                <w:rFonts w:hint="eastAsia" w:ascii="宋体" w:cs="宋体"/>
                <w:sz w:val="21"/>
                <w:szCs w:val="21"/>
              </w:rPr>
              <w:t>模块四：货款的结算</w:t>
            </w:r>
          </w:p>
        </w:tc>
        <w:tc>
          <w:tcPr>
            <w:tcW w:w="9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48"/>
            </w:pPr>
            <w:r>
              <w:rPr>
                <w:rFonts w:hint="eastAsia" w:ascii="宋体" w:cs="宋体"/>
                <w:sz w:val="21"/>
                <w:szCs w:val="21"/>
              </w:rPr>
              <w:t>学时数</w:t>
            </w:r>
          </w:p>
        </w:tc>
        <w:tc>
          <w:tcPr>
            <w:tcW w:w="105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right="14"/>
              <w:jc w:val="center"/>
            </w:pPr>
            <w:r>
              <w:rPr>
                <w:rFonts w:ascii="Calibri" w:hAnsi="Calibri" w:cs="Calibri"/>
                <w:spacing w:val="-2"/>
                <w:sz w:val="21"/>
                <w:szCs w:val="21"/>
              </w:rPr>
              <w:t>16</w:t>
            </w:r>
          </w:p>
        </w:tc>
      </w:tr>
      <w:tr>
        <w:tblPrEx>
          <w:tblCellMar>
            <w:top w:w="0" w:type="dxa"/>
            <w:left w:w="0" w:type="dxa"/>
            <w:bottom w:w="0" w:type="dxa"/>
            <w:right w:w="0" w:type="dxa"/>
          </w:tblCellMar>
        </w:tblPrEx>
        <w:trPr>
          <w:trHeight w:val="1275" w:hRule="exact"/>
        </w:trPr>
        <w:tc>
          <w:tcPr>
            <w:tcW w:w="331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spacing w:before="2"/>
              <w:rPr>
                <w:sz w:val="21"/>
                <w:szCs w:val="21"/>
              </w:rPr>
            </w:pPr>
          </w:p>
          <w:p>
            <w:pPr>
              <w:pStyle w:val="27"/>
              <w:kinsoku w:val="0"/>
              <w:overflowPunct w:val="0"/>
              <w:jc w:val="center"/>
            </w:pPr>
            <w:r>
              <w:rPr>
                <w:rFonts w:hint="eastAsia" w:ascii="宋体" w:cs="宋体"/>
                <w:sz w:val="21"/>
                <w:szCs w:val="21"/>
              </w:rPr>
              <w:t>学习目标</w:t>
            </w:r>
          </w:p>
        </w:tc>
        <w:tc>
          <w:tcPr>
            <w:tcW w:w="654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83"/>
              <w:ind w:left="103"/>
              <w:rPr>
                <w:rFonts w:ascii="宋体" w:hAnsi="Calibri"/>
                <w:sz w:val="21"/>
                <w:szCs w:val="21"/>
              </w:rPr>
            </w:pPr>
            <w:r>
              <w:rPr>
                <w:rFonts w:ascii="Calibri" w:hAnsi="Calibri" w:cs="Calibri"/>
                <w:sz w:val="21"/>
                <w:szCs w:val="21"/>
              </w:rPr>
              <w:t>1.</w:t>
            </w:r>
            <w:r>
              <w:rPr>
                <w:rFonts w:hint="eastAsia" w:ascii="宋体" w:hAnsi="Calibri" w:cs="宋体"/>
                <w:sz w:val="21"/>
                <w:szCs w:val="21"/>
              </w:rPr>
              <w:t>了解国际贸易货款的结算工具和结算方式</w:t>
            </w:r>
          </w:p>
          <w:p>
            <w:pPr>
              <w:pStyle w:val="27"/>
              <w:kinsoku w:val="0"/>
              <w:overflowPunct w:val="0"/>
              <w:spacing w:before="118"/>
              <w:ind w:left="103"/>
              <w:rPr>
                <w:rFonts w:ascii="宋体" w:hAnsi="Calibri"/>
                <w:sz w:val="21"/>
                <w:szCs w:val="21"/>
              </w:rPr>
            </w:pPr>
            <w:r>
              <w:rPr>
                <w:rFonts w:ascii="Calibri" w:hAnsi="Calibri" w:cs="Calibri"/>
                <w:sz w:val="21"/>
                <w:szCs w:val="21"/>
              </w:rPr>
              <w:t>2.</w:t>
            </w:r>
            <w:r>
              <w:rPr>
                <w:rFonts w:hint="eastAsia" w:ascii="宋体" w:hAnsi="Calibri" w:cs="宋体"/>
                <w:sz w:val="21"/>
                <w:szCs w:val="21"/>
              </w:rPr>
              <w:t>熟练掌握三大票据特别是汇票的正确使用及法律效力</w:t>
            </w:r>
          </w:p>
          <w:p>
            <w:pPr>
              <w:pStyle w:val="27"/>
              <w:kinsoku w:val="0"/>
              <w:overflowPunct w:val="0"/>
              <w:spacing w:before="88"/>
              <w:ind w:left="103"/>
            </w:pPr>
            <w:r>
              <w:rPr>
                <w:rFonts w:ascii="Calibri" w:hAnsi="Calibri" w:cs="Calibri"/>
                <w:sz w:val="21"/>
                <w:szCs w:val="21"/>
              </w:rPr>
              <w:t>3.</w:t>
            </w:r>
            <w:r>
              <w:rPr>
                <w:rFonts w:hint="eastAsia" w:ascii="宋体" w:hAnsi="Calibri" w:cs="宋体"/>
                <w:sz w:val="21"/>
                <w:szCs w:val="21"/>
              </w:rPr>
              <w:t>重点掌握以信用证为主的结算方式的办理程序</w:t>
            </w:r>
          </w:p>
        </w:tc>
      </w:tr>
      <w:tr>
        <w:tblPrEx>
          <w:tblCellMar>
            <w:top w:w="0" w:type="dxa"/>
            <w:left w:w="0" w:type="dxa"/>
            <w:bottom w:w="0" w:type="dxa"/>
            <w:right w:w="0" w:type="dxa"/>
          </w:tblCellMar>
        </w:tblPrEx>
        <w:trPr>
          <w:trHeight w:val="585" w:hRule="exact"/>
        </w:trPr>
        <w:tc>
          <w:tcPr>
            <w:tcW w:w="331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知识要点</w:t>
            </w:r>
          </w:p>
        </w:tc>
        <w:tc>
          <w:tcPr>
            <w:tcW w:w="315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5"/>
              <w:jc w:val="center"/>
            </w:pPr>
            <w:r>
              <w:rPr>
                <w:rFonts w:hint="eastAsia" w:ascii="宋体" w:cs="宋体"/>
                <w:sz w:val="21"/>
                <w:szCs w:val="21"/>
              </w:rPr>
              <w:t>技能要点</w:t>
            </w:r>
          </w:p>
        </w:tc>
        <w:tc>
          <w:tcPr>
            <w:tcW w:w="139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83"/>
            </w:pPr>
            <w:r>
              <w:rPr>
                <w:rFonts w:hint="eastAsia" w:ascii="宋体" w:cs="宋体"/>
                <w:sz w:val="21"/>
                <w:szCs w:val="21"/>
              </w:rPr>
              <w:t>学习标准</w:t>
            </w:r>
          </w:p>
        </w:tc>
        <w:tc>
          <w:tcPr>
            <w:tcW w:w="199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463"/>
            </w:pPr>
            <w:r>
              <w:rPr>
                <w:rFonts w:hint="eastAsia" w:ascii="宋体" w:cs="宋体"/>
                <w:sz w:val="21"/>
                <w:szCs w:val="21"/>
              </w:rPr>
              <w:t>考核与评价</w:t>
            </w:r>
          </w:p>
        </w:tc>
      </w:tr>
    </w:tbl>
    <w:p>
      <w:pPr>
        <w:sectPr>
          <w:pgSz w:w="11920" w:h="16840"/>
          <w:pgMar w:top="1060" w:right="920" w:bottom="1380" w:left="920" w:header="0" w:footer="1195" w:gutter="0"/>
          <w:cols w:space="720" w:num="1"/>
        </w:sectPr>
      </w:pPr>
    </w:p>
    <w:p>
      <w:pPr>
        <w:pStyle w:val="5"/>
        <w:kinsoku w:val="0"/>
        <w:overflowPunct w:val="0"/>
        <w:spacing w:before="5"/>
        <w:rPr>
          <w:rFonts w:ascii="Times New Roman"/>
          <w:sz w:val="6"/>
          <w:szCs w:val="6"/>
        </w:rPr>
      </w:pPr>
    </w:p>
    <w:tbl>
      <w:tblPr>
        <w:tblStyle w:val="12"/>
        <w:tblW w:w="0" w:type="auto"/>
        <w:tblInd w:w="99" w:type="dxa"/>
        <w:tblLayout w:type="fixed"/>
        <w:tblCellMar>
          <w:top w:w="0" w:type="dxa"/>
          <w:left w:w="0" w:type="dxa"/>
          <w:bottom w:w="0" w:type="dxa"/>
          <w:right w:w="0" w:type="dxa"/>
        </w:tblCellMar>
      </w:tblPr>
      <w:tblGrid>
        <w:gridCol w:w="3315"/>
        <w:gridCol w:w="3150"/>
        <w:gridCol w:w="1395"/>
        <w:gridCol w:w="1995"/>
      </w:tblGrid>
      <w:tr>
        <w:tblPrEx>
          <w:tblCellMar>
            <w:top w:w="0" w:type="dxa"/>
            <w:left w:w="0" w:type="dxa"/>
            <w:bottom w:w="0" w:type="dxa"/>
            <w:right w:w="0" w:type="dxa"/>
          </w:tblCellMar>
        </w:tblPrEx>
        <w:trPr>
          <w:trHeight w:val="2595" w:hRule="exact"/>
        </w:trPr>
        <w:tc>
          <w:tcPr>
            <w:tcW w:w="331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2"/>
                <w:szCs w:val="22"/>
              </w:rPr>
            </w:pPr>
          </w:p>
          <w:p>
            <w:pPr>
              <w:pStyle w:val="27"/>
              <w:kinsoku w:val="0"/>
              <w:overflowPunct w:val="0"/>
              <w:spacing w:before="6"/>
              <w:rPr>
                <w:sz w:val="20"/>
                <w:szCs w:val="20"/>
              </w:rPr>
            </w:pPr>
          </w:p>
          <w:p>
            <w:pPr>
              <w:pStyle w:val="27"/>
              <w:kinsoku w:val="0"/>
              <w:overflowPunct w:val="0"/>
              <w:ind w:left="104"/>
              <w:rPr>
                <w:rFonts w:ascii="宋体" w:hAnsi="Calibri"/>
                <w:sz w:val="21"/>
                <w:szCs w:val="21"/>
              </w:rPr>
            </w:pPr>
            <w:r>
              <w:rPr>
                <w:rFonts w:ascii="Calibri" w:hAnsi="Calibri" w:cs="Calibri"/>
                <w:sz w:val="21"/>
                <w:szCs w:val="21"/>
              </w:rPr>
              <w:t>1.</w:t>
            </w:r>
            <w:r>
              <w:rPr>
                <w:rFonts w:hint="eastAsia" w:ascii="宋体" w:hAnsi="Calibri" w:cs="宋体"/>
                <w:sz w:val="21"/>
                <w:szCs w:val="21"/>
              </w:rPr>
              <w:t>国际结算工具</w:t>
            </w:r>
          </w:p>
          <w:p>
            <w:pPr>
              <w:pStyle w:val="27"/>
              <w:kinsoku w:val="0"/>
              <w:overflowPunct w:val="0"/>
              <w:spacing w:before="103"/>
              <w:ind w:left="104"/>
              <w:rPr>
                <w:rFonts w:ascii="宋体" w:hAnsi="Calibri"/>
                <w:sz w:val="21"/>
                <w:szCs w:val="21"/>
              </w:rPr>
            </w:pPr>
            <w:r>
              <w:rPr>
                <w:rFonts w:ascii="Calibri" w:hAnsi="Calibri" w:cs="Calibri"/>
                <w:sz w:val="21"/>
                <w:szCs w:val="21"/>
              </w:rPr>
              <w:t>2.</w:t>
            </w:r>
            <w:r>
              <w:rPr>
                <w:rFonts w:hint="eastAsia" w:ascii="宋体" w:hAnsi="Calibri" w:cs="宋体"/>
                <w:sz w:val="21"/>
                <w:szCs w:val="21"/>
              </w:rPr>
              <w:t>国际结算方式</w:t>
            </w:r>
          </w:p>
          <w:p>
            <w:pPr>
              <w:pStyle w:val="27"/>
              <w:kinsoku w:val="0"/>
              <w:overflowPunct w:val="0"/>
              <w:spacing w:before="103"/>
              <w:ind w:left="104"/>
              <w:rPr>
                <w:rFonts w:ascii="宋体" w:hAnsi="Calibri"/>
                <w:spacing w:val="1"/>
                <w:sz w:val="21"/>
                <w:szCs w:val="21"/>
              </w:rPr>
            </w:pPr>
            <w:r>
              <w:rPr>
                <w:rFonts w:ascii="Calibri" w:hAnsi="Calibri" w:cs="Calibri"/>
                <w:spacing w:val="1"/>
                <w:sz w:val="21"/>
                <w:szCs w:val="21"/>
              </w:rPr>
              <w:t>3.</w:t>
            </w:r>
            <w:r>
              <w:rPr>
                <w:rFonts w:hint="eastAsia" w:ascii="宋体" w:hAnsi="Calibri" w:cs="宋体"/>
                <w:spacing w:val="1"/>
                <w:sz w:val="21"/>
                <w:szCs w:val="21"/>
              </w:rPr>
              <w:t>信用证</w:t>
            </w:r>
          </w:p>
          <w:p>
            <w:pPr>
              <w:pStyle w:val="27"/>
              <w:kinsoku w:val="0"/>
              <w:overflowPunct w:val="0"/>
              <w:spacing w:before="148"/>
              <w:ind w:left="104"/>
            </w:pPr>
            <w:r>
              <w:rPr>
                <w:rFonts w:ascii="Calibri" w:hAnsi="Calibri" w:cs="Calibri"/>
                <w:sz w:val="21"/>
                <w:szCs w:val="21"/>
              </w:rPr>
              <w:t>4.</w:t>
            </w:r>
            <w:r>
              <w:rPr>
                <w:rFonts w:hint="eastAsia" w:ascii="宋体" w:hAnsi="Calibri" w:cs="宋体"/>
                <w:sz w:val="21"/>
                <w:szCs w:val="21"/>
              </w:rPr>
              <w:t>买卖合同中的支付条款</w:t>
            </w:r>
          </w:p>
        </w:tc>
        <w:tc>
          <w:tcPr>
            <w:tcW w:w="315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6"/>
              <w:rPr>
                <w:sz w:val="25"/>
                <w:szCs w:val="25"/>
              </w:rPr>
            </w:pPr>
          </w:p>
          <w:p>
            <w:pPr>
              <w:pStyle w:val="27"/>
              <w:kinsoku w:val="0"/>
              <w:overflowPunct w:val="0"/>
              <w:ind w:left="103"/>
            </w:pPr>
            <w:r>
              <w:rPr>
                <w:rFonts w:hint="eastAsia" w:ascii="宋体" w:cs="宋体"/>
                <w:sz w:val="21"/>
                <w:szCs w:val="21"/>
              </w:rPr>
              <w:t>掌握汇票使用及信用证结算程序</w:t>
            </w:r>
          </w:p>
        </w:tc>
        <w:tc>
          <w:tcPr>
            <w:tcW w:w="139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5"/>
              <w:rPr>
                <w:sz w:val="16"/>
                <w:szCs w:val="16"/>
              </w:rPr>
            </w:pPr>
          </w:p>
          <w:p>
            <w:pPr>
              <w:pStyle w:val="27"/>
              <w:kinsoku w:val="0"/>
              <w:overflowPunct w:val="0"/>
              <w:spacing w:line="262" w:lineRule="auto"/>
              <w:ind w:left="118" w:right="28"/>
              <w:jc w:val="both"/>
              <w:rPr>
                <w:rFonts w:ascii="宋体" w:hAnsi="Calibri"/>
                <w:sz w:val="21"/>
                <w:szCs w:val="21"/>
              </w:rPr>
            </w:pPr>
            <w:r>
              <w:rPr>
                <w:rFonts w:ascii="Calibri" w:hAnsi="Calibri" w:cs="Calibri"/>
                <w:spacing w:val="-3"/>
                <w:sz w:val="21"/>
                <w:szCs w:val="21"/>
              </w:rPr>
              <w:t>1.</w:t>
            </w:r>
            <w:r>
              <w:rPr>
                <w:rFonts w:ascii="Calibri" w:hAnsi="Calibri" w:cs="Calibri"/>
                <w:spacing w:val="7"/>
                <w:sz w:val="21"/>
                <w:szCs w:val="21"/>
              </w:rPr>
              <w:t xml:space="preserve"> </w:t>
            </w:r>
            <w:r>
              <w:rPr>
                <w:rFonts w:hint="eastAsia" w:ascii="宋体" w:hAnsi="Calibri" w:cs="宋体"/>
                <w:spacing w:val="45"/>
                <w:sz w:val="21"/>
                <w:szCs w:val="21"/>
              </w:rPr>
              <w:t>了解国</w:t>
            </w:r>
            <w:r>
              <w:rPr>
                <w:rFonts w:hint="eastAsia" w:ascii="宋体" w:hAnsi="Calibri" w:cs="宋体"/>
                <w:sz w:val="21"/>
                <w:szCs w:val="21"/>
              </w:rPr>
              <w:t>际</w:t>
            </w:r>
            <w:r>
              <w:rPr>
                <w:rFonts w:ascii="宋体" w:hAnsi="Calibri" w:cs="宋体"/>
                <w:spacing w:val="212"/>
                <w:sz w:val="21"/>
                <w:szCs w:val="21"/>
              </w:rPr>
              <w:t xml:space="preserve"> </w:t>
            </w:r>
            <w:r>
              <w:rPr>
                <w:rFonts w:hint="eastAsia" w:ascii="宋体" w:hAnsi="Calibri" w:cs="宋体"/>
                <w:spacing w:val="30"/>
                <w:sz w:val="21"/>
                <w:szCs w:val="21"/>
              </w:rPr>
              <w:t>结算工具</w:t>
            </w:r>
            <w:r>
              <w:rPr>
                <w:rFonts w:hint="eastAsia" w:ascii="宋体" w:hAnsi="Calibri" w:cs="宋体"/>
                <w:sz w:val="21"/>
                <w:szCs w:val="21"/>
              </w:rPr>
              <w:t>及</w:t>
            </w:r>
            <w:r>
              <w:rPr>
                <w:rFonts w:ascii="宋体" w:hAnsi="Calibri" w:cs="宋体"/>
                <w:spacing w:val="165"/>
                <w:sz w:val="21"/>
                <w:szCs w:val="21"/>
              </w:rPr>
              <w:t xml:space="preserve"> </w:t>
            </w:r>
            <w:r>
              <w:rPr>
                <w:rFonts w:hint="eastAsia" w:ascii="宋体" w:hAnsi="Calibri" w:cs="宋体"/>
                <w:sz w:val="21"/>
                <w:szCs w:val="21"/>
              </w:rPr>
              <w:t>结算方式</w:t>
            </w:r>
          </w:p>
          <w:p>
            <w:pPr>
              <w:pStyle w:val="27"/>
              <w:kinsoku w:val="0"/>
              <w:overflowPunct w:val="0"/>
              <w:spacing w:before="35" w:line="262" w:lineRule="auto"/>
              <w:ind w:left="118" w:right="28"/>
              <w:jc w:val="both"/>
              <w:rPr>
                <w:rFonts w:ascii="宋体" w:hAnsi="Calibri"/>
                <w:sz w:val="21"/>
                <w:szCs w:val="21"/>
              </w:rPr>
            </w:pPr>
            <w:r>
              <w:rPr>
                <w:rFonts w:ascii="Calibri" w:hAnsi="Calibri" w:cs="Calibri"/>
                <w:spacing w:val="-3"/>
                <w:sz w:val="21"/>
                <w:szCs w:val="21"/>
              </w:rPr>
              <w:t>2.</w:t>
            </w:r>
            <w:r>
              <w:rPr>
                <w:rFonts w:ascii="Calibri" w:hAnsi="Calibri" w:cs="Calibri"/>
                <w:spacing w:val="7"/>
                <w:sz w:val="21"/>
                <w:szCs w:val="21"/>
              </w:rPr>
              <w:t xml:space="preserve"> </w:t>
            </w:r>
            <w:r>
              <w:rPr>
                <w:rFonts w:hint="eastAsia" w:ascii="宋体" w:hAnsi="Calibri" w:cs="宋体"/>
                <w:spacing w:val="45"/>
                <w:sz w:val="21"/>
                <w:szCs w:val="21"/>
              </w:rPr>
              <w:t>掌握买</w:t>
            </w:r>
            <w:r>
              <w:rPr>
                <w:rFonts w:hint="eastAsia" w:ascii="宋体" w:hAnsi="Calibri" w:cs="宋体"/>
                <w:sz w:val="21"/>
                <w:szCs w:val="21"/>
              </w:rPr>
              <w:t>卖</w:t>
            </w:r>
            <w:r>
              <w:rPr>
                <w:rFonts w:ascii="宋体" w:hAnsi="Calibri" w:cs="宋体"/>
                <w:spacing w:val="212"/>
                <w:sz w:val="21"/>
                <w:szCs w:val="21"/>
              </w:rPr>
              <w:t xml:space="preserve"> </w:t>
            </w:r>
            <w:r>
              <w:rPr>
                <w:rFonts w:hint="eastAsia" w:ascii="宋体" w:hAnsi="Calibri" w:cs="宋体"/>
                <w:spacing w:val="30"/>
                <w:sz w:val="21"/>
                <w:szCs w:val="21"/>
              </w:rPr>
              <w:t>合同中的</w:t>
            </w:r>
            <w:r>
              <w:rPr>
                <w:rFonts w:hint="eastAsia" w:ascii="宋体" w:hAnsi="Calibri" w:cs="宋体"/>
                <w:sz w:val="21"/>
                <w:szCs w:val="21"/>
              </w:rPr>
              <w:t>支</w:t>
            </w:r>
            <w:r>
              <w:rPr>
                <w:rFonts w:ascii="宋体" w:hAnsi="Calibri" w:cs="宋体"/>
                <w:spacing w:val="165"/>
                <w:sz w:val="21"/>
                <w:szCs w:val="21"/>
              </w:rPr>
              <w:t xml:space="preserve"> </w:t>
            </w:r>
            <w:r>
              <w:rPr>
                <w:rFonts w:hint="eastAsia" w:ascii="宋体" w:hAnsi="Calibri" w:cs="宋体"/>
                <w:sz w:val="21"/>
                <w:szCs w:val="21"/>
              </w:rPr>
              <w:t>付条款</w:t>
            </w:r>
          </w:p>
          <w:p>
            <w:pPr>
              <w:pStyle w:val="27"/>
              <w:kinsoku w:val="0"/>
              <w:overflowPunct w:val="0"/>
              <w:spacing w:before="80"/>
              <w:ind w:left="118"/>
              <w:jc w:val="both"/>
            </w:pPr>
            <w:r>
              <w:rPr>
                <w:rFonts w:ascii="Calibri" w:hAnsi="Calibri" w:cs="Calibri"/>
                <w:spacing w:val="50"/>
                <w:w w:val="80"/>
                <w:sz w:val="21"/>
                <w:szCs w:val="21"/>
              </w:rPr>
              <w:t>…</w:t>
            </w:r>
            <w:r>
              <w:rPr>
                <w:rFonts w:ascii="Calibri" w:hAnsi="Calibri" w:cs="Calibri"/>
                <w:w w:val="80"/>
                <w:sz w:val="21"/>
                <w:szCs w:val="21"/>
              </w:rPr>
              <w:t>…</w:t>
            </w:r>
            <w:r>
              <w:rPr>
                <w:rFonts w:ascii="Calibri" w:hAnsi="Calibri" w:cs="Calibri"/>
                <w:spacing w:val="-3"/>
                <w:sz w:val="21"/>
                <w:szCs w:val="21"/>
              </w:rPr>
              <w:t xml:space="preserve"> </w:t>
            </w:r>
          </w:p>
        </w:tc>
        <w:tc>
          <w:tcPr>
            <w:tcW w:w="199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5" w:lineRule="exact"/>
              <w:ind w:left="103"/>
              <w:jc w:val="both"/>
              <w:rPr>
                <w:rFonts w:ascii="宋体" w:hAnsi="Calibri"/>
                <w:sz w:val="21"/>
                <w:szCs w:val="21"/>
              </w:rPr>
            </w:pPr>
            <w:r>
              <w:rPr>
                <w:rFonts w:ascii="Calibri" w:hAnsi="Calibri" w:cs="Calibri"/>
                <w:spacing w:val="-3"/>
                <w:sz w:val="21"/>
                <w:szCs w:val="21"/>
              </w:rPr>
              <w:t>1.</w:t>
            </w:r>
            <w:r>
              <w:rPr>
                <w:rFonts w:ascii="Calibri" w:hAnsi="Calibri" w:cs="Calibri"/>
                <w:spacing w:val="-23"/>
                <w:sz w:val="21"/>
                <w:szCs w:val="21"/>
              </w:rPr>
              <w:t xml:space="preserve"> </w:t>
            </w:r>
            <w:r>
              <w:rPr>
                <w:rFonts w:hint="eastAsia" w:ascii="宋体" w:hAnsi="Calibri" w:cs="宋体"/>
                <w:spacing w:val="17"/>
                <w:sz w:val="21"/>
                <w:szCs w:val="21"/>
              </w:rPr>
              <w:t>票据使用及结算</w:t>
            </w:r>
          </w:p>
          <w:p>
            <w:pPr>
              <w:pStyle w:val="27"/>
              <w:kinsoku w:val="0"/>
              <w:overflowPunct w:val="0"/>
              <w:spacing w:before="103"/>
              <w:ind w:left="103"/>
              <w:jc w:val="both"/>
              <w:rPr>
                <w:rFonts w:ascii="宋体"/>
                <w:sz w:val="21"/>
                <w:szCs w:val="21"/>
              </w:rPr>
            </w:pPr>
            <w:r>
              <w:rPr>
                <w:rFonts w:hint="eastAsia" w:ascii="宋体" w:cs="宋体"/>
                <w:sz w:val="21"/>
                <w:szCs w:val="21"/>
              </w:rPr>
              <w:t>程序</w:t>
            </w:r>
          </w:p>
          <w:p>
            <w:pPr>
              <w:pStyle w:val="27"/>
              <w:kinsoku w:val="0"/>
              <w:overflowPunct w:val="0"/>
              <w:spacing w:before="130" w:line="322" w:lineRule="auto"/>
              <w:ind w:left="103" w:right="88"/>
              <w:jc w:val="both"/>
              <w:rPr>
                <w:rFonts w:ascii="宋体" w:hAnsi="Calibri"/>
                <w:sz w:val="21"/>
                <w:szCs w:val="21"/>
              </w:rPr>
            </w:pPr>
            <w:r>
              <w:rPr>
                <w:rFonts w:ascii="Calibri" w:hAnsi="Calibri" w:cs="Calibri"/>
                <w:spacing w:val="-3"/>
                <w:sz w:val="21"/>
                <w:szCs w:val="21"/>
              </w:rPr>
              <w:t>2.</w:t>
            </w:r>
            <w:r>
              <w:rPr>
                <w:rFonts w:ascii="Calibri" w:hAnsi="Calibri" w:cs="Calibri"/>
                <w:spacing w:val="-23"/>
                <w:sz w:val="21"/>
                <w:szCs w:val="21"/>
              </w:rPr>
              <w:t xml:space="preserve"> </w:t>
            </w:r>
            <w:r>
              <w:rPr>
                <w:rFonts w:hint="eastAsia" w:ascii="宋体" w:hAnsi="Calibri" w:cs="宋体"/>
                <w:spacing w:val="17"/>
                <w:sz w:val="21"/>
                <w:szCs w:val="21"/>
              </w:rPr>
              <w:t>信用证的掌握情</w:t>
            </w:r>
            <w:r>
              <w:rPr>
                <w:rFonts w:ascii="宋体" w:hAnsi="Calibri" w:cs="宋体"/>
                <w:spacing w:val="38"/>
                <w:sz w:val="21"/>
                <w:szCs w:val="21"/>
              </w:rPr>
              <w:t xml:space="preserve"> </w:t>
            </w:r>
            <w:r>
              <w:rPr>
                <w:rFonts w:hint="eastAsia" w:ascii="宋体" w:hAnsi="Calibri" w:cs="宋体"/>
                <w:sz w:val="21"/>
                <w:szCs w:val="21"/>
              </w:rPr>
              <w:t>况</w:t>
            </w:r>
          </w:p>
          <w:p>
            <w:pPr>
              <w:pStyle w:val="27"/>
              <w:kinsoku w:val="0"/>
              <w:overflowPunct w:val="0"/>
              <w:spacing w:before="118" w:line="262" w:lineRule="auto"/>
              <w:ind w:left="103" w:right="73"/>
              <w:jc w:val="both"/>
            </w:pPr>
            <w:r>
              <w:rPr>
                <w:rFonts w:ascii="Calibri" w:hAnsi="Calibri" w:cs="Calibri"/>
                <w:spacing w:val="-5"/>
                <w:sz w:val="21"/>
                <w:szCs w:val="21"/>
              </w:rPr>
              <w:t>3</w:t>
            </w:r>
            <w:r>
              <w:rPr>
                <w:rFonts w:ascii="Calibri" w:hAnsi="Calibri" w:cs="Calibri"/>
                <w:spacing w:val="10"/>
                <w:sz w:val="21"/>
                <w:szCs w:val="21"/>
              </w:rPr>
              <w:t>.</w:t>
            </w:r>
            <w:r>
              <w:rPr>
                <w:rFonts w:hint="eastAsia" w:ascii="宋体" w:hAnsi="Calibri" w:cs="宋体"/>
                <w:sz w:val="21"/>
                <w:szCs w:val="21"/>
              </w:rPr>
              <w:t>上课态度</w:t>
            </w:r>
            <w:r>
              <w:rPr>
                <w:rFonts w:hint="eastAsia" w:ascii="宋体" w:hAnsi="Calibri" w:cs="宋体"/>
                <w:spacing w:val="-60"/>
                <w:sz w:val="21"/>
                <w:szCs w:val="21"/>
              </w:rPr>
              <w:t>、</w:t>
            </w:r>
            <w:r>
              <w:rPr>
                <w:rFonts w:hint="eastAsia" w:ascii="宋体" w:hAnsi="Calibri" w:cs="宋体"/>
                <w:sz w:val="21"/>
                <w:szCs w:val="21"/>
              </w:rPr>
              <w:t>课堂参</w:t>
            </w:r>
            <w:r>
              <w:rPr>
                <w:rFonts w:ascii="宋体" w:hAnsi="Calibri" w:cs="宋体"/>
                <w:sz w:val="21"/>
                <w:szCs w:val="21"/>
              </w:rPr>
              <w:t xml:space="preserve"> </w:t>
            </w:r>
            <w:r>
              <w:rPr>
                <w:rFonts w:hint="eastAsia" w:ascii="宋体" w:hAnsi="Calibri" w:cs="宋体"/>
                <w:spacing w:val="15"/>
                <w:sz w:val="21"/>
                <w:szCs w:val="21"/>
              </w:rPr>
              <w:t>与度、作业完成情</w:t>
            </w:r>
            <w:r>
              <w:rPr>
                <w:rFonts w:ascii="宋体" w:hAnsi="Calibri" w:cs="宋体"/>
                <w:spacing w:val="15"/>
                <w:sz w:val="21"/>
                <w:szCs w:val="21"/>
              </w:rPr>
              <w:t xml:space="preserve"> </w:t>
            </w:r>
            <w:r>
              <w:rPr>
                <w:rFonts w:hint="eastAsia" w:ascii="宋体" w:hAnsi="Calibri" w:cs="宋体"/>
                <w:sz w:val="21"/>
                <w:szCs w:val="21"/>
              </w:rPr>
              <w:t>况</w:t>
            </w:r>
          </w:p>
        </w:tc>
      </w:tr>
    </w:tbl>
    <w:p>
      <w:pPr>
        <w:pStyle w:val="5"/>
        <w:kinsoku w:val="0"/>
        <w:overflowPunct w:val="0"/>
        <w:rPr>
          <w:rFonts w:ascii="Times New Roman"/>
          <w:sz w:val="20"/>
          <w:szCs w:val="20"/>
          <w:lang w:eastAsia="zh-CN"/>
        </w:rPr>
      </w:pPr>
    </w:p>
    <w:p>
      <w:pPr>
        <w:pStyle w:val="5"/>
        <w:kinsoku w:val="0"/>
        <w:overflowPunct w:val="0"/>
        <w:spacing w:before="8"/>
        <w:rPr>
          <w:rFonts w:ascii="Times New Roman"/>
          <w:sz w:val="17"/>
          <w:szCs w:val="17"/>
          <w:lang w:eastAsia="zh-CN"/>
        </w:rPr>
      </w:pPr>
    </w:p>
    <w:tbl>
      <w:tblPr>
        <w:tblStyle w:val="12"/>
        <w:tblW w:w="0" w:type="auto"/>
        <w:tblInd w:w="99" w:type="dxa"/>
        <w:tblLayout w:type="fixed"/>
        <w:tblCellMar>
          <w:top w:w="0" w:type="dxa"/>
          <w:left w:w="0" w:type="dxa"/>
          <w:bottom w:w="0" w:type="dxa"/>
          <w:right w:w="0" w:type="dxa"/>
        </w:tblCellMar>
      </w:tblPr>
      <w:tblGrid>
        <w:gridCol w:w="3330"/>
        <w:gridCol w:w="3105"/>
        <w:gridCol w:w="1410"/>
        <w:gridCol w:w="945"/>
        <w:gridCol w:w="1065"/>
      </w:tblGrid>
      <w:tr>
        <w:tblPrEx>
          <w:tblCellMar>
            <w:top w:w="0" w:type="dxa"/>
            <w:left w:w="0" w:type="dxa"/>
            <w:bottom w:w="0" w:type="dxa"/>
            <w:right w:w="0" w:type="dxa"/>
          </w:tblCellMar>
        </w:tblPrEx>
        <w:trPr>
          <w:trHeight w:val="585" w:hRule="exact"/>
        </w:trPr>
        <w:tc>
          <w:tcPr>
            <w:tcW w:w="33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right="14"/>
              <w:jc w:val="center"/>
            </w:pPr>
            <w:r>
              <w:rPr>
                <w:rFonts w:hint="eastAsia" w:ascii="宋体" w:cs="宋体"/>
                <w:sz w:val="21"/>
                <w:szCs w:val="21"/>
              </w:rPr>
              <w:t>学习模块</w:t>
            </w:r>
          </w:p>
        </w:tc>
        <w:tc>
          <w:tcPr>
            <w:tcW w:w="451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358"/>
            </w:pPr>
            <w:r>
              <w:rPr>
                <w:rFonts w:hint="eastAsia" w:ascii="宋体" w:cs="宋体"/>
                <w:sz w:val="21"/>
                <w:szCs w:val="21"/>
              </w:rPr>
              <w:t>模块五：货物的检验与争议的预防和处理</w:t>
            </w:r>
          </w:p>
        </w:tc>
        <w:tc>
          <w:tcPr>
            <w:tcW w:w="9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48"/>
            </w:pPr>
            <w:r>
              <w:rPr>
                <w:rFonts w:hint="eastAsia" w:ascii="宋体" w:cs="宋体"/>
                <w:sz w:val="21"/>
                <w:szCs w:val="21"/>
              </w:rPr>
              <w:t>学时数</w:t>
            </w:r>
          </w:p>
        </w:tc>
        <w:tc>
          <w:tcPr>
            <w:tcW w:w="106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ind w:left="30"/>
              <w:jc w:val="center"/>
            </w:pPr>
            <w:r>
              <w:rPr>
                <w:rFonts w:ascii="Calibri" w:hAnsi="Calibri" w:cs="Calibri"/>
                <w:spacing w:val="-2"/>
                <w:sz w:val="21"/>
                <w:szCs w:val="21"/>
              </w:rPr>
              <w:t>10</w:t>
            </w:r>
          </w:p>
        </w:tc>
      </w:tr>
      <w:tr>
        <w:tblPrEx>
          <w:tblCellMar>
            <w:top w:w="0" w:type="dxa"/>
            <w:left w:w="0" w:type="dxa"/>
            <w:bottom w:w="0" w:type="dxa"/>
            <w:right w:w="0" w:type="dxa"/>
          </w:tblCellMar>
        </w:tblPrEx>
        <w:trPr>
          <w:trHeight w:val="638" w:hRule="exact"/>
        </w:trPr>
        <w:tc>
          <w:tcPr>
            <w:tcW w:w="3330"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spacing w:before="7"/>
              <w:rPr>
                <w:sz w:val="28"/>
                <w:szCs w:val="28"/>
              </w:rPr>
            </w:pPr>
          </w:p>
          <w:p>
            <w:pPr>
              <w:pStyle w:val="27"/>
              <w:kinsoku w:val="0"/>
              <w:overflowPunct w:val="0"/>
              <w:ind w:right="14"/>
              <w:jc w:val="center"/>
            </w:pPr>
            <w:r>
              <w:rPr>
                <w:rFonts w:hint="eastAsia" w:ascii="宋体" w:cs="宋体"/>
                <w:sz w:val="21"/>
                <w:szCs w:val="21"/>
              </w:rPr>
              <w:t>学习目标</w:t>
            </w:r>
          </w:p>
        </w:tc>
        <w:tc>
          <w:tcPr>
            <w:tcW w:w="6525" w:type="dxa"/>
            <w:gridSpan w:val="4"/>
            <w:tcBorders>
              <w:top w:val="single" w:color="000000" w:sz="6" w:space="0"/>
              <w:left w:val="single" w:color="000000" w:sz="6" w:space="0"/>
              <w:bottom w:val="nil"/>
              <w:right w:val="single" w:color="000000" w:sz="6" w:space="0"/>
            </w:tcBorders>
            <w:noWrap w:val="0"/>
            <w:vAlign w:val="top"/>
          </w:tcPr>
          <w:p>
            <w:pPr>
              <w:pStyle w:val="27"/>
              <w:kinsoku w:val="0"/>
              <w:overflowPunct w:val="0"/>
              <w:spacing w:before="4"/>
              <w:rPr>
                <w:sz w:val="20"/>
                <w:szCs w:val="20"/>
              </w:rPr>
            </w:pPr>
          </w:p>
          <w:p>
            <w:pPr>
              <w:pStyle w:val="27"/>
              <w:kinsoku w:val="0"/>
              <w:overflowPunct w:val="0"/>
              <w:ind w:left="103"/>
            </w:pPr>
            <w:r>
              <w:rPr>
                <w:rFonts w:ascii="Calibri" w:hAnsi="Calibri" w:cs="Calibri"/>
                <w:sz w:val="21"/>
                <w:szCs w:val="21"/>
              </w:rPr>
              <w:t>1.</w:t>
            </w:r>
            <w:r>
              <w:rPr>
                <w:rFonts w:hint="eastAsia" w:ascii="宋体" w:hAnsi="Calibri" w:cs="宋体"/>
                <w:sz w:val="21"/>
                <w:szCs w:val="21"/>
              </w:rPr>
              <w:t>了解国际货物的检验、索赔、不可抗力和仲裁的要点</w:t>
            </w:r>
          </w:p>
        </w:tc>
      </w:tr>
      <w:tr>
        <w:tblPrEx>
          <w:tblCellMar>
            <w:top w:w="0" w:type="dxa"/>
            <w:left w:w="0" w:type="dxa"/>
            <w:bottom w:w="0" w:type="dxa"/>
            <w:right w:w="0" w:type="dxa"/>
          </w:tblCellMar>
        </w:tblPrEx>
        <w:trPr>
          <w:trHeight w:val="494" w:hRule="exact"/>
        </w:trPr>
        <w:tc>
          <w:tcPr>
            <w:tcW w:w="33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ind w:left="103"/>
            </w:pPr>
          </w:p>
        </w:tc>
        <w:tc>
          <w:tcPr>
            <w:tcW w:w="6525" w:type="dxa"/>
            <w:gridSpan w:val="4"/>
            <w:tcBorders>
              <w:top w:val="nil"/>
              <w:left w:val="single" w:color="000000" w:sz="6" w:space="0"/>
              <w:bottom w:val="nil"/>
              <w:right w:val="single" w:color="000000" w:sz="6" w:space="0"/>
            </w:tcBorders>
            <w:noWrap w:val="0"/>
            <w:vAlign w:val="top"/>
          </w:tcPr>
          <w:p>
            <w:pPr>
              <w:pStyle w:val="27"/>
              <w:kinsoku w:val="0"/>
              <w:overflowPunct w:val="0"/>
              <w:spacing w:before="39"/>
              <w:ind w:left="103"/>
            </w:pPr>
            <w:r>
              <w:rPr>
                <w:rFonts w:ascii="Calibri" w:hAnsi="Calibri" w:cs="Calibri"/>
                <w:sz w:val="21"/>
                <w:szCs w:val="21"/>
              </w:rPr>
              <w:t>2.</w:t>
            </w:r>
            <w:r>
              <w:rPr>
                <w:rFonts w:hint="eastAsia" w:ascii="宋体" w:hAnsi="Calibri" w:cs="宋体"/>
                <w:sz w:val="21"/>
                <w:szCs w:val="21"/>
              </w:rPr>
              <w:t>掌握商检实务与索赔处理程序</w:t>
            </w:r>
          </w:p>
        </w:tc>
      </w:tr>
      <w:tr>
        <w:tblPrEx>
          <w:tblCellMar>
            <w:top w:w="0" w:type="dxa"/>
            <w:left w:w="0" w:type="dxa"/>
            <w:bottom w:w="0" w:type="dxa"/>
            <w:right w:w="0" w:type="dxa"/>
          </w:tblCellMar>
        </w:tblPrEx>
        <w:trPr>
          <w:trHeight w:val="391" w:hRule="exact"/>
        </w:trPr>
        <w:tc>
          <w:tcPr>
            <w:tcW w:w="33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39"/>
              <w:ind w:left="103"/>
            </w:pPr>
          </w:p>
        </w:tc>
        <w:tc>
          <w:tcPr>
            <w:tcW w:w="6525" w:type="dxa"/>
            <w:gridSpan w:val="4"/>
            <w:tcBorders>
              <w:top w:val="nil"/>
              <w:left w:val="single" w:color="000000" w:sz="6" w:space="0"/>
              <w:bottom w:val="nil"/>
              <w:right w:val="single" w:color="000000" w:sz="6" w:space="0"/>
            </w:tcBorders>
            <w:noWrap w:val="0"/>
            <w:vAlign w:val="top"/>
          </w:tcPr>
          <w:p>
            <w:pPr>
              <w:pStyle w:val="27"/>
              <w:kinsoku w:val="0"/>
              <w:overflowPunct w:val="0"/>
              <w:spacing w:line="297" w:lineRule="exact"/>
              <w:ind w:left="103"/>
            </w:pPr>
            <w:r>
              <w:rPr>
                <w:rFonts w:ascii="Calibri" w:hAnsi="Calibri" w:cs="Calibri"/>
                <w:sz w:val="21"/>
                <w:szCs w:val="21"/>
              </w:rPr>
              <w:t>3.</w:t>
            </w:r>
            <w:r>
              <w:rPr>
                <w:rFonts w:hint="eastAsia" w:ascii="宋体" w:hAnsi="Calibri" w:cs="宋体"/>
                <w:sz w:val="21"/>
                <w:szCs w:val="21"/>
              </w:rPr>
              <w:t>知晓不可抗力的认定方法</w:t>
            </w:r>
          </w:p>
        </w:tc>
      </w:tr>
      <w:tr>
        <w:tblPrEx>
          <w:tblCellMar>
            <w:top w:w="0" w:type="dxa"/>
            <w:left w:w="0" w:type="dxa"/>
            <w:bottom w:w="0" w:type="dxa"/>
            <w:right w:w="0" w:type="dxa"/>
          </w:tblCellMar>
        </w:tblPrEx>
        <w:trPr>
          <w:trHeight w:val="367" w:hRule="exact"/>
        </w:trPr>
        <w:tc>
          <w:tcPr>
            <w:tcW w:w="3330"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97" w:lineRule="exact"/>
              <w:ind w:left="103"/>
            </w:pPr>
          </w:p>
        </w:tc>
        <w:tc>
          <w:tcPr>
            <w:tcW w:w="6525" w:type="dxa"/>
            <w:gridSpan w:val="4"/>
            <w:tcBorders>
              <w:top w:val="nil"/>
              <w:left w:val="single" w:color="000000" w:sz="6" w:space="0"/>
              <w:bottom w:val="single" w:color="000000" w:sz="6" w:space="0"/>
              <w:right w:val="single" w:color="000000" w:sz="6" w:space="0"/>
            </w:tcBorders>
            <w:noWrap w:val="0"/>
            <w:vAlign w:val="top"/>
          </w:tcPr>
          <w:p>
            <w:pPr>
              <w:pStyle w:val="27"/>
              <w:kinsoku w:val="0"/>
              <w:overflowPunct w:val="0"/>
              <w:spacing w:before="39"/>
              <w:ind w:left="103"/>
            </w:pPr>
            <w:r>
              <w:rPr>
                <w:rFonts w:ascii="Calibri" w:hAnsi="Calibri" w:cs="Calibri"/>
                <w:sz w:val="21"/>
                <w:szCs w:val="21"/>
              </w:rPr>
              <w:t>4.</w:t>
            </w:r>
            <w:r>
              <w:rPr>
                <w:rFonts w:hint="eastAsia" w:ascii="宋体" w:hAnsi="Calibri" w:cs="宋体"/>
                <w:sz w:val="21"/>
                <w:szCs w:val="21"/>
              </w:rPr>
              <w:t>熟悉仲裁案件的审理和法律效率</w:t>
            </w:r>
          </w:p>
        </w:tc>
      </w:tr>
      <w:tr>
        <w:tblPrEx>
          <w:tblCellMar>
            <w:top w:w="0" w:type="dxa"/>
            <w:left w:w="0" w:type="dxa"/>
            <w:bottom w:w="0" w:type="dxa"/>
            <w:right w:w="0" w:type="dxa"/>
          </w:tblCellMar>
        </w:tblPrEx>
        <w:trPr>
          <w:trHeight w:val="585" w:hRule="exact"/>
        </w:trPr>
        <w:tc>
          <w:tcPr>
            <w:tcW w:w="333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right="14"/>
              <w:jc w:val="center"/>
            </w:pPr>
            <w:r>
              <w:rPr>
                <w:rFonts w:hint="eastAsia" w:ascii="宋体" w:cs="宋体"/>
                <w:sz w:val="21"/>
                <w:szCs w:val="21"/>
              </w:rPr>
              <w:t>知识要点</w:t>
            </w:r>
          </w:p>
        </w:tc>
        <w:tc>
          <w:tcPr>
            <w:tcW w:w="310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技能要点</w:t>
            </w:r>
          </w:p>
        </w:tc>
        <w:tc>
          <w:tcPr>
            <w:tcW w:w="14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83"/>
            </w:pPr>
            <w:r>
              <w:rPr>
                <w:rFonts w:hint="eastAsia" w:ascii="宋体" w:cs="宋体"/>
                <w:sz w:val="21"/>
                <w:szCs w:val="21"/>
              </w:rPr>
              <w:t>学习标准</w:t>
            </w:r>
          </w:p>
        </w:tc>
        <w:tc>
          <w:tcPr>
            <w:tcW w:w="2010"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463"/>
            </w:pPr>
            <w:r>
              <w:rPr>
                <w:rFonts w:hint="eastAsia" w:ascii="宋体" w:cs="宋体"/>
                <w:sz w:val="21"/>
                <w:szCs w:val="21"/>
              </w:rPr>
              <w:t>考核与评价</w:t>
            </w:r>
          </w:p>
        </w:tc>
      </w:tr>
      <w:tr>
        <w:tblPrEx>
          <w:tblCellMar>
            <w:top w:w="0" w:type="dxa"/>
            <w:left w:w="0" w:type="dxa"/>
            <w:bottom w:w="0" w:type="dxa"/>
            <w:right w:w="0" w:type="dxa"/>
          </w:tblCellMar>
        </w:tblPrEx>
        <w:trPr>
          <w:trHeight w:val="353" w:hRule="exact"/>
        </w:trPr>
        <w:tc>
          <w:tcPr>
            <w:tcW w:w="333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2"/>
                <w:szCs w:val="22"/>
              </w:rPr>
            </w:pPr>
          </w:p>
          <w:p>
            <w:pPr>
              <w:pStyle w:val="27"/>
              <w:kinsoku w:val="0"/>
              <w:overflowPunct w:val="0"/>
              <w:spacing w:before="8"/>
              <w:rPr>
                <w:sz w:val="25"/>
                <w:szCs w:val="25"/>
              </w:rPr>
            </w:pPr>
          </w:p>
          <w:p>
            <w:pPr>
              <w:pStyle w:val="27"/>
              <w:kinsoku w:val="0"/>
              <w:overflowPunct w:val="0"/>
              <w:ind w:left="104"/>
              <w:rPr>
                <w:rFonts w:ascii="宋体" w:hAnsi="Calibri"/>
                <w:sz w:val="21"/>
                <w:szCs w:val="21"/>
              </w:rPr>
            </w:pPr>
            <w:r>
              <w:rPr>
                <w:rFonts w:ascii="Calibri" w:hAnsi="Calibri" w:cs="Calibri"/>
                <w:sz w:val="21"/>
                <w:szCs w:val="21"/>
              </w:rPr>
              <w:t>1.</w:t>
            </w:r>
            <w:r>
              <w:rPr>
                <w:rFonts w:hint="eastAsia" w:ascii="宋体" w:hAnsi="Calibri" w:cs="宋体"/>
                <w:sz w:val="21"/>
                <w:szCs w:val="21"/>
              </w:rPr>
              <w:t>进出口商品检验</w:t>
            </w:r>
          </w:p>
          <w:p>
            <w:pPr>
              <w:pStyle w:val="27"/>
              <w:kinsoku w:val="0"/>
              <w:overflowPunct w:val="0"/>
              <w:spacing w:before="103"/>
              <w:ind w:left="104"/>
            </w:pPr>
            <w:r>
              <w:rPr>
                <w:rFonts w:ascii="Calibri" w:hAnsi="Calibri" w:cs="Calibri"/>
                <w:sz w:val="21"/>
                <w:szCs w:val="21"/>
              </w:rPr>
              <w:t>2.</w:t>
            </w:r>
            <w:r>
              <w:rPr>
                <w:rFonts w:hint="eastAsia" w:ascii="宋体" w:hAnsi="Calibri" w:cs="宋体"/>
                <w:sz w:val="21"/>
                <w:szCs w:val="21"/>
              </w:rPr>
              <w:t>不可抗力</w:t>
            </w:r>
          </w:p>
        </w:tc>
        <w:tc>
          <w:tcPr>
            <w:tcW w:w="3105"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2"/>
                <w:szCs w:val="22"/>
              </w:rPr>
            </w:pPr>
          </w:p>
          <w:p>
            <w:pPr>
              <w:pStyle w:val="27"/>
              <w:kinsoku w:val="0"/>
              <w:overflowPunct w:val="0"/>
              <w:rPr>
                <w:sz w:val="22"/>
                <w:szCs w:val="22"/>
              </w:rPr>
            </w:pPr>
          </w:p>
          <w:p>
            <w:pPr>
              <w:pStyle w:val="27"/>
              <w:kinsoku w:val="0"/>
              <w:overflowPunct w:val="0"/>
              <w:spacing w:before="147"/>
              <w:ind w:left="103"/>
              <w:rPr>
                <w:rFonts w:ascii="宋体" w:hAnsi="Calibri"/>
                <w:sz w:val="21"/>
                <w:szCs w:val="21"/>
              </w:rPr>
            </w:pPr>
            <w:r>
              <w:rPr>
                <w:rFonts w:ascii="Calibri" w:hAnsi="Calibri" w:cs="Calibri"/>
                <w:sz w:val="21"/>
                <w:szCs w:val="21"/>
              </w:rPr>
              <w:t>1.</w:t>
            </w:r>
            <w:r>
              <w:rPr>
                <w:rFonts w:hint="eastAsia" w:ascii="宋体" w:hAnsi="Calibri" w:cs="宋体"/>
                <w:sz w:val="21"/>
                <w:szCs w:val="21"/>
              </w:rPr>
              <w:t>进出口商品检验的办理</w:t>
            </w:r>
          </w:p>
          <w:p>
            <w:pPr>
              <w:pStyle w:val="27"/>
              <w:kinsoku w:val="0"/>
              <w:overflowPunct w:val="0"/>
              <w:spacing w:before="148"/>
              <w:ind w:left="103"/>
            </w:pPr>
            <w:r>
              <w:rPr>
                <w:rFonts w:ascii="Calibri" w:hAnsi="Calibri" w:cs="Calibri"/>
                <w:sz w:val="21"/>
                <w:szCs w:val="21"/>
              </w:rPr>
              <w:t>2.</w:t>
            </w:r>
            <w:r>
              <w:rPr>
                <w:rFonts w:hint="eastAsia" w:ascii="宋体" w:hAnsi="Calibri" w:cs="宋体"/>
                <w:sz w:val="21"/>
                <w:szCs w:val="21"/>
              </w:rPr>
              <w:t>国际贸易中索赔纠纷的处理</w:t>
            </w:r>
          </w:p>
        </w:tc>
        <w:tc>
          <w:tcPr>
            <w:tcW w:w="141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0"/>
                <w:szCs w:val="20"/>
              </w:rPr>
            </w:pPr>
          </w:p>
          <w:p>
            <w:pPr>
              <w:pStyle w:val="27"/>
              <w:kinsoku w:val="0"/>
              <w:overflowPunct w:val="0"/>
              <w:rPr>
                <w:sz w:val="29"/>
                <w:szCs w:val="29"/>
              </w:rPr>
            </w:pPr>
          </w:p>
          <w:p>
            <w:pPr>
              <w:pStyle w:val="27"/>
              <w:kinsoku w:val="0"/>
              <w:overflowPunct w:val="0"/>
              <w:spacing w:line="322" w:lineRule="auto"/>
              <w:ind w:left="118" w:right="43"/>
            </w:pPr>
            <w:r>
              <w:rPr>
                <w:rFonts w:ascii="Calibri" w:hAnsi="Calibri" w:cs="Calibri"/>
                <w:spacing w:val="-3"/>
                <w:sz w:val="21"/>
                <w:szCs w:val="21"/>
              </w:rPr>
              <w:t>1.</w:t>
            </w:r>
            <w:r>
              <w:rPr>
                <w:rFonts w:ascii="Calibri" w:hAnsi="Calibri" w:cs="Calibri"/>
                <w:spacing w:val="7"/>
                <w:sz w:val="21"/>
                <w:szCs w:val="21"/>
              </w:rPr>
              <w:t xml:space="preserve"> </w:t>
            </w:r>
            <w:r>
              <w:rPr>
                <w:rFonts w:hint="eastAsia" w:ascii="宋体" w:hAnsi="Calibri" w:cs="宋体"/>
                <w:spacing w:val="45"/>
                <w:sz w:val="21"/>
                <w:szCs w:val="21"/>
              </w:rPr>
              <w:t>了</w:t>
            </w:r>
            <w:r>
              <w:rPr>
                <w:rFonts w:hint="eastAsia" w:ascii="宋体" w:hAnsi="Calibri" w:cs="宋体"/>
                <w:sz w:val="21"/>
                <w:szCs w:val="21"/>
              </w:rPr>
              <w:t>解</w:t>
            </w:r>
            <w:r>
              <w:rPr>
                <w:rFonts w:ascii="宋体" w:hAnsi="Calibri" w:cs="宋体"/>
                <w:spacing w:val="-60"/>
                <w:sz w:val="21"/>
                <w:szCs w:val="21"/>
              </w:rPr>
              <w:t xml:space="preserve"> </w:t>
            </w:r>
            <w:r>
              <w:rPr>
                <w:rFonts w:hint="eastAsia" w:ascii="宋体" w:hAnsi="Calibri" w:cs="宋体"/>
                <w:spacing w:val="45"/>
                <w:sz w:val="21"/>
                <w:szCs w:val="21"/>
              </w:rPr>
              <w:t>不</w:t>
            </w:r>
            <w:r>
              <w:rPr>
                <w:rFonts w:hint="eastAsia" w:ascii="宋体" w:hAnsi="Calibri" w:cs="宋体"/>
                <w:sz w:val="21"/>
                <w:szCs w:val="21"/>
              </w:rPr>
              <w:t>可</w:t>
            </w:r>
            <w:r>
              <w:rPr>
                <w:rFonts w:ascii="宋体" w:hAnsi="Calibri" w:cs="宋体"/>
                <w:spacing w:val="122"/>
                <w:sz w:val="21"/>
                <w:szCs w:val="21"/>
              </w:rPr>
              <w:t xml:space="preserve"> </w:t>
            </w:r>
            <w:r>
              <w:rPr>
                <w:rFonts w:hint="eastAsia" w:ascii="宋体" w:hAnsi="Calibri" w:cs="宋体"/>
                <w:sz w:val="21"/>
                <w:szCs w:val="21"/>
              </w:rPr>
              <w:t>抗力</w:t>
            </w:r>
            <w:r>
              <w:rPr>
                <w:rFonts w:hint="eastAsia" w:ascii="宋体" w:hAnsi="Calibri" w:cs="宋体"/>
                <w:spacing w:val="-75"/>
                <w:sz w:val="21"/>
                <w:szCs w:val="21"/>
              </w:rPr>
              <w:t>、</w:t>
            </w:r>
            <w:r>
              <w:rPr>
                <w:rFonts w:hint="eastAsia" w:ascii="宋体" w:hAnsi="Calibri" w:cs="宋体"/>
                <w:sz w:val="21"/>
                <w:szCs w:val="21"/>
              </w:rPr>
              <w:t>索赔及</w:t>
            </w:r>
          </w:p>
        </w:tc>
        <w:tc>
          <w:tcPr>
            <w:tcW w:w="2010" w:type="dxa"/>
            <w:gridSpan w:val="2"/>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r>
              <w:rPr>
                <w:rFonts w:ascii="Calibri" w:hAnsi="Calibri" w:cs="Calibri"/>
                <w:spacing w:val="-3"/>
                <w:sz w:val="21"/>
                <w:szCs w:val="21"/>
              </w:rPr>
              <w:t>1.</w:t>
            </w:r>
            <w:r>
              <w:rPr>
                <w:rFonts w:ascii="Calibri" w:hAnsi="Calibri" w:cs="Calibri"/>
                <w:spacing w:val="-8"/>
                <w:sz w:val="21"/>
                <w:szCs w:val="21"/>
              </w:rPr>
              <w:t xml:space="preserve"> </w:t>
            </w:r>
            <w:r>
              <w:rPr>
                <w:rFonts w:hint="eastAsia" w:ascii="宋体" w:hAnsi="Calibri" w:cs="宋体"/>
                <w:spacing w:val="19"/>
                <w:sz w:val="21"/>
                <w:szCs w:val="21"/>
              </w:rPr>
              <w:t>争议的预防与处</w:t>
            </w:r>
            <w:r>
              <w:rPr>
                <w:rFonts w:ascii="宋体" w:hAnsi="Calibri" w:cs="宋体"/>
                <w:spacing w:val="-82"/>
                <w:sz w:val="21"/>
                <w:szCs w:val="21"/>
              </w:rPr>
              <w:t xml:space="preserve"> </w:t>
            </w:r>
          </w:p>
        </w:tc>
      </w:tr>
      <w:tr>
        <w:tblPrEx>
          <w:tblCellMar>
            <w:top w:w="0" w:type="dxa"/>
            <w:left w:w="0" w:type="dxa"/>
            <w:bottom w:w="0" w:type="dxa"/>
            <w:right w:w="0" w:type="dxa"/>
          </w:tblCellMar>
        </w:tblPrEx>
        <w:trPr>
          <w:trHeight w:val="1102" w:hRule="exact"/>
        </w:trPr>
        <w:tc>
          <w:tcPr>
            <w:tcW w:w="333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p>
        </w:tc>
        <w:tc>
          <w:tcPr>
            <w:tcW w:w="310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5" w:lineRule="exact"/>
              <w:ind w:left="103"/>
            </w:pPr>
          </w:p>
        </w:tc>
        <w:tc>
          <w:tcPr>
            <w:tcW w:w="141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p>
        </w:tc>
        <w:tc>
          <w:tcPr>
            <w:tcW w:w="2010" w:type="dxa"/>
            <w:gridSpan w:val="2"/>
            <w:tcBorders>
              <w:top w:val="nil"/>
              <w:left w:val="single" w:color="000000" w:sz="6" w:space="0"/>
              <w:bottom w:val="nil"/>
              <w:right w:val="single" w:color="000000" w:sz="6" w:space="0"/>
            </w:tcBorders>
            <w:noWrap w:val="0"/>
            <w:vAlign w:val="top"/>
          </w:tcPr>
          <w:p>
            <w:pPr>
              <w:pStyle w:val="27"/>
              <w:kinsoku w:val="0"/>
              <w:overflowPunct w:val="0"/>
              <w:spacing w:before="24"/>
              <w:ind w:left="103"/>
              <w:rPr>
                <w:rFonts w:ascii="宋体"/>
                <w:sz w:val="21"/>
                <w:szCs w:val="21"/>
              </w:rPr>
            </w:pPr>
            <w:r>
              <w:rPr>
                <w:rFonts w:hint="eastAsia" w:ascii="宋体" w:cs="宋体"/>
                <w:sz w:val="21"/>
                <w:szCs w:val="21"/>
              </w:rPr>
              <w:t>理</w:t>
            </w:r>
          </w:p>
          <w:p>
            <w:pPr>
              <w:pStyle w:val="27"/>
              <w:kinsoku w:val="0"/>
              <w:overflowPunct w:val="0"/>
              <w:spacing w:before="52" w:line="380" w:lineRule="atLeast"/>
              <w:ind w:left="103" w:right="58"/>
            </w:pPr>
            <w:r>
              <w:rPr>
                <w:rFonts w:ascii="Calibri" w:hAnsi="Calibri" w:cs="Calibri"/>
                <w:spacing w:val="-3"/>
                <w:sz w:val="21"/>
                <w:szCs w:val="21"/>
              </w:rPr>
              <w:t>2.</w:t>
            </w:r>
            <w:r>
              <w:rPr>
                <w:rFonts w:ascii="Calibri" w:hAnsi="Calibri" w:cs="Calibri"/>
                <w:spacing w:val="-8"/>
                <w:sz w:val="21"/>
                <w:szCs w:val="21"/>
              </w:rPr>
              <w:t xml:space="preserve"> </w:t>
            </w:r>
            <w:r>
              <w:rPr>
                <w:rFonts w:hint="eastAsia" w:ascii="宋体" w:hAnsi="Calibri" w:cs="宋体"/>
                <w:spacing w:val="19"/>
                <w:sz w:val="21"/>
                <w:szCs w:val="21"/>
              </w:rPr>
              <w:t>指货物检验的的</w:t>
            </w:r>
            <w:r>
              <w:rPr>
                <w:rFonts w:ascii="宋体" w:hAnsi="Calibri" w:cs="宋体"/>
                <w:spacing w:val="-56"/>
                <w:sz w:val="21"/>
                <w:szCs w:val="21"/>
              </w:rPr>
              <w:t xml:space="preserve"> </w:t>
            </w:r>
            <w:r>
              <w:rPr>
                <w:rFonts w:hint="eastAsia" w:ascii="宋体" w:hAnsi="Calibri" w:cs="宋体"/>
                <w:sz w:val="21"/>
                <w:szCs w:val="21"/>
              </w:rPr>
              <w:t>掌握情况</w:t>
            </w:r>
          </w:p>
        </w:tc>
      </w:tr>
      <w:tr>
        <w:tblPrEx>
          <w:tblCellMar>
            <w:top w:w="0" w:type="dxa"/>
            <w:left w:w="0" w:type="dxa"/>
            <w:bottom w:w="0" w:type="dxa"/>
            <w:right w:w="0" w:type="dxa"/>
          </w:tblCellMar>
        </w:tblPrEx>
        <w:trPr>
          <w:trHeight w:val="533" w:hRule="exact"/>
        </w:trPr>
        <w:tc>
          <w:tcPr>
            <w:tcW w:w="3330"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before="62"/>
              <w:ind w:left="104"/>
            </w:pPr>
            <w:r>
              <w:rPr>
                <w:rFonts w:ascii="Calibri" w:hAnsi="Calibri" w:cs="Calibri"/>
                <w:sz w:val="21"/>
                <w:szCs w:val="21"/>
              </w:rPr>
              <w:t>3.</w:t>
            </w:r>
            <w:r>
              <w:rPr>
                <w:rFonts w:hint="eastAsia" w:ascii="宋体" w:hAnsi="Calibri" w:cs="宋体"/>
                <w:sz w:val="21"/>
                <w:szCs w:val="21"/>
              </w:rPr>
              <w:t>索赔及仲裁</w:t>
            </w:r>
          </w:p>
        </w:tc>
        <w:tc>
          <w:tcPr>
            <w:tcW w:w="310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62"/>
              <w:ind w:left="104"/>
            </w:pPr>
          </w:p>
        </w:tc>
        <w:tc>
          <w:tcPr>
            <w:tcW w:w="1410"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line="203" w:lineRule="exact"/>
              <w:ind w:left="118"/>
            </w:pPr>
            <w:r>
              <w:rPr>
                <w:rFonts w:hint="eastAsia" w:ascii="宋体" w:cs="宋体"/>
                <w:sz w:val="21"/>
                <w:szCs w:val="21"/>
              </w:rPr>
              <w:t>仲裁</w:t>
            </w:r>
          </w:p>
        </w:tc>
        <w:tc>
          <w:tcPr>
            <w:tcW w:w="2010" w:type="dxa"/>
            <w:gridSpan w:val="2"/>
            <w:tcBorders>
              <w:top w:val="nil"/>
              <w:left w:val="single" w:color="000000" w:sz="6" w:space="0"/>
              <w:bottom w:val="nil"/>
              <w:right w:val="single" w:color="000000" w:sz="6" w:space="0"/>
            </w:tcBorders>
            <w:noWrap w:val="0"/>
            <w:vAlign w:val="top"/>
          </w:tcPr>
          <w:p>
            <w:pPr>
              <w:pStyle w:val="27"/>
              <w:kinsoku w:val="0"/>
              <w:overflowPunct w:val="0"/>
              <w:spacing w:before="152"/>
              <w:ind w:left="103"/>
            </w:pPr>
            <w:r>
              <w:rPr>
                <w:rFonts w:ascii="Calibri" w:hAnsi="Calibri" w:cs="Calibri"/>
                <w:spacing w:val="-5"/>
                <w:sz w:val="21"/>
                <w:szCs w:val="21"/>
              </w:rPr>
              <w:t>3</w:t>
            </w:r>
            <w:r>
              <w:rPr>
                <w:rFonts w:ascii="Calibri" w:hAnsi="Calibri" w:cs="Calibri"/>
                <w:spacing w:val="10"/>
                <w:sz w:val="21"/>
                <w:szCs w:val="21"/>
              </w:rPr>
              <w:t>.</w:t>
            </w:r>
            <w:r>
              <w:rPr>
                <w:rFonts w:hint="eastAsia" w:ascii="宋体" w:hAnsi="Calibri" w:cs="宋体"/>
                <w:sz w:val="21"/>
                <w:szCs w:val="21"/>
              </w:rPr>
              <w:t>上课态度</w:t>
            </w:r>
            <w:r>
              <w:rPr>
                <w:rFonts w:hint="eastAsia" w:ascii="宋体" w:hAnsi="Calibri" w:cs="宋体"/>
                <w:spacing w:val="-45"/>
                <w:sz w:val="21"/>
                <w:szCs w:val="21"/>
              </w:rPr>
              <w:t>、</w:t>
            </w:r>
            <w:r>
              <w:rPr>
                <w:rFonts w:hint="eastAsia" w:ascii="宋体" w:hAnsi="Calibri" w:cs="宋体"/>
                <w:sz w:val="21"/>
                <w:szCs w:val="21"/>
              </w:rPr>
              <w:t>课堂参</w:t>
            </w:r>
          </w:p>
        </w:tc>
      </w:tr>
      <w:tr>
        <w:tblPrEx>
          <w:tblCellMar>
            <w:top w:w="0" w:type="dxa"/>
            <w:left w:w="0" w:type="dxa"/>
            <w:bottom w:w="0" w:type="dxa"/>
            <w:right w:w="0" w:type="dxa"/>
          </w:tblCellMar>
        </w:tblPrEx>
        <w:trPr>
          <w:trHeight w:val="457" w:hRule="exact"/>
        </w:trPr>
        <w:tc>
          <w:tcPr>
            <w:tcW w:w="3330"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52"/>
              <w:ind w:left="103"/>
            </w:pPr>
          </w:p>
        </w:tc>
        <w:tc>
          <w:tcPr>
            <w:tcW w:w="3105" w:type="dxa"/>
            <w:vMerge w:val="continue"/>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52"/>
              <w:ind w:left="103"/>
            </w:pPr>
          </w:p>
        </w:tc>
        <w:tc>
          <w:tcPr>
            <w:tcW w:w="1410"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52"/>
              <w:ind w:left="103"/>
            </w:pPr>
          </w:p>
        </w:tc>
        <w:tc>
          <w:tcPr>
            <w:tcW w:w="2010" w:type="dxa"/>
            <w:gridSpan w:val="2"/>
            <w:tcBorders>
              <w:top w:val="nil"/>
              <w:left w:val="single" w:color="000000" w:sz="6" w:space="0"/>
              <w:bottom w:val="single" w:color="000000" w:sz="6" w:space="0"/>
              <w:right w:val="single" w:color="000000" w:sz="6" w:space="0"/>
            </w:tcBorders>
            <w:noWrap w:val="0"/>
            <w:vAlign w:val="top"/>
          </w:tcPr>
          <w:p>
            <w:pPr>
              <w:pStyle w:val="27"/>
              <w:kinsoku w:val="0"/>
              <w:overflowPunct w:val="0"/>
              <w:spacing w:before="24"/>
              <w:ind w:left="103"/>
            </w:pPr>
            <w:r>
              <w:rPr>
                <w:rFonts w:hint="eastAsia" w:ascii="宋体" w:cs="宋体"/>
                <w:sz w:val="21"/>
                <w:szCs w:val="21"/>
              </w:rPr>
              <w:t>与度</w:t>
            </w:r>
            <w:r>
              <w:rPr>
                <w:rFonts w:hint="eastAsia" w:ascii="宋体" w:cs="宋体"/>
                <w:spacing w:val="-105"/>
                <w:sz w:val="21"/>
                <w:szCs w:val="21"/>
              </w:rPr>
              <w:t>、</w:t>
            </w:r>
            <w:r>
              <w:rPr>
                <w:rFonts w:hint="eastAsia" w:ascii="宋体" w:cs="宋体"/>
                <w:sz w:val="21"/>
                <w:szCs w:val="21"/>
              </w:rPr>
              <w:t>作业完成情况</w:t>
            </w:r>
          </w:p>
        </w:tc>
      </w:tr>
    </w:tbl>
    <w:p>
      <w:pPr>
        <w:pStyle w:val="5"/>
        <w:kinsoku w:val="0"/>
        <w:overflowPunct w:val="0"/>
        <w:spacing w:before="11"/>
        <w:rPr>
          <w:rFonts w:ascii="Times New Roman"/>
          <w:sz w:val="18"/>
          <w:szCs w:val="18"/>
        </w:rPr>
      </w:pPr>
    </w:p>
    <w:tbl>
      <w:tblPr>
        <w:tblStyle w:val="12"/>
        <w:tblW w:w="0" w:type="auto"/>
        <w:tblInd w:w="99" w:type="dxa"/>
        <w:tblLayout w:type="fixed"/>
        <w:tblCellMar>
          <w:top w:w="0" w:type="dxa"/>
          <w:left w:w="0" w:type="dxa"/>
          <w:bottom w:w="0" w:type="dxa"/>
          <w:right w:w="0" w:type="dxa"/>
        </w:tblCellMar>
      </w:tblPr>
      <w:tblGrid>
        <w:gridCol w:w="3315"/>
        <w:gridCol w:w="3510"/>
        <w:gridCol w:w="1455"/>
        <w:gridCol w:w="900"/>
        <w:gridCol w:w="675"/>
      </w:tblGrid>
      <w:tr>
        <w:tblPrEx>
          <w:tblCellMar>
            <w:top w:w="0" w:type="dxa"/>
            <w:left w:w="0" w:type="dxa"/>
            <w:bottom w:w="0" w:type="dxa"/>
            <w:right w:w="0" w:type="dxa"/>
          </w:tblCellMar>
        </w:tblPrEx>
        <w:trPr>
          <w:trHeight w:val="585" w:hRule="exact"/>
        </w:trPr>
        <w:tc>
          <w:tcPr>
            <w:tcW w:w="331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学习模块</w:t>
            </w:r>
          </w:p>
        </w:tc>
        <w:tc>
          <w:tcPr>
            <w:tcW w:w="49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898"/>
            </w:pPr>
            <w:r>
              <w:rPr>
                <w:rFonts w:hint="eastAsia" w:ascii="宋体" w:cs="宋体"/>
                <w:sz w:val="21"/>
                <w:szCs w:val="21"/>
              </w:rPr>
              <w:t>模块六：进出口合同的签订与履行</w:t>
            </w:r>
          </w:p>
        </w:tc>
        <w:tc>
          <w:tcPr>
            <w:tcW w:w="90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118"/>
            </w:pPr>
            <w:r>
              <w:rPr>
                <w:rFonts w:hint="eastAsia" w:ascii="宋体" w:cs="宋体"/>
                <w:sz w:val="21"/>
                <w:szCs w:val="21"/>
              </w:rPr>
              <w:t>学时数</w:t>
            </w:r>
          </w:p>
        </w:tc>
        <w:tc>
          <w:tcPr>
            <w:tcW w:w="67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74"/>
              <w:jc w:val="center"/>
            </w:pPr>
            <w:r>
              <w:rPr>
                <w:rFonts w:ascii="Calibri" w:hAnsi="Calibri" w:cs="Calibri"/>
                <w:spacing w:val="-2"/>
                <w:sz w:val="21"/>
                <w:szCs w:val="21"/>
              </w:rPr>
              <w:t>10</w:t>
            </w:r>
          </w:p>
        </w:tc>
      </w:tr>
      <w:tr>
        <w:tblPrEx>
          <w:tblCellMar>
            <w:top w:w="0" w:type="dxa"/>
            <w:left w:w="0" w:type="dxa"/>
            <w:bottom w:w="0" w:type="dxa"/>
            <w:right w:w="0" w:type="dxa"/>
          </w:tblCellMar>
        </w:tblPrEx>
        <w:trPr>
          <w:trHeight w:val="1665" w:hRule="exact"/>
        </w:trPr>
        <w:tc>
          <w:tcPr>
            <w:tcW w:w="331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spacing w:before="5"/>
              <w:rPr>
                <w:sz w:val="19"/>
                <w:szCs w:val="19"/>
              </w:rPr>
            </w:pPr>
          </w:p>
          <w:p>
            <w:pPr>
              <w:pStyle w:val="27"/>
              <w:kinsoku w:val="0"/>
              <w:overflowPunct w:val="0"/>
              <w:jc w:val="center"/>
            </w:pPr>
            <w:r>
              <w:rPr>
                <w:rFonts w:hint="eastAsia" w:ascii="宋体" w:cs="宋体"/>
                <w:sz w:val="21"/>
                <w:szCs w:val="21"/>
              </w:rPr>
              <w:t>学习目标</w:t>
            </w:r>
          </w:p>
        </w:tc>
        <w:tc>
          <w:tcPr>
            <w:tcW w:w="6540" w:type="dxa"/>
            <w:gridSpan w:val="4"/>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65" w:lineRule="exact"/>
              <w:ind w:left="103"/>
              <w:rPr>
                <w:rFonts w:ascii="宋体" w:hAnsi="Calibri"/>
                <w:sz w:val="21"/>
                <w:szCs w:val="21"/>
              </w:rPr>
            </w:pPr>
            <w:r>
              <w:rPr>
                <w:rFonts w:ascii="Calibri" w:hAnsi="Calibri" w:cs="Calibri"/>
                <w:sz w:val="21"/>
                <w:szCs w:val="21"/>
              </w:rPr>
              <w:t>1.</w:t>
            </w:r>
            <w:r>
              <w:rPr>
                <w:rFonts w:hint="eastAsia" w:ascii="宋体" w:hAnsi="Calibri" w:cs="宋体"/>
                <w:sz w:val="21"/>
                <w:szCs w:val="21"/>
              </w:rPr>
              <w:t>了解进出口合同履行的业务程序</w:t>
            </w:r>
          </w:p>
          <w:p>
            <w:pPr>
              <w:pStyle w:val="27"/>
              <w:kinsoku w:val="0"/>
              <w:overflowPunct w:val="0"/>
              <w:spacing w:before="103"/>
              <w:ind w:left="103"/>
              <w:rPr>
                <w:rFonts w:ascii="宋体" w:hAnsi="Calibri"/>
                <w:sz w:val="21"/>
                <w:szCs w:val="21"/>
              </w:rPr>
            </w:pPr>
            <w:r>
              <w:rPr>
                <w:rFonts w:ascii="Calibri" w:hAnsi="Calibri" w:cs="Calibri"/>
                <w:sz w:val="21"/>
                <w:szCs w:val="21"/>
              </w:rPr>
              <w:t>2.</w:t>
            </w:r>
            <w:r>
              <w:rPr>
                <w:rFonts w:hint="eastAsia" w:ascii="宋体" w:hAnsi="Calibri" w:cs="宋体"/>
                <w:sz w:val="21"/>
                <w:szCs w:val="21"/>
              </w:rPr>
              <w:t>掌握制单结汇的方法，作好出口核销及退税工作</w:t>
            </w:r>
          </w:p>
          <w:p>
            <w:pPr>
              <w:pStyle w:val="27"/>
              <w:kinsoku w:val="0"/>
              <w:overflowPunct w:val="0"/>
              <w:spacing w:before="103"/>
              <w:ind w:left="103"/>
              <w:rPr>
                <w:rFonts w:ascii="宋体" w:hAnsi="Calibri"/>
                <w:sz w:val="21"/>
                <w:szCs w:val="21"/>
              </w:rPr>
            </w:pPr>
            <w:r>
              <w:rPr>
                <w:rFonts w:ascii="Calibri" w:hAnsi="Calibri" w:cs="Calibri"/>
                <w:sz w:val="21"/>
                <w:szCs w:val="21"/>
              </w:rPr>
              <w:t>3.</w:t>
            </w:r>
            <w:r>
              <w:rPr>
                <w:rFonts w:hint="eastAsia" w:ascii="宋体" w:hAnsi="Calibri" w:cs="宋体"/>
                <w:sz w:val="21"/>
                <w:szCs w:val="21"/>
              </w:rPr>
              <w:t>了解进口合同履行的业务程序，严把审单付款关</w:t>
            </w:r>
          </w:p>
          <w:p>
            <w:pPr>
              <w:pStyle w:val="27"/>
              <w:kinsoku w:val="0"/>
              <w:overflowPunct w:val="0"/>
              <w:rPr>
                <w:sz w:val="22"/>
                <w:szCs w:val="22"/>
              </w:rPr>
            </w:pPr>
          </w:p>
          <w:p>
            <w:pPr>
              <w:pStyle w:val="27"/>
              <w:kinsoku w:val="0"/>
              <w:overflowPunct w:val="0"/>
              <w:ind w:left="103"/>
            </w:pPr>
            <w:r>
              <w:rPr>
                <w:rFonts w:ascii="Calibri" w:hAnsi="Calibri" w:cs="Calibri"/>
                <w:sz w:val="21"/>
                <w:szCs w:val="21"/>
              </w:rPr>
              <w:t>4.</w:t>
            </w:r>
            <w:r>
              <w:rPr>
                <w:rFonts w:hint="eastAsia" w:ascii="宋体" w:hAnsi="Calibri" w:cs="宋体"/>
                <w:sz w:val="21"/>
                <w:szCs w:val="21"/>
              </w:rPr>
              <w:t>正确处理进口索赔工作</w:t>
            </w:r>
          </w:p>
        </w:tc>
      </w:tr>
      <w:tr>
        <w:tblPrEx>
          <w:tblCellMar>
            <w:top w:w="0" w:type="dxa"/>
            <w:left w:w="0" w:type="dxa"/>
            <w:bottom w:w="0" w:type="dxa"/>
            <w:right w:w="0" w:type="dxa"/>
          </w:tblCellMar>
        </w:tblPrEx>
        <w:trPr>
          <w:trHeight w:val="570" w:hRule="exact"/>
        </w:trPr>
        <w:tc>
          <w:tcPr>
            <w:tcW w:w="331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jc w:val="center"/>
            </w:pPr>
            <w:r>
              <w:rPr>
                <w:rFonts w:hint="eastAsia" w:ascii="宋体" w:cs="宋体"/>
                <w:sz w:val="21"/>
                <w:szCs w:val="21"/>
              </w:rPr>
              <w:t>知识要点</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right="14"/>
              <w:jc w:val="center"/>
            </w:pPr>
            <w:r>
              <w:rPr>
                <w:rFonts w:hint="eastAsia" w:ascii="宋体" w:cs="宋体"/>
                <w:sz w:val="21"/>
                <w:szCs w:val="21"/>
              </w:rPr>
              <w:t>技能要点</w:t>
            </w:r>
          </w:p>
        </w:tc>
        <w:tc>
          <w:tcPr>
            <w:tcW w:w="14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98"/>
            </w:pPr>
            <w:r>
              <w:rPr>
                <w:rFonts w:hint="eastAsia" w:ascii="宋体" w:cs="宋体"/>
                <w:sz w:val="21"/>
                <w:szCs w:val="21"/>
              </w:rPr>
              <w:t>学习标准</w:t>
            </w:r>
          </w:p>
        </w:tc>
        <w:tc>
          <w:tcPr>
            <w:tcW w:w="157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before="128"/>
              <w:ind w:left="253"/>
            </w:pPr>
            <w:r>
              <w:rPr>
                <w:rFonts w:hint="eastAsia" w:ascii="宋体" w:cs="宋体"/>
                <w:sz w:val="21"/>
                <w:szCs w:val="21"/>
              </w:rPr>
              <w:t>考核与评价</w:t>
            </w:r>
          </w:p>
        </w:tc>
      </w:tr>
    </w:tbl>
    <w:p>
      <w:pPr>
        <w:sectPr>
          <w:pgSz w:w="11920" w:h="16840"/>
          <w:pgMar w:top="1060" w:right="920" w:bottom="1380" w:left="920" w:header="0" w:footer="1195" w:gutter="0"/>
          <w:cols w:space="720" w:num="1"/>
        </w:sectPr>
      </w:pPr>
    </w:p>
    <w:p>
      <w:pPr>
        <w:pStyle w:val="5"/>
        <w:kinsoku w:val="0"/>
        <w:overflowPunct w:val="0"/>
        <w:spacing w:before="5"/>
        <w:rPr>
          <w:rFonts w:ascii="Times New Roman"/>
          <w:sz w:val="6"/>
          <w:szCs w:val="6"/>
        </w:rPr>
      </w:pPr>
    </w:p>
    <w:tbl>
      <w:tblPr>
        <w:tblStyle w:val="12"/>
        <w:tblW w:w="0" w:type="auto"/>
        <w:tblInd w:w="99" w:type="dxa"/>
        <w:tblLayout w:type="fixed"/>
        <w:tblCellMar>
          <w:top w:w="0" w:type="dxa"/>
          <w:left w:w="0" w:type="dxa"/>
          <w:bottom w:w="0" w:type="dxa"/>
          <w:right w:w="0" w:type="dxa"/>
        </w:tblCellMar>
      </w:tblPr>
      <w:tblGrid>
        <w:gridCol w:w="3315"/>
        <w:gridCol w:w="3510"/>
        <w:gridCol w:w="1170"/>
        <w:gridCol w:w="1860"/>
      </w:tblGrid>
      <w:tr>
        <w:tblPrEx>
          <w:tblCellMar>
            <w:top w:w="0" w:type="dxa"/>
            <w:left w:w="0" w:type="dxa"/>
            <w:bottom w:w="0" w:type="dxa"/>
            <w:right w:w="0" w:type="dxa"/>
          </w:tblCellMar>
        </w:tblPrEx>
        <w:trPr>
          <w:trHeight w:val="405" w:hRule="exact"/>
        </w:trPr>
        <w:tc>
          <w:tcPr>
            <w:tcW w:w="3315"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rPr>
                <w:sz w:val="20"/>
                <w:szCs w:val="20"/>
              </w:rPr>
            </w:pPr>
          </w:p>
          <w:p>
            <w:pPr>
              <w:pStyle w:val="27"/>
              <w:kinsoku w:val="0"/>
              <w:overflowPunct w:val="0"/>
              <w:spacing w:before="169"/>
              <w:ind w:left="104"/>
            </w:pPr>
            <w:r>
              <w:rPr>
                <w:rFonts w:ascii="宋体" w:cs="宋体"/>
                <w:sz w:val="21"/>
                <w:szCs w:val="21"/>
              </w:rPr>
              <w:t>1.</w:t>
            </w:r>
            <w:r>
              <w:rPr>
                <w:rFonts w:hint="eastAsia" w:ascii="宋体" w:cs="宋体"/>
                <w:sz w:val="21"/>
                <w:szCs w:val="21"/>
              </w:rPr>
              <w:t>交易磋商的程序（询盘、发盘、</w:t>
            </w:r>
          </w:p>
        </w:tc>
        <w:tc>
          <w:tcPr>
            <w:tcW w:w="3510" w:type="dxa"/>
            <w:vMerge w:val="restart"/>
            <w:tcBorders>
              <w:top w:val="single" w:color="000000" w:sz="6" w:space="0"/>
              <w:left w:val="single" w:color="000000" w:sz="6" w:space="0"/>
              <w:bottom w:val="nil"/>
              <w:right w:val="single" w:color="000000" w:sz="6" w:space="0"/>
            </w:tcBorders>
            <w:noWrap w:val="0"/>
            <w:vAlign w:val="top"/>
          </w:tcPr>
          <w:p>
            <w:pPr>
              <w:pStyle w:val="27"/>
              <w:kinsoku w:val="0"/>
              <w:overflowPunct w:val="0"/>
              <w:rPr>
                <w:sz w:val="22"/>
                <w:szCs w:val="22"/>
              </w:rPr>
            </w:pPr>
          </w:p>
          <w:p>
            <w:pPr>
              <w:pStyle w:val="27"/>
              <w:kinsoku w:val="0"/>
              <w:overflowPunct w:val="0"/>
              <w:rPr>
                <w:sz w:val="22"/>
                <w:szCs w:val="22"/>
              </w:rPr>
            </w:pPr>
          </w:p>
          <w:p>
            <w:pPr>
              <w:pStyle w:val="27"/>
              <w:kinsoku w:val="0"/>
              <w:overflowPunct w:val="0"/>
              <w:spacing w:before="162"/>
              <w:ind w:left="103"/>
            </w:pPr>
            <w:r>
              <w:rPr>
                <w:rFonts w:ascii="Calibri" w:hAnsi="Calibri" w:cs="Calibri"/>
                <w:sz w:val="21"/>
                <w:szCs w:val="21"/>
              </w:rPr>
              <w:t>1.</w:t>
            </w:r>
            <w:r>
              <w:rPr>
                <w:rFonts w:hint="eastAsia" w:ascii="宋体" w:hAnsi="Calibri" w:cs="宋体"/>
                <w:sz w:val="21"/>
                <w:szCs w:val="21"/>
              </w:rPr>
              <w:t>询盘信、发盘信、还盘信、</w:t>
            </w:r>
          </w:p>
        </w:tc>
        <w:tc>
          <w:tcPr>
            <w:tcW w:w="117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before="68"/>
              <w:ind w:left="103"/>
            </w:pPr>
            <w:r>
              <w:rPr>
                <w:rFonts w:ascii="Calibri" w:hAnsi="Calibri" w:cs="Calibri"/>
                <w:spacing w:val="-3"/>
                <w:sz w:val="21"/>
                <w:szCs w:val="21"/>
              </w:rPr>
              <w:t>1.</w:t>
            </w:r>
            <w:r>
              <w:rPr>
                <w:rFonts w:ascii="Calibri" w:hAnsi="Calibri" w:cs="Calibri"/>
                <w:spacing w:val="22"/>
                <w:sz w:val="21"/>
                <w:szCs w:val="21"/>
              </w:rPr>
              <w:t xml:space="preserve"> </w:t>
            </w:r>
            <w:r>
              <w:rPr>
                <w:rFonts w:hint="eastAsia" w:ascii="宋体" w:hAnsi="Calibri" w:cs="宋体"/>
                <w:spacing w:val="60"/>
                <w:sz w:val="21"/>
                <w:szCs w:val="21"/>
              </w:rPr>
              <w:t>了解</w:t>
            </w:r>
            <w:r>
              <w:rPr>
                <w:rFonts w:hint="eastAsia" w:ascii="宋体" w:hAnsi="Calibri" w:cs="宋体"/>
                <w:sz w:val="21"/>
                <w:szCs w:val="21"/>
              </w:rPr>
              <w:t>交</w:t>
            </w:r>
            <w:r>
              <w:rPr>
                <w:rFonts w:ascii="宋体" w:hAnsi="Calibri" w:cs="宋体"/>
                <w:spacing w:val="-45"/>
                <w:sz w:val="21"/>
                <w:szCs w:val="21"/>
              </w:rPr>
              <w:t xml:space="preserve"> </w:t>
            </w:r>
          </w:p>
        </w:tc>
        <w:tc>
          <w:tcPr>
            <w:tcW w:w="1860" w:type="dxa"/>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r>
              <w:rPr>
                <w:rFonts w:ascii="Calibri" w:hAnsi="Calibri" w:cs="Calibri"/>
                <w:sz w:val="21"/>
                <w:szCs w:val="21"/>
              </w:rPr>
              <w:t>1.</w:t>
            </w:r>
            <w:r>
              <w:rPr>
                <w:rFonts w:hint="eastAsia" w:ascii="宋体" w:hAnsi="Calibri" w:cs="宋体"/>
                <w:sz w:val="21"/>
                <w:szCs w:val="21"/>
              </w:rPr>
              <w:t>进出口合同的签</w:t>
            </w:r>
          </w:p>
        </w:tc>
      </w:tr>
      <w:tr>
        <w:tblPrEx>
          <w:tblCellMar>
            <w:top w:w="0" w:type="dxa"/>
            <w:left w:w="0" w:type="dxa"/>
            <w:bottom w:w="0" w:type="dxa"/>
            <w:right w:w="0" w:type="dxa"/>
          </w:tblCellMar>
        </w:tblPrEx>
        <w:trPr>
          <w:trHeight w:val="299" w:hRule="exact"/>
        </w:trPr>
        <w:tc>
          <w:tcPr>
            <w:tcW w:w="331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p>
        </w:tc>
        <w:tc>
          <w:tcPr>
            <w:tcW w:w="351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65" w:lineRule="exact"/>
              <w:ind w:left="103"/>
            </w:pPr>
          </w:p>
        </w:tc>
        <w:tc>
          <w:tcPr>
            <w:tcW w:w="1170" w:type="dxa"/>
            <w:tcBorders>
              <w:top w:val="nil"/>
              <w:left w:val="single" w:color="000000" w:sz="6" w:space="0"/>
              <w:bottom w:val="nil"/>
              <w:right w:val="single" w:color="000000" w:sz="6" w:space="0"/>
            </w:tcBorders>
            <w:noWrap w:val="0"/>
            <w:vAlign w:val="top"/>
          </w:tcPr>
          <w:p>
            <w:pPr>
              <w:pStyle w:val="27"/>
              <w:kinsoku w:val="0"/>
              <w:overflowPunct w:val="0"/>
              <w:spacing w:line="262" w:lineRule="exact"/>
              <w:ind w:left="103"/>
            </w:pPr>
            <w:r>
              <w:rPr>
                <w:rFonts w:hint="eastAsia" w:ascii="宋体" w:cs="宋体"/>
                <w:spacing w:val="45"/>
                <w:sz w:val="21"/>
                <w:szCs w:val="21"/>
              </w:rPr>
              <w:t>易磋商</w:t>
            </w:r>
            <w:r>
              <w:rPr>
                <w:rFonts w:hint="eastAsia" w:ascii="宋体" w:cs="宋体"/>
                <w:sz w:val="21"/>
                <w:szCs w:val="21"/>
              </w:rPr>
              <w:t>程</w:t>
            </w:r>
            <w:r>
              <w:rPr>
                <w:rFonts w:ascii="宋体" w:cs="宋体"/>
                <w:spacing w:val="-60"/>
                <w:sz w:val="21"/>
                <w:szCs w:val="21"/>
              </w:rPr>
              <w:t xml:space="preserve"> </w:t>
            </w:r>
          </w:p>
        </w:tc>
        <w:tc>
          <w:tcPr>
            <w:tcW w:w="1860" w:type="dxa"/>
            <w:tcBorders>
              <w:top w:val="nil"/>
              <w:left w:val="single" w:color="000000" w:sz="6" w:space="0"/>
              <w:bottom w:val="nil"/>
              <w:right w:val="single" w:color="000000" w:sz="6" w:space="0"/>
            </w:tcBorders>
            <w:noWrap w:val="0"/>
            <w:vAlign w:val="top"/>
          </w:tcPr>
          <w:p>
            <w:pPr>
              <w:pStyle w:val="27"/>
              <w:kinsoku w:val="0"/>
              <w:overflowPunct w:val="0"/>
              <w:spacing w:line="247" w:lineRule="exact"/>
              <w:ind w:left="103"/>
            </w:pPr>
            <w:r>
              <w:rPr>
                <w:rFonts w:hint="eastAsia" w:ascii="宋体" w:cs="宋体"/>
                <w:sz w:val="21"/>
                <w:szCs w:val="21"/>
              </w:rPr>
              <w:t>订与履行</w:t>
            </w:r>
          </w:p>
        </w:tc>
      </w:tr>
      <w:tr>
        <w:tblPrEx>
          <w:tblCellMar>
            <w:top w:w="0" w:type="dxa"/>
            <w:left w:w="0" w:type="dxa"/>
            <w:bottom w:w="0" w:type="dxa"/>
            <w:right w:w="0" w:type="dxa"/>
          </w:tblCellMar>
        </w:tblPrEx>
        <w:trPr>
          <w:trHeight w:val="361" w:hRule="exact"/>
        </w:trPr>
        <w:tc>
          <w:tcPr>
            <w:tcW w:w="331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47" w:lineRule="exact"/>
              <w:ind w:left="103"/>
            </w:pPr>
          </w:p>
        </w:tc>
        <w:tc>
          <w:tcPr>
            <w:tcW w:w="3510"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line="247" w:lineRule="exact"/>
              <w:ind w:left="103"/>
            </w:pPr>
          </w:p>
        </w:tc>
        <w:tc>
          <w:tcPr>
            <w:tcW w:w="1170" w:type="dxa"/>
            <w:tcBorders>
              <w:top w:val="nil"/>
              <w:left w:val="single" w:color="000000" w:sz="6" w:space="0"/>
              <w:bottom w:val="nil"/>
              <w:right w:val="single" w:color="000000" w:sz="6" w:space="0"/>
            </w:tcBorders>
            <w:noWrap w:val="0"/>
            <w:vAlign w:val="top"/>
          </w:tcPr>
          <w:p>
            <w:pPr>
              <w:pStyle w:val="27"/>
              <w:kinsoku w:val="0"/>
              <w:overflowPunct w:val="0"/>
              <w:spacing w:before="2"/>
              <w:ind w:left="103"/>
            </w:pPr>
            <w:r>
              <w:rPr>
                <w:rFonts w:hint="eastAsia" w:ascii="宋体" w:cs="宋体"/>
                <w:sz w:val="21"/>
                <w:szCs w:val="21"/>
              </w:rPr>
              <w:t>序</w:t>
            </w:r>
          </w:p>
        </w:tc>
        <w:tc>
          <w:tcPr>
            <w:tcW w:w="1860" w:type="dxa"/>
            <w:tcBorders>
              <w:top w:val="nil"/>
              <w:left w:val="single" w:color="000000" w:sz="6" w:space="0"/>
              <w:bottom w:val="nil"/>
              <w:right w:val="single" w:color="000000" w:sz="6" w:space="0"/>
            </w:tcBorders>
            <w:noWrap w:val="0"/>
            <w:vAlign w:val="top"/>
          </w:tcPr>
          <w:p>
            <w:pPr>
              <w:pStyle w:val="27"/>
              <w:kinsoku w:val="0"/>
              <w:overflowPunct w:val="0"/>
              <w:spacing w:before="77" w:line="283" w:lineRule="exact"/>
              <w:ind w:left="103"/>
            </w:pPr>
            <w:r>
              <w:rPr>
                <w:rFonts w:ascii="Calibri" w:hAnsi="Calibri" w:cs="Calibri"/>
                <w:sz w:val="21"/>
                <w:szCs w:val="21"/>
              </w:rPr>
              <w:t>2.</w:t>
            </w:r>
            <w:r>
              <w:rPr>
                <w:rFonts w:hint="eastAsia" w:ascii="宋体" w:hAnsi="Calibri" w:cs="宋体"/>
                <w:sz w:val="21"/>
                <w:szCs w:val="21"/>
              </w:rPr>
              <w:t>英文函电的撰写</w:t>
            </w:r>
          </w:p>
        </w:tc>
      </w:tr>
      <w:tr>
        <w:tblPrEx>
          <w:tblCellMar>
            <w:top w:w="0" w:type="dxa"/>
            <w:left w:w="0" w:type="dxa"/>
            <w:bottom w:w="0" w:type="dxa"/>
            <w:right w:w="0" w:type="dxa"/>
          </w:tblCellMar>
        </w:tblPrEx>
        <w:trPr>
          <w:trHeight w:val="397" w:hRule="exact"/>
        </w:trPr>
        <w:tc>
          <w:tcPr>
            <w:tcW w:w="3315" w:type="dxa"/>
            <w:vMerge w:val="continue"/>
            <w:tcBorders>
              <w:top w:val="single" w:color="000000" w:sz="6" w:space="0"/>
              <w:left w:val="single" w:color="000000" w:sz="6" w:space="0"/>
              <w:bottom w:val="nil"/>
              <w:right w:val="single" w:color="000000" w:sz="6" w:space="0"/>
            </w:tcBorders>
            <w:noWrap w:val="0"/>
            <w:vAlign w:val="top"/>
          </w:tcPr>
          <w:p>
            <w:pPr>
              <w:pStyle w:val="27"/>
              <w:kinsoku w:val="0"/>
              <w:overflowPunct w:val="0"/>
              <w:spacing w:before="77" w:line="283" w:lineRule="exact"/>
              <w:ind w:left="103"/>
            </w:pPr>
          </w:p>
        </w:tc>
        <w:tc>
          <w:tcPr>
            <w:tcW w:w="3510" w:type="dxa"/>
            <w:tcBorders>
              <w:top w:val="nil"/>
              <w:left w:val="single" w:color="000000" w:sz="6" w:space="0"/>
              <w:bottom w:val="nil"/>
              <w:right w:val="single" w:color="000000" w:sz="6" w:space="0"/>
            </w:tcBorders>
            <w:noWrap w:val="0"/>
            <w:vAlign w:val="top"/>
          </w:tcPr>
          <w:p>
            <w:pPr>
              <w:pStyle w:val="27"/>
              <w:kinsoku w:val="0"/>
              <w:overflowPunct w:val="0"/>
              <w:spacing w:before="17"/>
              <w:ind w:left="103"/>
            </w:pPr>
            <w:r>
              <w:rPr>
                <w:rFonts w:hint="eastAsia" w:ascii="宋体" w:cs="宋体"/>
                <w:sz w:val="21"/>
                <w:szCs w:val="21"/>
              </w:rPr>
              <w:t>接受通知的起草和送达的能</w:t>
            </w:r>
          </w:p>
        </w:tc>
        <w:tc>
          <w:tcPr>
            <w:tcW w:w="1170" w:type="dxa"/>
            <w:tcBorders>
              <w:top w:val="nil"/>
              <w:left w:val="single" w:color="000000" w:sz="6" w:space="0"/>
              <w:bottom w:val="nil"/>
              <w:right w:val="single" w:color="000000" w:sz="6" w:space="0"/>
            </w:tcBorders>
            <w:noWrap w:val="0"/>
            <w:vAlign w:val="top"/>
          </w:tcPr>
          <w:p>
            <w:pPr>
              <w:pStyle w:val="27"/>
              <w:kinsoku w:val="0"/>
              <w:overflowPunct w:val="0"/>
              <w:spacing w:line="229" w:lineRule="exact"/>
              <w:ind w:left="103"/>
            </w:pPr>
            <w:r>
              <w:rPr>
                <w:rFonts w:ascii="Calibri" w:hAnsi="Calibri" w:cs="Calibri"/>
                <w:sz w:val="21"/>
                <w:szCs w:val="21"/>
              </w:rPr>
              <w:t>2.</w:t>
            </w:r>
            <w:r>
              <w:rPr>
                <w:rFonts w:hint="eastAsia" w:ascii="宋体" w:hAnsi="Calibri" w:cs="宋体"/>
                <w:sz w:val="21"/>
                <w:szCs w:val="21"/>
              </w:rPr>
              <w:t>询盘信、</w:t>
            </w:r>
          </w:p>
        </w:tc>
        <w:tc>
          <w:tcPr>
            <w:tcW w:w="1860" w:type="dxa"/>
            <w:tcBorders>
              <w:top w:val="nil"/>
              <w:left w:val="single" w:color="000000" w:sz="6" w:space="0"/>
              <w:bottom w:val="nil"/>
              <w:right w:val="single" w:color="000000" w:sz="6" w:space="0"/>
            </w:tcBorders>
            <w:noWrap w:val="0"/>
            <w:vAlign w:val="top"/>
          </w:tcPr>
          <w:p>
            <w:pPr>
              <w:pStyle w:val="27"/>
              <w:kinsoku w:val="0"/>
              <w:overflowPunct w:val="0"/>
              <w:spacing w:before="122"/>
              <w:ind w:left="103"/>
            </w:pPr>
            <w:r>
              <w:rPr>
                <w:rFonts w:hint="eastAsia" w:ascii="宋体" w:cs="宋体"/>
                <w:sz w:val="21"/>
                <w:szCs w:val="21"/>
              </w:rPr>
              <w:t>情况</w:t>
            </w:r>
          </w:p>
        </w:tc>
      </w:tr>
      <w:tr>
        <w:tblPrEx>
          <w:tblCellMar>
            <w:top w:w="0" w:type="dxa"/>
            <w:left w:w="0" w:type="dxa"/>
            <w:bottom w:w="0" w:type="dxa"/>
            <w:right w:w="0" w:type="dxa"/>
          </w:tblCellMar>
        </w:tblPrEx>
        <w:trPr>
          <w:trHeight w:val="848" w:hRule="exact"/>
        </w:trPr>
        <w:tc>
          <w:tcPr>
            <w:tcW w:w="3315"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before="70"/>
              <w:ind w:left="104"/>
              <w:rPr>
                <w:rFonts w:ascii="宋体"/>
                <w:sz w:val="21"/>
                <w:szCs w:val="21"/>
              </w:rPr>
            </w:pPr>
            <w:r>
              <w:rPr>
                <w:rFonts w:hint="eastAsia" w:ascii="宋体" w:cs="宋体"/>
                <w:sz w:val="21"/>
                <w:szCs w:val="21"/>
              </w:rPr>
              <w:t>还盘、接受）</w:t>
            </w:r>
          </w:p>
          <w:p>
            <w:pPr>
              <w:pStyle w:val="27"/>
              <w:kinsoku w:val="0"/>
              <w:overflowPunct w:val="0"/>
              <w:spacing w:before="160"/>
              <w:ind w:left="104"/>
            </w:pPr>
            <w:r>
              <w:rPr>
                <w:rFonts w:ascii="Calibri" w:hAnsi="Calibri" w:cs="Calibri"/>
                <w:sz w:val="21"/>
                <w:szCs w:val="21"/>
              </w:rPr>
              <w:t>2.</w:t>
            </w:r>
            <w:r>
              <w:rPr>
                <w:rFonts w:hint="eastAsia" w:ascii="宋体" w:hAnsi="Calibri" w:cs="宋体"/>
                <w:sz w:val="21"/>
                <w:szCs w:val="21"/>
              </w:rPr>
              <w:t>出口收汇核销、进口审单付款</w:t>
            </w:r>
          </w:p>
        </w:tc>
        <w:tc>
          <w:tcPr>
            <w:tcW w:w="3510" w:type="dxa"/>
            <w:vMerge w:val="restart"/>
            <w:tcBorders>
              <w:top w:val="nil"/>
              <w:left w:val="single" w:color="000000" w:sz="6" w:space="0"/>
              <w:bottom w:val="single" w:color="000000" w:sz="6" w:space="0"/>
              <w:right w:val="single" w:color="000000" w:sz="6" w:space="0"/>
            </w:tcBorders>
            <w:noWrap w:val="0"/>
            <w:vAlign w:val="top"/>
          </w:tcPr>
          <w:p>
            <w:pPr>
              <w:pStyle w:val="27"/>
              <w:kinsoku w:val="0"/>
              <w:overflowPunct w:val="0"/>
              <w:spacing w:before="25"/>
              <w:ind w:left="103"/>
              <w:rPr>
                <w:rFonts w:ascii="宋体"/>
                <w:sz w:val="21"/>
                <w:szCs w:val="21"/>
              </w:rPr>
            </w:pPr>
            <w:r>
              <w:rPr>
                <w:rFonts w:hint="eastAsia" w:ascii="宋体" w:cs="宋体"/>
                <w:sz w:val="21"/>
                <w:szCs w:val="21"/>
              </w:rPr>
              <w:t>力训练</w:t>
            </w:r>
          </w:p>
          <w:p>
            <w:pPr>
              <w:pStyle w:val="27"/>
              <w:kinsoku w:val="0"/>
              <w:overflowPunct w:val="0"/>
              <w:spacing w:before="175"/>
              <w:ind w:left="103"/>
            </w:pPr>
            <w:r>
              <w:rPr>
                <w:rFonts w:ascii="Calibri" w:hAnsi="Calibri" w:cs="Calibri"/>
                <w:sz w:val="21"/>
                <w:szCs w:val="21"/>
              </w:rPr>
              <w:t>2.</w:t>
            </w:r>
            <w:r>
              <w:rPr>
                <w:rFonts w:hint="eastAsia" w:ascii="宋体" w:hAnsi="Calibri" w:cs="宋体"/>
                <w:sz w:val="21"/>
                <w:szCs w:val="21"/>
              </w:rPr>
              <w:t>模拟进出口合同的签订及履行</w:t>
            </w:r>
          </w:p>
        </w:tc>
        <w:tc>
          <w:tcPr>
            <w:tcW w:w="1170" w:type="dxa"/>
            <w:tcBorders>
              <w:top w:val="nil"/>
              <w:left w:val="single" w:color="000000" w:sz="6" w:space="0"/>
              <w:bottom w:val="nil"/>
              <w:right w:val="single" w:color="000000" w:sz="6" w:space="0"/>
            </w:tcBorders>
            <w:noWrap w:val="0"/>
            <w:vAlign w:val="top"/>
          </w:tcPr>
          <w:p>
            <w:pPr>
              <w:pStyle w:val="27"/>
              <w:kinsoku w:val="0"/>
              <w:overflowPunct w:val="0"/>
              <w:spacing w:line="210" w:lineRule="exact"/>
              <w:ind w:left="103"/>
              <w:rPr>
                <w:rFonts w:ascii="宋体"/>
                <w:sz w:val="21"/>
                <w:szCs w:val="21"/>
              </w:rPr>
            </w:pPr>
            <w:r>
              <w:rPr>
                <w:rFonts w:hint="eastAsia" w:ascii="宋体" w:cs="宋体"/>
                <w:sz w:val="21"/>
                <w:szCs w:val="21"/>
              </w:rPr>
              <w:t>发盘信</w:t>
            </w:r>
            <w:r>
              <w:rPr>
                <w:rFonts w:hint="eastAsia" w:ascii="宋体" w:cs="宋体"/>
                <w:spacing w:val="-90"/>
                <w:sz w:val="21"/>
                <w:szCs w:val="21"/>
              </w:rPr>
              <w:t>、</w:t>
            </w:r>
            <w:r>
              <w:rPr>
                <w:rFonts w:hint="eastAsia" w:ascii="宋体" w:cs="宋体"/>
                <w:sz w:val="21"/>
                <w:szCs w:val="21"/>
              </w:rPr>
              <w:t>还</w:t>
            </w:r>
          </w:p>
          <w:p>
            <w:pPr>
              <w:pStyle w:val="27"/>
              <w:kinsoku w:val="0"/>
              <w:overflowPunct w:val="0"/>
              <w:spacing w:before="130"/>
              <w:ind w:left="103"/>
            </w:pPr>
            <w:r>
              <w:rPr>
                <w:rFonts w:hint="eastAsia" w:ascii="宋体" w:cs="宋体"/>
                <w:sz w:val="21"/>
                <w:szCs w:val="21"/>
              </w:rPr>
              <w:t>盘信、</w:t>
            </w:r>
          </w:p>
        </w:tc>
        <w:tc>
          <w:tcPr>
            <w:tcW w:w="1860" w:type="dxa"/>
            <w:tcBorders>
              <w:top w:val="nil"/>
              <w:left w:val="single" w:color="000000" w:sz="6" w:space="0"/>
              <w:bottom w:val="nil"/>
              <w:right w:val="single" w:color="000000" w:sz="6" w:space="0"/>
            </w:tcBorders>
            <w:noWrap w:val="0"/>
            <w:vAlign w:val="top"/>
          </w:tcPr>
          <w:p>
            <w:pPr>
              <w:pStyle w:val="27"/>
              <w:kinsoku w:val="0"/>
              <w:overflowPunct w:val="0"/>
              <w:spacing w:before="145"/>
              <w:ind w:left="103"/>
              <w:rPr>
                <w:rFonts w:ascii="宋体" w:hAnsi="Calibri"/>
                <w:sz w:val="21"/>
                <w:szCs w:val="21"/>
              </w:rPr>
            </w:pPr>
            <w:r>
              <w:rPr>
                <w:rFonts w:ascii="Calibri" w:hAnsi="Calibri" w:cs="Calibri"/>
                <w:sz w:val="21"/>
                <w:szCs w:val="21"/>
              </w:rPr>
              <w:t>3.</w:t>
            </w:r>
            <w:r>
              <w:rPr>
                <w:rFonts w:hint="eastAsia" w:ascii="宋体" w:hAnsi="Calibri" w:cs="宋体"/>
                <w:sz w:val="21"/>
                <w:szCs w:val="21"/>
              </w:rPr>
              <w:t>英语表达能力</w:t>
            </w:r>
          </w:p>
          <w:p>
            <w:pPr>
              <w:pStyle w:val="27"/>
              <w:kinsoku w:val="0"/>
              <w:overflowPunct w:val="0"/>
              <w:spacing w:before="103" w:line="298" w:lineRule="exact"/>
              <w:ind w:left="103"/>
            </w:pPr>
            <w:r>
              <w:rPr>
                <w:rFonts w:ascii="Calibri" w:hAnsi="Calibri" w:cs="Calibri"/>
                <w:sz w:val="21"/>
                <w:szCs w:val="21"/>
              </w:rPr>
              <w:t>4.</w:t>
            </w:r>
            <w:r>
              <w:rPr>
                <w:rFonts w:hint="eastAsia" w:ascii="宋体" w:hAnsi="Calibri" w:cs="宋体"/>
                <w:sz w:val="21"/>
                <w:szCs w:val="21"/>
              </w:rPr>
              <w:t>上课态度、课堂</w:t>
            </w:r>
          </w:p>
        </w:tc>
      </w:tr>
      <w:tr>
        <w:tblPrEx>
          <w:tblCellMar>
            <w:top w:w="0" w:type="dxa"/>
            <w:left w:w="0" w:type="dxa"/>
            <w:bottom w:w="0" w:type="dxa"/>
            <w:right w:w="0" w:type="dxa"/>
          </w:tblCellMar>
        </w:tblPrEx>
        <w:trPr>
          <w:trHeight w:val="562" w:hRule="exact"/>
        </w:trPr>
        <w:tc>
          <w:tcPr>
            <w:tcW w:w="331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03" w:line="298" w:lineRule="exact"/>
              <w:ind w:left="103"/>
            </w:pPr>
          </w:p>
        </w:tc>
        <w:tc>
          <w:tcPr>
            <w:tcW w:w="3510"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03" w:line="298" w:lineRule="exact"/>
              <w:ind w:left="103"/>
            </w:pPr>
          </w:p>
        </w:tc>
        <w:tc>
          <w:tcPr>
            <w:tcW w:w="1170" w:type="dxa"/>
            <w:tcBorders>
              <w:top w:val="nil"/>
              <w:left w:val="single" w:color="000000" w:sz="6" w:space="0"/>
              <w:bottom w:val="nil"/>
              <w:right w:val="single" w:color="000000" w:sz="6" w:space="0"/>
            </w:tcBorders>
            <w:noWrap w:val="0"/>
            <w:vAlign w:val="top"/>
          </w:tcPr>
          <w:p>
            <w:pPr>
              <w:pStyle w:val="27"/>
              <w:kinsoku w:val="0"/>
              <w:overflowPunct w:val="0"/>
              <w:spacing w:line="217" w:lineRule="exact"/>
              <w:ind w:left="103"/>
              <w:rPr>
                <w:rFonts w:ascii="宋体"/>
                <w:sz w:val="21"/>
                <w:szCs w:val="21"/>
              </w:rPr>
            </w:pPr>
            <w:r>
              <w:rPr>
                <w:rFonts w:hint="eastAsia" w:ascii="宋体" w:cs="宋体"/>
                <w:spacing w:val="45"/>
                <w:sz w:val="21"/>
                <w:szCs w:val="21"/>
              </w:rPr>
              <w:t>接受通</w:t>
            </w:r>
            <w:r>
              <w:rPr>
                <w:rFonts w:hint="eastAsia" w:ascii="宋体" w:cs="宋体"/>
                <w:sz w:val="21"/>
                <w:szCs w:val="21"/>
              </w:rPr>
              <w:t>知</w:t>
            </w:r>
            <w:r>
              <w:rPr>
                <w:rFonts w:ascii="宋体" w:cs="宋体"/>
                <w:spacing w:val="-60"/>
                <w:sz w:val="21"/>
                <w:szCs w:val="21"/>
              </w:rPr>
              <w:t xml:space="preserve"> </w:t>
            </w:r>
          </w:p>
          <w:p>
            <w:pPr>
              <w:pStyle w:val="27"/>
              <w:kinsoku w:val="0"/>
              <w:overflowPunct w:val="0"/>
              <w:spacing w:before="55"/>
              <w:ind w:left="103"/>
            </w:pPr>
            <w:r>
              <w:rPr>
                <w:rFonts w:hint="eastAsia" w:ascii="宋体" w:cs="宋体"/>
                <w:sz w:val="21"/>
                <w:szCs w:val="21"/>
              </w:rPr>
              <w:t>的起草</w:t>
            </w:r>
          </w:p>
        </w:tc>
        <w:tc>
          <w:tcPr>
            <w:tcW w:w="1860" w:type="dxa"/>
            <w:tcBorders>
              <w:top w:val="nil"/>
              <w:left w:val="single" w:color="000000" w:sz="6" w:space="0"/>
              <w:bottom w:val="nil"/>
              <w:right w:val="single" w:color="000000" w:sz="6" w:space="0"/>
            </w:tcBorders>
            <w:noWrap w:val="0"/>
            <w:vAlign w:val="top"/>
          </w:tcPr>
          <w:p>
            <w:pPr>
              <w:pStyle w:val="27"/>
              <w:kinsoku w:val="0"/>
              <w:overflowPunct w:val="0"/>
              <w:spacing w:before="107"/>
              <w:ind w:left="103"/>
            </w:pPr>
            <w:r>
              <w:rPr>
                <w:rFonts w:hint="eastAsia" w:ascii="宋体" w:cs="宋体"/>
                <w:sz w:val="21"/>
                <w:szCs w:val="21"/>
              </w:rPr>
              <w:t>参与度</w:t>
            </w:r>
            <w:r>
              <w:rPr>
                <w:rFonts w:hint="eastAsia" w:ascii="宋体" w:cs="宋体"/>
                <w:spacing w:val="-30"/>
                <w:sz w:val="21"/>
                <w:szCs w:val="21"/>
              </w:rPr>
              <w:t>、</w:t>
            </w:r>
            <w:r>
              <w:rPr>
                <w:rFonts w:hint="eastAsia" w:ascii="宋体" w:cs="宋体"/>
                <w:sz w:val="21"/>
                <w:szCs w:val="21"/>
              </w:rPr>
              <w:t>作业完成</w:t>
            </w:r>
          </w:p>
        </w:tc>
      </w:tr>
      <w:tr>
        <w:tblPrEx>
          <w:tblCellMar>
            <w:top w:w="0" w:type="dxa"/>
            <w:left w:w="0" w:type="dxa"/>
            <w:bottom w:w="0" w:type="dxa"/>
            <w:right w:w="0" w:type="dxa"/>
          </w:tblCellMar>
        </w:tblPrEx>
        <w:trPr>
          <w:trHeight w:val="398" w:hRule="exact"/>
        </w:trPr>
        <w:tc>
          <w:tcPr>
            <w:tcW w:w="3315"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07"/>
              <w:ind w:left="103"/>
            </w:pPr>
          </w:p>
        </w:tc>
        <w:tc>
          <w:tcPr>
            <w:tcW w:w="3510" w:type="dxa"/>
            <w:vMerge w:val="continue"/>
            <w:tcBorders>
              <w:top w:val="nil"/>
              <w:left w:val="single" w:color="000000" w:sz="6" w:space="0"/>
              <w:bottom w:val="single" w:color="000000" w:sz="6" w:space="0"/>
              <w:right w:val="single" w:color="000000" w:sz="6" w:space="0"/>
            </w:tcBorders>
            <w:noWrap w:val="0"/>
            <w:vAlign w:val="top"/>
          </w:tcPr>
          <w:p>
            <w:pPr>
              <w:pStyle w:val="27"/>
              <w:kinsoku w:val="0"/>
              <w:overflowPunct w:val="0"/>
              <w:spacing w:before="107"/>
              <w:ind w:left="103"/>
            </w:pPr>
          </w:p>
        </w:tc>
        <w:tc>
          <w:tcPr>
            <w:tcW w:w="1170" w:type="dxa"/>
            <w:tcBorders>
              <w:top w:val="nil"/>
              <w:left w:val="single" w:color="000000" w:sz="6" w:space="0"/>
              <w:bottom w:val="single" w:color="000000" w:sz="6" w:space="0"/>
              <w:right w:val="single" w:color="000000" w:sz="6" w:space="0"/>
            </w:tcBorders>
            <w:noWrap w:val="0"/>
            <w:vAlign w:val="top"/>
          </w:tcPr>
          <w:p>
            <w:pPr>
              <w:pStyle w:val="27"/>
              <w:kinsoku w:val="0"/>
              <w:overflowPunct w:val="0"/>
              <w:spacing w:before="70"/>
              <w:ind w:left="103"/>
            </w:pPr>
            <w:r>
              <w:rPr>
                <w:rFonts w:ascii="Calibri" w:hAnsi="Calibri" w:cs="Calibri"/>
                <w:spacing w:val="50"/>
                <w:w w:val="80"/>
                <w:sz w:val="21"/>
                <w:szCs w:val="21"/>
              </w:rPr>
              <w:t>…</w:t>
            </w:r>
            <w:r>
              <w:rPr>
                <w:rFonts w:ascii="Calibri" w:hAnsi="Calibri" w:cs="Calibri"/>
                <w:w w:val="80"/>
                <w:sz w:val="21"/>
                <w:szCs w:val="21"/>
              </w:rPr>
              <w:t>…</w:t>
            </w:r>
            <w:r>
              <w:rPr>
                <w:rFonts w:ascii="Calibri" w:hAnsi="Calibri" w:cs="Calibri"/>
                <w:spacing w:val="-3"/>
                <w:sz w:val="21"/>
                <w:szCs w:val="21"/>
              </w:rPr>
              <w:t xml:space="preserve"> </w:t>
            </w:r>
          </w:p>
        </w:tc>
        <w:tc>
          <w:tcPr>
            <w:tcW w:w="1860" w:type="dxa"/>
            <w:tcBorders>
              <w:top w:val="nil"/>
              <w:left w:val="single" w:color="000000" w:sz="6" w:space="0"/>
              <w:bottom w:val="single" w:color="000000" w:sz="6" w:space="0"/>
              <w:right w:val="single" w:color="000000" w:sz="6" w:space="0"/>
            </w:tcBorders>
            <w:noWrap w:val="0"/>
            <w:vAlign w:val="top"/>
          </w:tcPr>
          <w:p>
            <w:pPr>
              <w:pStyle w:val="27"/>
              <w:kinsoku w:val="0"/>
              <w:overflowPunct w:val="0"/>
              <w:spacing w:line="225" w:lineRule="exact"/>
              <w:ind w:left="103"/>
            </w:pPr>
            <w:r>
              <w:rPr>
                <w:rFonts w:hint="eastAsia" w:ascii="宋体" w:cs="宋体"/>
                <w:sz w:val="21"/>
                <w:szCs w:val="21"/>
              </w:rPr>
              <w:t>情况</w:t>
            </w:r>
          </w:p>
        </w:tc>
      </w:tr>
    </w:tbl>
    <w:p>
      <w:pPr>
        <w:pStyle w:val="5"/>
        <w:kinsoku w:val="0"/>
        <w:overflowPunct w:val="0"/>
        <w:spacing w:before="1"/>
        <w:rPr>
          <w:rFonts w:ascii="Times New Roman"/>
          <w:sz w:val="19"/>
          <w:szCs w:val="19"/>
        </w:rPr>
      </w:pPr>
    </w:p>
    <w:p>
      <w:pPr>
        <w:pStyle w:val="25"/>
        <w:kinsoku w:val="0"/>
        <w:overflowPunct w:val="0"/>
        <w:spacing w:before="18"/>
        <w:ind w:left="775"/>
        <w:outlineLvl w:val="9"/>
        <w:rPr>
          <w:rFonts w:cs="Times New Roman"/>
          <w:b w:val="0"/>
          <w:bCs w:val="0"/>
        </w:rPr>
      </w:pPr>
      <w:r>
        <w:rPr>
          <w:rFonts w:hint="eastAsia"/>
          <w:spacing w:val="-3"/>
        </w:rPr>
        <w:t>五、课程实施建议</w:t>
      </w:r>
    </w:p>
    <w:p>
      <w:pPr>
        <w:pStyle w:val="26"/>
        <w:kinsoku w:val="0"/>
        <w:overflowPunct w:val="0"/>
        <w:spacing w:before="115"/>
        <w:ind w:left="700"/>
        <w:outlineLvl w:val="9"/>
        <w:rPr>
          <w:rFonts w:cs="Times New Roman"/>
          <w:b w:val="0"/>
          <w:bCs w:val="0"/>
        </w:rPr>
      </w:pPr>
      <w:r>
        <w:rPr>
          <w:spacing w:val="3"/>
        </w:rPr>
        <w:t>1</w:t>
      </w:r>
      <w:r>
        <w:rPr>
          <w:rFonts w:hint="eastAsia"/>
          <w:spacing w:val="3"/>
        </w:rPr>
        <w:t>．课程组织形式</w:t>
      </w:r>
    </w:p>
    <w:p>
      <w:pPr>
        <w:pStyle w:val="5"/>
        <w:kinsoku w:val="0"/>
        <w:overflowPunct w:val="0"/>
        <w:spacing w:before="136" w:line="335" w:lineRule="auto"/>
        <w:ind w:left="220" w:firstLine="480"/>
        <w:rPr>
          <w:lang w:eastAsia="zh-CN"/>
        </w:rPr>
      </w:pPr>
      <w:r>
        <w:rPr>
          <w:rFonts w:hint="eastAsia"/>
          <w:lang w:eastAsia="zh-CN"/>
        </w:rPr>
        <w:t>本课程针对国际贸易的特点和要求，从实践和法律的角度，分析研究国际贸易适用的有</w:t>
      </w:r>
      <w:r>
        <w:rPr>
          <w:lang w:eastAsia="zh-CN"/>
        </w:rPr>
        <w:t xml:space="preserve"> </w:t>
      </w:r>
      <w:r>
        <w:rPr>
          <w:rFonts w:hint="eastAsia"/>
          <w:lang w:eastAsia="zh-CN"/>
        </w:rPr>
        <w:t>关法律与惯例和国际商品交换过程的各种实际运作</w:t>
      </w:r>
      <w:r>
        <w:rPr>
          <w:rFonts w:hint="eastAsia"/>
          <w:spacing w:val="-75"/>
          <w:lang w:eastAsia="zh-CN"/>
        </w:rPr>
        <w:t>，</w:t>
      </w:r>
      <w:r>
        <w:rPr>
          <w:rFonts w:hint="eastAsia"/>
          <w:lang w:eastAsia="zh-CN"/>
        </w:rPr>
        <w:t>总结国内外实践</w:t>
      </w:r>
      <w:r>
        <w:rPr>
          <w:lang w:eastAsia="zh-CN"/>
        </w:rPr>
        <w:t xml:space="preserve"> </w:t>
      </w:r>
      <w:r>
        <w:rPr>
          <w:rFonts w:hint="eastAsia"/>
          <w:lang w:eastAsia="zh-CN"/>
        </w:rPr>
        <w:t>经验和吸收国际上一些</w:t>
      </w:r>
      <w:r>
        <w:rPr>
          <w:lang w:eastAsia="zh-CN"/>
        </w:rPr>
        <w:t xml:space="preserve"> </w:t>
      </w:r>
      <w:r>
        <w:rPr>
          <w:rFonts w:hint="eastAsia"/>
          <w:spacing w:val="-2"/>
          <w:lang w:eastAsia="zh-CN"/>
        </w:rPr>
        <w:t>行之有效的贸易习惯做法，以便掌握从事国际贸易的“</w:t>
      </w:r>
      <w:r>
        <w:rPr>
          <w:lang w:eastAsia="zh-CN"/>
        </w:rPr>
        <w:t xml:space="preserve"> </w:t>
      </w:r>
      <w:r>
        <w:rPr>
          <w:rFonts w:hint="eastAsia"/>
          <w:spacing w:val="-3"/>
          <w:lang w:eastAsia="zh-CN"/>
        </w:rPr>
        <w:t>生意经”，学会在进出口业务中，既</w:t>
      </w:r>
      <w:r>
        <w:rPr>
          <w:spacing w:val="42"/>
          <w:lang w:eastAsia="zh-CN"/>
        </w:rPr>
        <w:t xml:space="preserve"> </w:t>
      </w:r>
      <w:r>
        <w:rPr>
          <w:rFonts w:hint="eastAsia"/>
          <w:lang w:eastAsia="zh-CN"/>
        </w:rPr>
        <w:t>能正确贯彻我国对外贸易的方针政策和经营意图</w:t>
      </w:r>
      <w:r>
        <w:rPr>
          <w:rFonts w:hint="eastAsia"/>
          <w:spacing w:val="-45"/>
          <w:lang w:eastAsia="zh-CN"/>
        </w:rPr>
        <w:t>，</w:t>
      </w:r>
      <w:r>
        <w:rPr>
          <w:rFonts w:hint="eastAsia"/>
          <w:lang w:eastAsia="zh-CN"/>
        </w:rPr>
        <w:t>确保最佳经济效益</w:t>
      </w:r>
      <w:r>
        <w:rPr>
          <w:rFonts w:hint="eastAsia"/>
          <w:spacing w:val="-45"/>
          <w:lang w:eastAsia="zh-CN"/>
        </w:rPr>
        <w:t>，</w:t>
      </w:r>
      <w:r>
        <w:rPr>
          <w:rFonts w:hint="eastAsia"/>
          <w:lang w:eastAsia="zh-CN"/>
        </w:rPr>
        <w:t>又能按国际规范办事，</w:t>
      </w:r>
      <w:r>
        <w:rPr>
          <w:lang w:eastAsia="zh-CN"/>
        </w:rPr>
        <w:t xml:space="preserve"> </w:t>
      </w:r>
      <w:r>
        <w:rPr>
          <w:rFonts w:hint="eastAsia"/>
          <w:lang w:eastAsia="zh-CN"/>
        </w:rPr>
        <w:t>使我们的贸易做法能为国际社会普遍接受，做到同国际接轨。</w:t>
      </w:r>
    </w:p>
    <w:p>
      <w:pPr>
        <w:pStyle w:val="26"/>
        <w:kinsoku w:val="0"/>
        <w:overflowPunct w:val="0"/>
        <w:spacing w:before="25"/>
        <w:ind w:left="700"/>
        <w:outlineLvl w:val="9"/>
        <w:rPr>
          <w:rFonts w:cs="Times New Roman"/>
          <w:b w:val="0"/>
          <w:bCs w:val="0"/>
        </w:rPr>
      </w:pPr>
      <w:r>
        <w:t>2</w:t>
      </w:r>
      <w:r>
        <w:rPr>
          <w:rFonts w:hint="eastAsia"/>
        </w:rPr>
        <w:t>．教学方法</w:t>
      </w:r>
    </w:p>
    <w:p>
      <w:pPr>
        <w:pStyle w:val="5"/>
        <w:kinsoku w:val="0"/>
        <w:overflowPunct w:val="0"/>
        <w:spacing w:before="136"/>
        <w:ind w:left="700"/>
        <w:rPr>
          <w:lang w:eastAsia="zh-CN"/>
        </w:rPr>
      </w:pPr>
      <w:r>
        <w:rPr>
          <w:rFonts w:hint="eastAsia"/>
          <w:spacing w:val="-2"/>
          <w:lang w:eastAsia="zh-CN"/>
        </w:rPr>
        <w:t>本课程注重理论与实践的结合，以此为中心，灵活运用多种教学方法，开展</w:t>
      </w:r>
      <w:r>
        <w:rPr>
          <w:spacing w:val="-15"/>
          <w:lang w:eastAsia="zh-CN"/>
        </w:rPr>
        <w:t xml:space="preserve"> </w:t>
      </w:r>
      <w:r>
        <w:rPr>
          <w:rFonts w:hint="eastAsia"/>
          <w:lang w:eastAsia="zh-CN"/>
        </w:rPr>
        <w:t>“理论引领</w:t>
      </w:r>
    </w:p>
    <w:p>
      <w:pPr>
        <w:pStyle w:val="5"/>
        <w:kinsoku w:val="0"/>
        <w:overflowPunct w:val="0"/>
        <w:spacing w:line="338" w:lineRule="auto"/>
        <w:ind w:left="220" w:right="229"/>
        <w:jc w:val="both"/>
        <w:rPr>
          <w:lang w:eastAsia="zh-CN"/>
        </w:rPr>
      </w:pPr>
      <w:r>
        <w:rPr>
          <w:rFonts w:hint="eastAsia"/>
          <w:lang w:eastAsia="zh-CN"/>
        </w:rPr>
        <w:t>→实践操作→理论提升→指导实践”的理论和实践教学，充分调动学生学习积极性，促进学</w:t>
      </w:r>
      <w:r>
        <w:rPr>
          <w:spacing w:val="46"/>
          <w:lang w:eastAsia="zh-CN"/>
        </w:rPr>
        <w:t xml:space="preserve"> </w:t>
      </w:r>
      <w:r>
        <w:rPr>
          <w:rFonts w:hint="eastAsia"/>
          <w:lang w:eastAsia="zh-CN"/>
        </w:rPr>
        <w:t>生学习能力的发展；协调传统教学手段和现代教育技术的应用。本课程灵活运用多种教学方</w:t>
      </w:r>
      <w:r>
        <w:rPr>
          <w:spacing w:val="25"/>
          <w:lang w:eastAsia="zh-CN"/>
        </w:rPr>
        <w:t xml:space="preserve"> </w:t>
      </w:r>
      <w:r>
        <w:rPr>
          <w:rFonts w:hint="eastAsia"/>
          <w:lang w:eastAsia="zh-CN"/>
        </w:rPr>
        <w:t>法有：</w:t>
      </w:r>
    </w:p>
    <w:p>
      <w:pPr>
        <w:pStyle w:val="5"/>
        <w:kinsoku w:val="0"/>
        <w:overflowPunct w:val="0"/>
        <w:spacing w:before="22" w:line="302" w:lineRule="auto"/>
        <w:ind w:left="220" w:firstLine="480"/>
        <w:rPr>
          <w:lang w:eastAsia="zh-CN"/>
        </w:rPr>
      </w:pPr>
      <w:r>
        <w:rPr>
          <w:rFonts w:hint="eastAsia"/>
          <w:spacing w:val="-3"/>
          <w:lang w:eastAsia="zh-CN"/>
        </w:rPr>
        <w:t>（</w:t>
      </w:r>
      <w:r>
        <w:rPr>
          <w:rFonts w:cs="Calibri"/>
          <w:spacing w:val="-3"/>
          <w:lang w:eastAsia="zh-CN"/>
        </w:rPr>
        <w:t>1</w:t>
      </w:r>
      <w:r>
        <w:rPr>
          <w:rFonts w:hint="eastAsia"/>
          <w:spacing w:val="-3"/>
          <w:lang w:eastAsia="zh-CN"/>
        </w:rPr>
        <w:t>）案例教学法：在实际授课中，教师均采用大量案例教学，启发学生，引导学生，注</w:t>
      </w:r>
      <w:r>
        <w:rPr>
          <w:spacing w:val="50"/>
          <w:lang w:eastAsia="zh-CN"/>
        </w:rPr>
        <w:t xml:space="preserve"> </w:t>
      </w:r>
      <w:r>
        <w:rPr>
          <w:rFonts w:hint="eastAsia"/>
          <w:lang w:eastAsia="zh-CN"/>
        </w:rPr>
        <w:t>重教学互动，以此加深学生对知识点的理解和记忆，收效显著，也获得了学生的一致好评。</w:t>
      </w:r>
    </w:p>
    <w:p>
      <w:pPr>
        <w:pStyle w:val="5"/>
        <w:kinsoku w:val="0"/>
        <w:overflowPunct w:val="0"/>
        <w:spacing w:before="73" w:line="302" w:lineRule="auto"/>
        <w:ind w:left="220" w:firstLine="480"/>
        <w:rPr>
          <w:lang w:eastAsia="zh-CN"/>
        </w:rPr>
      </w:pPr>
      <w:r>
        <w:rPr>
          <w:rFonts w:hint="eastAsia"/>
          <w:spacing w:val="-2"/>
          <w:lang w:eastAsia="zh-CN"/>
        </w:rPr>
        <w:t>（</w:t>
      </w:r>
      <w:r>
        <w:rPr>
          <w:rFonts w:cs="Calibri"/>
          <w:spacing w:val="-2"/>
          <w:lang w:eastAsia="zh-CN"/>
        </w:rPr>
        <w:t>2</w:t>
      </w:r>
      <w:r>
        <w:rPr>
          <w:rFonts w:hint="eastAsia"/>
          <w:spacing w:val="-2"/>
          <w:lang w:eastAsia="zh-CN"/>
        </w:rPr>
        <w:t>）有选择性地实施双语教学：本课程所涉及到的各种专业术语、单证、合同条款等正</w:t>
      </w:r>
      <w:r>
        <w:rPr>
          <w:spacing w:val="32"/>
          <w:lang w:eastAsia="zh-CN"/>
        </w:rPr>
        <w:t xml:space="preserve"> </w:t>
      </w:r>
      <w:r>
        <w:rPr>
          <w:rFonts w:hint="eastAsia"/>
          <w:lang w:eastAsia="zh-CN"/>
        </w:rPr>
        <w:t>在循序渐进地采用双语形式表述。</w:t>
      </w:r>
    </w:p>
    <w:p>
      <w:pPr>
        <w:pStyle w:val="5"/>
        <w:kinsoku w:val="0"/>
        <w:overflowPunct w:val="0"/>
        <w:spacing w:before="58" w:line="322" w:lineRule="auto"/>
        <w:ind w:left="220" w:right="199" w:firstLine="480"/>
        <w:jc w:val="both"/>
        <w:rPr>
          <w:lang w:eastAsia="zh-CN"/>
        </w:rPr>
      </w:pPr>
      <w:r>
        <w:rPr>
          <w:rFonts w:hint="eastAsia"/>
          <w:spacing w:val="-2"/>
          <w:lang w:eastAsia="zh-CN"/>
        </w:rPr>
        <w:t>（</w:t>
      </w:r>
      <w:r>
        <w:rPr>
          <w:rFonts w:cs="Calibri"/>
          <w:spacing w:val="-2"/>
          <w:lang w:eastAsia="zh-CN"/>
        </w:rPr>
        <w:t>3</w:t>
      </w:r>
      <w:r>
        <w:rPr>
          <w:rFonts w:hint="eastAsia"/>
          <w:spacing w:val="-2"/>
          <w:lang w:eastAsia="zh-CN"/>
        </w:rPr>
        <w:t>）仿真操作训练：在教学内容上增加相应的软件教学，根据实践中的应用，通过开发</w:t>
      </w:r>
      <w:r>
        <w:rPr>
          <w:spacing w:val="32"/>
          <w:lang w:eastAsia="zh-CN"/>
        </w:rPr>
        <w:t xml:space="preserve"> </w:t>
      </w:r>
      <w:r>
        <w:rPr>
          <w:rFonts w:hint="eastAsia"/>
          <w:lang w:eastAsia="zh-CN"/>
        </w:rPr>
        <w:t>相应软件，模拟一个真实的外贸环境，让学生通过全程仿真的进出口业务的训练，掌握进出</w:t>
      </w:r>
      <w:r>
        <w:rPr>
          <w:spacing w:val="54"/>
          <w:lang w:eastAsia="zh-CN"/>
        </w:rPr>
        <w:t xml:space="preserve"> </w:t>
      </w:r>
      <w:r>
        <w:rPr>
          <w:rFonts w:hint="eastAsia"/>
          <w:lang w:eastAsia="zh-CN"/>
        </w:rPr>
        <w:t>口业务的实际操作。</w:t>
      </w:r>
    </w:p>
    <w:p>
      <w:pPr>
        <w:pStyle w:val="26"/>
        <w:kinsoku w:val="0"/>
        <w:overflowPunct w:val="0"/>
        <w:spacing w:before="38"/>
        <w:ind w:left="700"/>
        <w:outlineLvl w:val="9"/>
        <w:rPr>
          <w:rFonts w:hAnsi="Calibri" w:cs="Times New Roman"/>
          <w:b w:val="0"/>
          <w:bCs w:val="0"/>
        </w:rPr>
      </w:pPr>
      <w:r>
        <w:rPr>
          <w:rFonts w:ascii="Calibri" w:hAnsi="Calibri" w:cs="Calibri"/>
          <w:spacing w:val="1"/>
        </w:rPr>
        <w:t>3</w:t>
      </w:r>
      <w:r>
        <w:rPr>
          <w:rFonts w:hint="eastAsia" w:hAnsi="Calibri"/>
          <w:spacing w:val="1"/>
        </w:rPr>
        <w:t>．考核方式设计</w:t>
      </w:r>
    </w:p>
    <w:p>
      <w:pPr>
        <w:pStyle w:val="5"/>
        <w:kinsoku w:val="0"/>
        <w:overflowPunct w:val="0"/>
        <w:spacing w:before="105" w:line="302" w:lineRule="auto"/>
        <w:ind w:left="820" w:hanging="120"/>
        <w:rPr>
          <w:lang w:eastAsia="zh-CN"/>
        </w:rPr>
      </w:pPr>
      <w:r>
        <w:rPr>
          <w:rFonts w:hint="eastAsia"/>
          <w:spacing w:val="-1"/>
          <w:lang w:eastAsia="zh-CN"/>
        </w:rPr>
        <w:t>（</w:t>
      </w:r>
      <w:r>
        <w:rPr>
          <w:rFonts w:cs="Calibri"/>
          <w:spacing w:val="-1"/>
          <w:lang w:eastAsia="zh-CN"/>
        </w:rPr>
        <w:t>1</w:t>
      </w:r>
      <w:r>
        <w:rPr>
          <w:rFonts w:hint="eastAsia"/>
          <w:spacing w:val="-1"/>
          <w:lang w:eastAsia="zh-CN"/>
        </w:rPr>
        <w:t>）评价方式：</w:t>
      </w:r>
      <w:r>
        <w:rPr>
          <w:spacing w:val="26"/>
          <w:lang w:eastAsia="zh-CN"/>
        </w:rPr>
        <w:t xml:space="preserve"> </w:t>
      </w:r>
      <w:r>
        <w:rPr>
          <w:rFonts w:hint="eastAsia"/>
          <w:lang w:eastAsia="zh-CN"/>
        </w:rPr>
        <w:t>过程考核与期末考核相结合</w:t>
      </w:r>
      <w:r>
        <w:rPr>
          <w:rFonts w:hint="eastAsia"/>
          <w:spacing w:val="-30"/>
          <w:lang w:eastAsia="zh-CN"/>
        </w:rPr>
        <w:t>、</w:t>
      </w:r>
      <w:r>
        <w:rPr>
          <w:rFonts w:hint="eastAsia"/>
          <w:lang w:eastAsia="zh-CN"/>
        </w:rPr>
        <w:t>理论考核与实践考核相结</w:t>
      </w:r>
      <w:r>
        <w:rPr>
          <w:rFonts w:hint="eastAsia"/>
          <w:spacing w:val="-30"/>
          <w:lang w:eastAsia="zh-CN"/>
        </w:rPr>
        <w:t>合</w:t>
      </w:r>
      <w:r>
        <w:rPr>
          <w:rFonts w:hint="eastAsia"/>
          <w:lang w:eastAsia="zh-CN"/>
        </w:rPr>
        <w:t>（应知</w:t>
      </w:r>
      <w:r>
        <w:rPr>
          <w:lang w:eastAsia="zh-CN"/>
        </w:rPr>
        <w:t>+</w:t>
      </w:r>
      <w:r>
        <w:rPr>
          <w:rFonts w:hint="eastAsia"/>
          <w:lang w:eastAsia="zh-CN"/>
        </w:rPr>
        <w:t>应会</w:t>
      </w:r>
      <w:r>
        <w:rPr>
          <w:rFonts w:hint="eastAsia"/>
          <w:spacing w:val="-120"/>
          <w:lang w:eastAsia="zh-CN"/>
        </w:rPr>
        <w:t>）</w:t>
      </w:r>
      <w:r>
        <w:rPr>
          <w:rFonts w:hint="eastAsia"/>
          <w:spacing w:val="-30"/>
          <w:lang w:eastAsia="zh-CN"/>
        </w:rPr>
        <w:t>、</w:t>
      </w:r>
      <w:r>
        <w:rPr>
          <w:rFonts w:hint="eastAsia"/>
          <w:lang w:eastAsia="zh-CN"/>
        </w:rPr>
        <w:t>校内考核与校</w:t>
      </w:r>
    </w:p>
    <w:p>
      <w:pPr>
        <w:pStyle w:val="5"/>
        <w:kinsoku w:val="0"/>
        <w:overflowPunct w:val="0"/>
        <w:spacing w:before="58"/>
        <w:ind w:left="220"/>
        <w:jc w:val="both"/>
        <w:rPr>
          <w:lang w:eastAsia="zh-CN"/>
        </w:rPr>
      </w:pPr>
      <w:r>
        <w:rPr>
          <w:rFonts w:hint="eastAsia"/>
          <w:lang w:eastAsia="zh-CN"/>
        </w:rPr>
        <w:t>外考核相结合等方式。</w:t>
      </w:r>
    </w:p>
    <w:p>
      <w:pPr>
        <w:pStyle w:val="5"/>
        <w:kinsoku w:val="0"/>
        <w:overflowPunct w:val="0"/>
        <w:spacing w:before="58"/>
        <w:ind w:left="220"/>
        <w:jc w:val="both"/>
        <w:rPr>
          <w:lang w:eastAsia="zh-CN"/>
        </w:rPr>
        <w:sectPr>
          <w:footerReference r:id="rId6" w:type="default"/>
          <w:pgSz w:w="11920" w:h="16840"/>
          <w:pgMar w:top="1060" w:right="920" w:bottom="1380" w:left="920" w:header="0" w:footer="1195" w:gutter="0"/>
          <w:cols w:space="720" w:num="1"/>
        </w:sectPr>
      </w:pPr>
    </w:p>
    <w:p>
      <w:pPr>
        <w:pStyle w:val="5"/>
        <w:kinsoku w:val="0"/>
        <w:overflowPunct w:val="0"/>
        <w:spacing w:before="14" w:line="302" w:lineRule="auto"/>
        <w:ind w:left="820" w:right="269" w:hanging="240"/>
        <w:rPr>
          <w:lang w:eastAsia="zh-CN"/>
        </w:rPr>
      </w:pPr>
      <w:r>
        <w:rPr>
          <w:rFonts w:hint="eastAsia"/>
          <w:spacing w:val="-1"/>
          <w:lang w:eastAsia="zh-CN"/>
        </w:rPr>
        <w:t>（</w:t>
      </w:r>
      <w:r>
        <w:rPr>
          <w:rFonts w:cs="Calibri"/>
          <w:spacing w:val="-1"/>
          <w:lang w:eastAsia="zh-CN"/>
        </w:rPr>
        <w:t>2</w:t>
      </w:r>
      <w:r>
        <w:rPr>
          <w:rFonts w:hint="eastAsia"/>
          <w:spacing w:val="-1"/>
          <w:lang w:eastAsia="zh-CN"/>
        </w:rPr>
        <w:t>）考核要求具体说明：</w:t>
      </w:r>
      <w:r>
        <w:rPr>
          <w:spacing w:val="20"/>
          <w:lang w:eastAsia="zh-CN"/>
        </w:rPr>
        <w:t xml:space="preserve"> </w:t>
      </w:r>
      <w:r>
        <w:rPr>
          <w:lang w:eastAsia="zh-CN"/>
        </w:rPr>
        <w:t>1</w:t>
      </w:r>
      <w:r>
        <w:rPr>
          <w:rFonts w:hint="eastAsia"/>
          <w:spacing w:val="-30"/>
          <w:lang w:eastAsia="zh-CN"/>
        </w:rPr>
        <w:t>）</w:t>
      </w:r>
      <w:r>
        <w:rPr>
          <w:rFonts w:hint="eastAsia"/>
          <w:lang w:eastAsia="zh-CN"/>
        </w:rPr>
        <w:t>通过绘制进出口业务流程图</w:t>
      </w:r>
      <w:r>
        <w:rPr>
          <w:rFonts w:hint="eastAsia"/>
          <w:spacing w:val="-30"/>
          <w:lang w:eastAsia="zh-CN"/>
        </w:rPr>
        <w:t>，</w:t>
      </w:r>
      <w:r>
        <w:rPr>
          <w:rFonts w:hint="eastAsia"/>
          <w:lang w:eastAsia="zh-CN"/>
        </w:rPr>
        <w:t>使学生熟悉合同商订履行的各个环节</w:t>
      </w:r>
      <w:r>
        <w:rPr>
          <w:rFonts w:hint="eastAsia"/>
          <w:spacing w:val="-30"/>
          <w:lang w:eastAsia="zh-CN"/>
        </w:rPr>
        <w:t>，</w:t>
      </w:r>
      <w:r>
        <w:rPr>
          <w:rFonts w:hint="eastAsia"/>
          <w:lang w:eastAsia="zh-CN"/>
        </w:rPr>
        <w:t>熟悉国际贸易</w:t>
      </w:r>
    </w:p>
    <w:p>
      <w:pPr>
        <w:pStyle w:val="5"/>
        <w:kinsoku w:val="0"/>
        <w:overflowPunct w:val="0"/>
        <w:spacing w:before="58" w:line="338" w:lineRule="auto"/>
        <w:ind w:left="100" w:right="269"/>
        <w:jc w:val="both"/>
        <w:rPr>
          <w:lang w:eastAsia="zh-CN"/>
        </w:rPr>
      </w:pPr>
      <w:r>
        <w:rPr>
          <w:rFonts w:hint="eastAsia"/>
          <w:lang w:eastAsia="zh-CN"/>
        </w:rPr>
        <w:t>中的物流、资金流和业务流程。了解国际贸易中当事人的不同地位、具体工作和互动关系；</w:t>
      </w:r>
      <w:r>
        <w:rPr>
          <w:spacing w:val="48"/>
          <w:lang w:eastAsia="zh-CN"/>
        </w:rPr>
        <w:t xml:space="preserve"> </w:t>
      </w:r>
      <w:r>
        <w:rPr>
          <w:rFonts w:hint="eastAsia"/>
          <w:lang w:eastAsia="zh-CN"/>
        </w:rPr>
        <w:t>掌握利用网络资源寻找有利信息的基本技巧；了解并应用国际贸易相关法律与惯例解决实际</w:t>
      </w:r>
      <w:r>
        <w:rPr>
          <w:spacing w:val="30"/>
          <w:lang w:eastAsia="zh-CN"/>
        </w:rPr>
        <w:t xml:space="preserve"> </w:t>
      </w:r>
      <w:r>
        <w:rPr>
          <w:rFonts w:hint="eastAsia"/>
          <w:lang w:eastAsia="zh-CN"/>
        </w:rPr>
        <w:t>问题。</w:t>
      </w:r>
    </w:p>
    <w:p>
      <w:pPr>
        <w:pStyle w:val="5"/>
        <w:kinsoku w:val="0"/>
        <w:overflowPunct w:val="0"/>
        <w:spacing w:before="22" w:line="338" w:lineRule="auto"/>
        <w:ind w:left="100" w:right="269" w:firstLine="720"/>
        <w:jc w:val="both"/>
        <w:rPr>
          <w:lang w:eastAsia="zh-CN"/>
        </w:rPr>
      </w:pPr>
      <w:r>
        <w:rPr>
          <w:lang w:eastAsia="zh-CN"/>
        </w:rPr>
        <w:t>2</w:t>
      </w:r>
      <w:r>
        <w:rPr>
          <w:rFonts w:hint="eastAsia"/>
          <w:spacing w:val="-30"/>
          <w:lang w:eastAsia="zh-CN"/>
        </w:rPr>
        <w:t>）</w:t>
      </w:r>
      <w:r>
        <w:rPr>
          <w:rFonts w:hint="eastAsia"/>
          <w:lang w:eastAsia="zh-CN"/>
        </w:rPr>
        <w:t>通过模拟合同签订</w:t>
      </w:r>
      <w:r>
        <w:rPr>
          <w:rFonts w:hint="eastAsia"/>
          <w:spacing w:val="-30"/>
          <w:lang w:eastAsia="zh-CN"/>
        </w:rPr>
        <w:t>，</w:t>
      </w:r>
      <w:r>
        <w:rPr>
          <w:rFonts w:hint="eastAsia"/>
          <w:lang w:eastAsia="zh-CN"/>
        </w:rPr>
        <w:t>使学生从英语和业务上掌握谈判技巧</w:t>
      </w:r>
      <w:r>
        <w:rPr>
          <w:rFonts w:hint="eastAsia"/>
          <w:spacing w:val="-30"/>
          <w:lang w:eastAsia="zh-CN"/>
        </w:rPr>
        <w:t>，</w:t>
      </w:r>
      <w:r>
        <w:rPr>
          <w:rFonts w:hint="eastAsia"/>
          <w:lang w:eastAsia="zh-CN"/>
        </w:rPr>
        <w:t>并能从技术方面保证签</w:t>
      </w:r>
      <w:r>
        <w:rPr>
          <w:lang w:eastAsia="zh-CN"/>
        </w:rPr>
        <w:t xml:space="preserve"> </w:t>
      </w:r>
      <w:r>
        <w:rPr>
          <w:rFonts w:hint="eastAsia"/>
          <w:lang w:eastAsia="zh-CN"/>
        </w:rPr>
        <w:t>订一份完整的国际货物买卖合同。包括：进出口成本核算、价格核算、利润核算；询盘、发</w:t>
      </w:r>
      <w:r>
        <w:rPr>
          <w:spacing w:val="54"/>
          <w:lang w:eastAsia="zh-CN"/>
        </w:rPr>
        <w:t xml:space="preserve"> </w:t>
      </w:r>
      <w:r>
        <w:rPr>
          <w:rFonts w:hint="eastAsia"/>
          <w:lang w:eastAsia="zh-CN"/>
        </w:rPr>
        <w:t>盘、还盘等的操作，建交函、销售合同的缮制等等。</w:t>
      </w:r>
    </w:p>
    <w:p>
      <w:pPr>
        <w:pStyle w:val="5"/>
        <w:kinsoku w:val="0"/>
        <w:overflowPunct w:val="0"/>
        <w:spacing w:before="22" w:line="343" w:lineRule="auto"/>
        <w:ind w:left="100" w:right="119" w:firstLine="720"/>
        <w:rPr>
          <w:lang w:eastAsia="zh-CN"/>
        </w:rPr>
      </w:pPr>
      <w:r>
        <w:rPr>
          <w:lang w:eastAsia="zh-CN"/>
        </w:rPr>
        <w:t>3</w:t>
      </w:r>
      <w:r>
        <w:rPr>
          <w:rFonts w:hint="eastAsia"/>
          <w:spacing w:val="-30"/>
          <w:lang w:eastAsia="zh-CN"/>
        </w:rPr>
        <w:t>）</w:t>
      </w:r>
      <w:r>
        <w:rPr>
          <w:rFonts w:hint="eastAsia"/>
          <w:lang w:eastAsia="zh-CN"/>
        </w:rPr>
        <w:t>通过模拟合同履行</w:t>
      </w:r>
      <w:r>
        <w:rPr>
          <w:rFonts w:hint="eastAsia"/>
          <w:spacing w:val="-30"/>
          <w:lang w:eastAsia="zh-CN"/>
        </w:rPr>
        <w:t>，</w:t>
      </w:r>
      <w:r>
        <w:rPr>
          <w:rFonts w:hint="eastAsia"/>
          <w:lang w:eastAsia="zh-CN"/>
        </w:rPr>
        <w:t>使学生掌握合同履行各个环</w:t>
      </w:r>
      <w:r>
        <w:rPr>
          <w:rFonts w:hint="eastAsia"/>
          <w:spacing w:val="-30"/>
          <w:lang w:eastAsia="zh-CN"/>
        </w:rPr>
        <w:t>节</w:t>
      </w:r>
      <w:r>
        <w:rPr>
          <w:rFonts w:hint="eastAsia"/>
          <w:lang w:eastAsia="zh-CN"/>
        </w:rPr>
        <w:t>（审证</w:t>
      </w:r>
      <w:r>
        <w:rPr>
          <w:rFonts w:hint="eastAsia"/>
          <w:spacing w:val="-30"/>
          <w:lang w:eastAsia="zh-CN"/>
        </w:rPr>
        <w:t>、</w:t>
      </w:r>
      <w:r>
        <w:rPr>
          <w:rFonts w:hint="eastAsia"/>
          <w:lang w:eastAsia="zh-CN"/>
        </w:rPr>
        <w:t>租船订舱</w:t>
      </w:r>
      <w:r>
        <w:rPr>
          <w:rFonts w:hint="eastAsia"/>
          <w:spacing w:val="-30"/>
          <w:lang w:eastAsia="zh-CN"/>
        </w:rPr>
        <w:t>、</w:t>
      </w:r>
      <w:r>
        <w:rPr>
          <w:rFonts w:hint="eastAsia"/>
          <w:lang w:eastAsia="zh-CN"/>
        </w:rPr>
        <w:t>报关</w:t>
      </w:r>
      <w:r>
        <w:rPr>
          <w:rFonts w:hint="eastAsia"/>
          <w:spacing w:val="-30"/>
          <w:lang w:eastAsia="zh-CN"/>
        </w:rPr>
        <w:t>、</w:t>
      </w:r>
      <w:r>
        <w:rPr>
          <w:rFonts w:hint="eastAsia"/>
          <w:lang w:eastAsia="zh-CN"/>
        </w:rPr>
        <w:t>报检）</w:t>
      </w:r>
      <w:r>
        <w:rPr>
          <w:lang w:eastAsia="zh-CN"/>
        </w:rPr>
        <w:t xml:space="preserve"> </w:t>
      </w:r>
      <w:r>
        <w:rPr>
          <w:rFonts w:hint="eastAsia"/>
          <w:lang w:eastAsia="zh-CN"/>
        </w:rPr>
        <w:t>的要点，掌握单据的制作，信用证的操作（审、改证</w:t>
      </w:r>
      <w:r>
        <w:rPr>
          <w:rFonts w:hint="eastAsia"/>
          <w:spacing w:val="-120"/>
          <w:lang w:eastAsia="zh-CN"/>
        </w:rPr>
        <w:t>）。</w:t>
      </w:r>
    </w:p>
    <w:p>
      <w:pPr>
        <w:pStyle w:val="5"/>
        <w:kinsoku w:val="0"/>
        <w:overflowPunct w:val="0"/>
        <w:spacing w:before="17" w:line="332" w:lineRule="auto"/>
        <w:ind w:left="100" w:right="254" w:firstLine="720"/>
        <w:jc w:val="both"/>
        <w:rPr>
          <w:lang w:eastAsia="zh-CN"/>
        </w:rPr>
      </w:pPr>
      <w:r>
        <mc:AlternateContent>
          <mc:Choice Requires="wps">
            <w:drawing>
              <wp:anchor distT="0" distB="0" distL="114300" distR="114300" simplePos="0" relativeHeight="251660288" behindDoc="0" locked="1" layoutInCell="0" allowOverlap="1">
                <wp:simplePos x="0" y="0"/>
                <wp:positionH relativeFrom="page">
                  <wp:posOffset>751840</wp:posOffset>
                </wp:positionH>
                <wp:positionV relativeFrom="paragraph">
                  <wp:posOffset>521335</wp:posOffset>
                </wp:positionV>
                <wp:extent cx="6055360" cy="12871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055360" cy="1287145"/>
                        </a:xfrm>
                        <a:prstGeom prst="rect">
                          <a:avLst/>
                        </a:prstGeom>
                        <a:noFill/>
                        <a:ln>
                          <a:noFill/>
                        </a:ln>
                      </wps:spPr>
                      <wps:txbx>
                        <w:txbxContent>
                          <w:tbl>
                            <w:tblPr>
                              <w:tblStyle w:val="12"/>
                              <w:tblW w:w="0" w:type="auto"/>
                              <w:tblInd w:w="0" w:type="dxa"/>
                              <w:tblLayout w:type="fixed"/>
                              <w:tblCellMar>
                                <w:top w:w="0" w:type="dxa"/>
                                <w:left w:w="0" w:type="dxa"/>
                                <w:bottom w:w="0" w:type="dxa"/>
                                <w:right w:w="0" w:type="dxa"/>
                              </w:tblCellMar>
                            </w:tblPr>
                            <w:tblGrid>
                              <w:gridCol w:w="855"/>
                              <w:gridCol w:w="5145"/>
                              <w:gridCol w:w="3510"/>
                            </w:tblGrid>
                            <w:tr>
                              <w:tblPrEx>
                                <w:tblCellMar>
                                  <w:top w:w="0" w:type="dxa"/>
                                  <w:left w:w="0" w:type="dxa"/>
                                  <w:bottom w:w="0" w:type="dxa"/>
                                  <w:right w:w="0" w:type="dxa"/>
                                </w:tblCellMar>
                              </w:tblPrEx>
                              <w:trPr>
                                <w:trHeight w:val="330"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209"/>
                                  </w:pPr>
                                  <w:r>
                                    <w:rPr>
                                      <w:rFonts w:hint="eastAsia" w:ascii="宋体" w:cs="宋体"/>
                                      <w:b/>
                                      <w:bCs/>
                                      <w:sz w:val="21"/>
                                      <w:szCs w:val="21"/>
                                    </w:rPr>
                                    <w:t>序号</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b/>
                                      <w:bCs/>
                                      <w:sz w:val="21"/>
                                      <w:szCs w:val="21"/>
                                    </w:rPr>
                                    <w:t>项目名称</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hint="eastAsia" w:ascii="宋体" w:cs="宋体"/>
                                      <w:b/>
                                      <w:bCs/>
                                      <w:sz w:val="21"/>
                                      <w:szCs w:val="21"/>
                                    </w:rPr>
                                    <w:t>分值比例</w:t>
                                  </w:r>
                                </w:p>
                              </w:tc>
                            </w:tr>
                            <w:tr>
                              <w:tblPrEx>
                                <w:tblCellMar>
                                  <w:top w:w="0" w:type="dxa"/>
                                  <w:left w:w="0" w:type="dxa"/>
                                  <w:bottom w:w="0" w:type="dxa"/>
                                  <w:right w:w="0" w:type="dxa"/>
                                </w:tblCellMar>
                              </w:tblPrEx>
                              <w:trPr>
                                <w:trHeight w:val="345"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1</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14"/>
                                  </w:pPr>
                                  <w:r>
                                    <w:rPr>
                                      <w:rFonts w:hint="eastAsia" w:ascii="宋体" w:cs="宋体"/>
                                      <w:sz w:val="21"/>
                                      <w:szCs w:val="21"/>
                                    </w:rPr>
                                    <w:t>编制进出口业务流程图</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30"/>
                                    <w:jc w:val="center"/>
                                  </w:pPr>
                                  <w:r>
                                    <w:rPr>
                                      <w:rFonts w:ascii="宋体" w:cs="宋体"/>
                                      <w:sz w:val="21"/>
                                      <w:szCs w:val="21"/>
                                    </w:rPr>
                                    <w:t>20%</w:t>
                                  </w:r>
                                </w:p>
                              </w:tc>
                            </w:tr>
                            <w:tr>
                              <w:tblPrEx>
                                <w:tblCellMar>
                                  <w:top w:w="0" w:type="dxa"/>
                                  <w:left w:w="0" w:type="dxa"/>
                                  <w:bottom w:w="0" w:type="dxa"/>
                                  <w:right w:w="0" w:type="dxa"/>
                                </w:tblCellMar>
                              </w:tblPrEx>
                              <w:trPr>
                                <w:trHeight w:val="330"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2</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sz w:val="21"/>
                                      <w:szCs w:val="21"/>
                                    </w:rPr>
                                    <w:t>签订合同</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30"/>
                                    <w:jc w:val="center"/>
                                  </w:pPr>
                                  <w:r>
                                    <w:rPr>
                                      <w:rFonts w:ascii="宋体" w:cs="宋体"/>
                                      <w:sz w:val="21"/>
                                      <w:szCs w:val="21"/>
                                    </w:rPr>
                                    <w:t>35%</w:t>
                                  </w:r>
                                </w:p>
                              </w:tc>
                            </w:tr>
                            <w:tr>
                              <w:tblPrEx>
                                <w:tblCellMar>
                                  <w:top w:w="0" w:type="dxa"/>
                                  <w:left w:w="0" w:type="dxa"/>
                                  <w:bottom w:w="0" w:type="dxa"/>
                                  <w:right w:w="0" w:type="dxa"/>
                                </w:tblCellMar>
                              </w:tblPrEx>
                              <w:trPr>
                                <w:trHeight w:val="330"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3</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sz w:val="21"/>
                                      <w:szCs w:val="21"/>
                                    </w:rPr>
                                    <w:t>履行合同</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30"/>
                                    <w:jc w:val="center"/>
                                  </w:pPr>
                                  <w:r>
                                    <w:rPr>
                                      <w:rFonts w:ascii="宋体" w:cs="宋体"/>
                                      <w:sz w:val="21"/>
                                      <w:szCs w:val="21"/>
                                    </w:rPr>
                                    <w:t>35%</w:t>
                                  </w:r>
                                </w:p>
                              </w:tc>
                            </w:tr>
                            <w:tr>
                              <w:tblPrEx>
                                <w:tblCellMar>
                                  <w:top w:w="0" w:type="dxa"/>
                                  <w:left w:w="0" w:type="dxa"/>
                                  <w:bottom w:w="0" w:type="dxa"/>
                                  <w:right w:w="0" w:type="dxa"/>
                                </w:tblCellMar>
                              </w:tblPrEx>
                              <w:trPr>
                                <w:trHeight w:val="345"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4</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sz w:val="21"/>
                                      <w:szCs w:val="21"/>
                                    </w:rPr>
                                    <w:t>善后总结</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30"/>
                                    <w:jc w:val="center"/>
                                  </w:pPr>
                                  <w:r>
                                    <w:rPr>
                                      <w:rFonts w:ascii="宋体" w:cs="宋体"/>
                                      <w:sz w:val="21"/>
                                      <w:szCs w:val="21"/>
                                    </w:rPr>
                                    <w:t>10%</w:t>
                                  </w:r>
                                </w:p>
                              </w:tc>
                            </w:tr>
                            <w:tr>
                              <w:tblPrEx>
                                <w:tblCellMar>
                                  <w:top w:w="0" w:type="dxa"/>
                                  <w:left w:w="0" w:type="dxa"/>
                                  <w:bottom w:w="0" w:type="dxa"/>
                                  <w:right w:w="0" w:type="dxa"/>
                                </w:tblCellMar>
                              </w:tblPrEx>
                              <w:trPr>
                                <w:trHeight w:val="330"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5</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sz w:val="21"/>
                                      <w:szCs w:val="21"/>
                                    </w:rPr>
                                    <w:t>合计</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100%</w:t>
                                  </w:r>
                                </w:p>
                              </w:tc>
                            </w:tr>
                          </w:tbl>
                          <w:p>
                            <w:pPr>
                              <w:pStyle w:val="5"/>
                              <w:kinsoku w:val="0"/>
                              <w:overflowPunct w:val="0"/>
                              <w:rPr>
                                <w:rFonts w:ascii="Times New Roman"/>
                              </w:rPr>
                            </w:pPr>
                          </w:p>
                        </w:txbxContent>
                      </wps:txbx>
                      <wps:bodyPr lIns="0" tIns="0" rIns="0" bIns="0" upright="1"/>
                    </wps:wsp>
                  </a:graphicData>
                </a:graphic>
              </wp:anchor>
            </w:drawing>
          </mc:Choice>
          <mc:Fallback>
            <w:pict>
              <v:shape id="_x0000_s1026" o:spid="_x0000_s1026" o:spt="202" type="#_x0000_t202" style="position:absolute;left:0pt;margin-left:59.2pt;margin-top:41.05pt;height:101.35pt;width:476.8pt;mso-position-horizontal-relative:page;z-index:251660288;mso-width-relative:page;mso-height-relative:page;" filled="f" stroked="f" coordsize="21600,21600" o:allowincell="f" o:gfxdata="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GAb+tkAAAALAQAADwAAAAAAAAABACAAAAAiAAAAZHJzL2Rvd25yZXYueG1sUEsB&#10;AhQAFAAAAAgAh07iQB5iZze7AQAAcwMAAA4AAAAAAAAAAQAgAAAAKAEAAGRycy9lMm9Eb2MueG1s&#10;UEsFBgAAAAAGAAYAWQEAAFUFAAAAAA==&#10;">
                <v:fill on="f" focussize="0,0"/>
                <v:stroke on="f"/>
                <v:imagedata o:title=""/>
                <o:lock v:ext="edit" aspectratio="f"/>
                <v:textbox inset="0mm,0mm,0mm,0mm">
                  <w:txbxContent>
                    <w:tbl>
                      <w:tblPr>
                        <w:tblStyle w:val="12"/>
                        <w:tblW w:w="0" w:type="auto"/>
                        <w:tblInd w:w="0" w:type="dxa"/>
                        <w:tblLayout w:type="fixed"/>
                        <w:tblCellMar>
                          <w:top w:w="0" w:type="dxa"/>
                          <w:left w:w="0" w:type="dxa"/>
                          <w:bottom w:w="0" w:type="dxa"/>
                          <w:right w:w="0" w:type="dxa"/>
                        </w:tblCellMar>
                      </w:tblPr>
                      <w:tblGrid>
                        <w:gridCol w:w="855"/>
                        <w:gridCol w:w="5145"/>
                        <w:gridCol w:w="3510"/>
                      </w:tblGrid>
                      <w:tr>
                        <w:tblPrEx>
                          <w:tblCellMar>
                            <w:top w:w="0" w:type="dxa"/>
                            <w:left w:w="0" w:type="dxa"/>
                            <w:bottom w:w="0" w:type="dxa"/>
                            <w:right w:w="0" w:type="dxa"/>
                          </w:tblCellMar>
                        </w:tblPrEx>
                        <w:trPr>
                          <w:trHeight w:val="330"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209"/>
                            </w:pPr>
                            <w:r>
                              <w:rPr>
                                <w:rFonts w:hint="eastAsia" w:ascii="宋体" w:cs="宋体"/>
                                <w:b/>
                                <w:bCs/>
                                <w:sz w:val="21"/>
                                <w:szCs w:val="21"/>
                              </w:rPr>
                              <w:t>序号</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b/>
                                <w:bCs/>
                                <w:sz w:val="21"/>
                                <w:szCs w:val="21"/>
                              </w:rPr>
                              <w:t>项目名称</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hint="eastAsia" w:ascii="宋体" w:cs="宋体"/>
                                <w:b/>
                                <w:bCs/>
                                <w:sz w:val="21"/>
                                <w:szCs w:val="21"/>
                              </w:rPr>
                              <w:t>分值比例</w:t>
                            </w:r>
                          </w:p>
                        </w:tc>
                      </w:tr>
                      <w:tr>
                        <w:tblPrEx>
                          <w:tblCellMar>
                            <w:top w:w="0" w:type="dxa"/>
                            <w:left w:w="0" w:type="dxa"/>
                            <w:bottom w:w="0" w:type="dxa"/>
                            <w:right w:w="0" w:type="dxa"/>
                          </w:tblCellMar>
                        </w:tblPrEx>
                        <w:trPr>
                          <w:trHeight w:val="345"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1</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14"/>
                            </w:pPr>
                            <w:r>
                              <w:rPr>
                                <w:rFonts w:hint="eastAsia" w:ascii="宋体" w:cs="宋体"/>
                                <w:sz w:val="21"/>
                                <w:szCs w:val="21"/>
                              </w:rPr>
                              <w:t>编制进出口业务流程图</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30"/>
                              <w:jc w:val="center"/>
                            </w:pPr>
                            <w:r>
                              <w:rPr>
                                <w:rFonts w:ascii="宋体" w:cs="宋体"/>
                                <w:sz w:val="21"/>
                                <w:szCs w:val="21"/>
                              </w:rPr>
                              <w:t>20%</w:t>
                            </w:r>
                          </w:p>
                        </w:tc>
                      </w:tr>
                      <w:tr>
                        <w:tblPrEx>
                          <w:tblCellMar>
                            <w:top w:w="0" w:type="dxa"/>
                            <w:left w:w="0" w:type="dxa"/>
                            <w:bottom w:w="0" w:type="dxa"/>
                            <w:right w:w="0" w:type="dxa"/>
                          </w:tblCellMar>
                        </w:tblPrEx>
                        <w:trPr>
                          <w:trHeight w:val="330"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2</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sz w:val="21"/>
                                <w:szCs w:val="21"/>
                              </w:rPr>
                              <w:t>签订合同</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30"/>
                              <w:jc w:val="center"/>
                            </w:pPr>
                            <w:r>
                              <w:rPr>
                                <w:rFonts w:ascii="宋体" w:cs="宋体"/>
                                <w:sz w:val="21"/>
                                <w:szCs w:val="21"/>
                              </w:rPr>
                              <w:t>35%</w:t>
                            </w:r>
                          </w:p>
                        </w:tc>
                      </w:tr>
                      <w:tr>
                        <w:tblPrEx>
                          <w:tblCellMar>
                            <w:top w:w="0" w:type="dxa"/>
                            <w:left w:w="0" w:type="dxa"/>
                            <w:bottom w:w="0" w:type="dxa"/>
                            <w:right w:w="0" w:type="dxa"/>
                          </w:tblCellMar>
                        </w:tblPrEx>
                        <w:trPr>
                          <w:trHeight w:val="330"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3</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sz w:val="21"/>
                                <w:szCs w:val="21"/>
                              </w:rPr>
                              <w:t>履行合同</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30"/>
                              <w:jc w:val="center"/>
                            </w:pPr>
                            <w:r>
                              <w:rPr>
                                <w:rFonts w:ascii="宋体" w:cs="宋体"/>
                                <w:sz w:val="21"/>
                                <w:szCs w:val="21"/>
                              </w:rPr>
                              <w:t>35%</w:t>
                            </w:r>
                          </w:p>
                        </w:tc>
                      </w:tr>
                      <w:tr>
                        <w:tblPrEx>
                          <w:tblCellMar>
                            <w:top w:w="0" w:type="dxa"/>
                            <w:left w:w="0" w:type="dxa"/>
                            <w:bottom w:w="0" w:type="dxa"/>
                            <w:right w:w="0" w:type="dxa"/>
                          </w:tblCellMar>
                        </w:tblPrEx>
                        <w:trPr>
                          <w:trHeight w:val="345"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4</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sz w:val="21"/>
                                <w:szCs w:val="21"/>
                              </w:rPr>
                              <w:t>善后总结</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30"/>
                              <w:jc w:val="center"/>
                            </w:pPr>
                            <w:r>
                              <w:rPr>
                                <w:rFonts w:ascii="宋体" w:cs="宋体"/>
                                <w:sz w:val="21"/>
                                <w:szCs w:val="21"/>
                              </w:rPr>
                              <w:t>10%</w:t>
                            </w:r>
                          </w:p>
                        </w:tc>
                      </w:tr>
                      <w:tr>
                        <w:tblPrEx>
                          <w:tblCellMar>
                            <w:top w:w="0" w:type="dxa"/>
                            <w:left w:w="0" w:type="dxa"/>
                            <w:bottom w:w="0" w:type="dxa"/>
                            <w:right w:w="0" w:type="dxa"/>
                          </w:tblCellMar>
                        </w:tblPrEx>
                        <w:trPr>
                          <w:trHeight w:val="330" w:hRule="exact"/>
                        </w:trPr>
                        <w:tc>
                          <w:tcPr>
                            <w:tcW w:w="85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5</w:t>
                            </w:r>
                          </w:p>
                        </w:tc>
                        <w:tc>
                          <w:tcPr>
                            <w:tcW w:w="5145"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jc w:val="center"/>
                            </w:pPr>
                            <w:r>
                              <w:rPr>
                                <w:rFonts w:hint="eastAsia" w:ascii="宋体" w:cs="宋体"/>
                                <w:sz w:val="21"/>
                                <w:szCs w:val="21"/>
                              </w:rPr>
                              <w:t>合计</w:t>
                            </w:r>
                          </w:p>
                        </w:tc>
                        <w:tc>
                          <w:tcPr>
                            <w:tcW w:w="3510" w:type="dxa"/>
                            <w:tcBorders>
                              <w:top w:val="single" w:color="000000" w:sz="6" w:space="0"/>
                              <w:left w:val="single" w:color="000000" w:sz="6" w:space="0"/>
                              <w:bottom w:val="single" w:color="000000" w:sz="6" w:space="0"/>
                              <w:right w:val="single" w:color="000000" w:sz="6" w:space="0"/>
                            </w:tcBorders>
                            <w:noWrap w:val="0"/>
                            <w:vAlign w:val="top"/>
                          </w:tcPr>
                          <w:p>
                            <w:pPr>
                              <w:pStyle w:val="27"/>
                              <w:kinsoku w:val="0"/>
                              <w:overflowPunct w:val="0"/>
                              <w:spacing w:line="224" w:lineRule="exact"/>
                              <w:ind w:left="15"/>
                              <w:jc w:val="center"/>
                            </w:pPr>
                            <w:r>
                              <w:rPr>
                                <w:rFonts w:ascii="宋体" w:cs="宋体"/>
                                <w:sz w:val="21"/>
                                <w:szCs w:val="21"/>
                              </w:rPr>
                              <w:t>100%</w:t>
                            </w:r>
                          </w:p>
                        </w:tc>
                      </w:tr>
                    </w:tbl>
                    <w:p>
                      <w:pPr>
                        <w:pStyle w:val="5"/>
                        <w:kinsoku w:val="0"/>
                        <w:overflowPunct w:val="0"/>
                        <w:rPr>
                          <w:rFonts w:ascii="Times New Roman"/>
                        </w:rPr>
                      </w:pPr>
                    </w:p>
                  </w:txbxContent>
                </v:textbox>
                <w10:anchorlock/>
              </v:shape>
            </w:pict>
          </mc:Fallback>
        </mc:AlternateContent>
      </w:r>
      <w:r>
        <w:rPr>
          <w:spacing w:val="-2"/>
          <w:lang w:eastAsia="zh-CN"/>
        </w:rPr>
        <w:t>4</w:t>
      </w:r>
      <w:r>
        <w:rPr>
          <w:rFonts w:hint="eastAsia"/>
          <w:spacing w:val="-2"/>
          <w:lang w:eastAsia="zh-CN"/>
        </w:rPr>
        <w:t>）实训善后、总结，锻炼学生总结问题、分析问题解决问题的能力，提高学生在实际</w:t>
      </w:r>
      <w:r>
        <w:rPr>
          <w:spacing w:val="21"/>
          <w:lang w:eastAsia="zh-CN"/>
        </w:rPr>
        <w:t xml:space="preserve"> </w:t>
      </w:r>
      <w:r>
        <w:rPr>
          <w:rFonts w:hint="eastAsia"/>
          <w:lang w:eastAsia="zh-CN"/>
        </w:rPr>
        <w:t>工作中的灵活应变能力。</w:t>
      </w:r>
    </w:p>
    <w:p>
      <w:pPr>
        <w:pStyle w:val="5"/>
        <w:kinsoku w:val="0"/>
        <w:overflowPunct w:val="0"/>
        <w:rPr>
          <w:sz w:val="20"/>
          <w:szCs w:val="20"/>
          <w:lang w:eastAsia="zh-CN"/>
        </w:rPr>
      </w:pPr>
    </w:p>
    <w:p>
      <w:pPr>
        <w:pStyle w:val="5"/>
        <w:kinsoku w:val="0"/>
        <w:overflowPunct w:val="0"/>
        <w:rPr>
          <w:sz w:val="20"/>
          <w:szCs w:val="20"/>
          <w:lang w:eastAsia="zh-CN"/>
        </w:rPr>
      </w:pPr>
    </w:p>
    <w:p>
      <w:pPr>
        <w:pStyle w:val="5"/>
        <w:kinsoku w:val="0"/>
        <w:overflowPunct w:val="0"/>
        <w:rPr>
          <w:sz w:val="20"/>
          <w:szCs w:val="20"/>
          <w:lang w:eastAsia="zh-CN"/>
        </w:rPr>
      </w:pPr>
    </w:p>
    <w:p>
      <w:pPr>
        <w:pStyle w:val="5"/>
        <w:kinsoku w:val="0"/>
        <w:overflowPunct w:val="0"/>
        <w:rPr>
          <w:sz w:val="20"/>
          <w:szCs w:val="20"/>
          <w:lang w:eastAsia="zh-CN"/>
        </w:rPr>
      </w:pPr>
    </w:p>
    <w:p>
      <w:pPr>
        <w:pStyle w:val="5"/>
        <w:kinsoku w:val="0"/>
        <w:overflowPunct w:val="0"/>
        <w:rPr>
          <w:sz w:val="20"/>
          <w:szCs w:val="20"/>
          <w:lang w:eastAsia="zh-CN"/>
        </w:rPr>
      </w:pPr>
    </w:p>
    <w:p>
      <w:pPr>
        <w:pStyle w:val="5"/>
        <w:kinsoku w:val="0"/>
        <w:overflowPunct w:val="0"/>
        <w:rPr>
          <w:sz w:val="20"/>
          <w:szCs w:val="20"/>
          <w:lang w:eastAsia="zh-CN"/>
        </w:rPr>
      </w:pPr>
    </w:p>
    <w:p>
      <w:pPr>
        <w:pStyle w:val="26"/>
        <w:kinsoku w:val="0"/>
        <w:overflowPunct w:val="0"/>
        <w:spacing w:before="26"/>
        <w:outlineLvl w:val="9"/>
        <w:rPr>
          <w:rFonts w:hAnsi="Calibri" w:cs="Times New Roman"/>
          <w:b w:val="0"/>
          <w:bCs w:val="0"/>
        </w:rPr>
      </w:pPr>
      <w:r>
        <w:rPr>
          <w:rFonts w:ascii="Calibri" w:hAnsi="Calibri" w:cs="Calibri"/>
        </w:rPr>
        <w:t>4</w:t>
      </w:r>
      <w:r>
        <w:rPr>
          <w:rFonts w:hint="eastAsia" w:hAnsi="Calibri"/>
        </w:rPr>
        <w:t>．教材、教学参考书及教学资源利用</w:t>
      </w:r>
    </w:p>
    <w:p>
      <w:pPr>
        <w:pStyle w:val="5"/>
        <w:kinsoku w:val="0"/>
        <w:overflowPunct w:val="0"/>
        <w:spacing w:before="105" w:line="330" w:lineRule="exact"/>
        <w:rPr>
          <w:spacing w:val="-1"/>
          <w:lang w:eastAsia="zh-CN"/>
        </w:rPr>
      </w:pPr>
      <w:r>
        <w:rPr>
          <w:rFonts w:hint="eastAsia"/>
          <w:spacing w:val="-1"/>
          <w:lang w:eastAsia="zh-CN"/>
        </w:rPr>
        <w:t>（</w:t>
      </w:r>
      <w:r>
        <w:rPr>
          <w:rFonts w:cs="Calibri"/>
          <w:spacing w:val="-1"/>
          <w:lang w:eastAsia="zh-CN"/>
        </w:rPr>
        <w:t>1</w:t>
      </w:r>
      <w:r>
        <w:rPr>
          <w:rFonts w:hint="eastAsia"/>
          <w:spacing w:val="-1"/>
          <w:lang w:eastAsia="zh-CN"/>
        </w:rPr>
        <w:t>）教材</w:t>
      </w:r>
    </w:p>
    <w:p>
      <w:pPr>
        <w:pStyle w:val="5"/>
        <w:kinsoku w:val="0"/>
        <w:overflowPunct w:val="0"/>
        <w:spacing w:line="299" w:lineRule="exact"/>
        <w:rPr>
          <w:lang w:eastAsia="zh-CN"/>
        </w:rPr>
      </w:pPr>
      <w:r>
        <w:rPr>
          <w:rFonts w:hint="eastAsia"/>
          <w:lang w:eastAsia="zh-CN"/>
        </w:rPr>
        <w:t>《国际贸易实务》。刘文广主编，高等教育出版社。</w:t>
      </w:r>
    </w:p>
    <w:p>
      <w:pPr>
        <w:pStyle w:val="5"/>
        <w:kinsoku w:val="0"/>
        <w:overflowPunct w:val="0"/>
        <w:spacing w:before="181" w:line="330" w:lineRule="exact"/>
        <w:ind w:left="640"/>
        <w:rPr>
          <w:spacing w:val="-1"/>
          <w:lang w:eastAsia="zh-CN"/>
        </w:rPr>
      </w:pPr>
      <w:r>
        <w:rPr>
          <w:rFonts w:hint="eastAsia"/>
          <w:spacing w:val="-1"/>
          <w:lang w:eastAsia="zh-CN"/>
        </w:rPr>
        <w:t>（</w:t>
      </w:r>
      <w:r>
        <w:rPr>
          <w:rFonts w:cs="Calibri"/>
          <w:spacing w:val="-1"/>
          <w:lang w:eastAsia="zh-CN"/>
        </w:rPr>
        <w:t>2</w:t>
      </w:r>
      <w:r>
        <w:rPr>
          <w:rFonts w:hint="eastAsia"/>
          <w:spacing w:val="-1"/>
          <w:lang w:eastAsia="zh-CN"/>
        </w:rPr>
        <w:t>）教学参考书</w:t>
      </w:r>
    </w:p>
    <w:p>
      <w:pPr>
        <w:pStyle w:val="5"/>
        <w:kinsoku w:val="0"/>
        <w:overflowPunct w:val="0"/>
        <w:spacing w:line="299" w:lineRule="exact"/>
        <w:ind w:left="640"/>
        <w:rPr>
          <w:lang w:eastAsia="zh-CN"/>
        </w:rPr>
      </w:pPr>
      <w:r>
        <w:rPr>
          <w:rFonts w:hint="eastAsia"/>
          <w:lang w:eastAsia="zh-CN"/>
        </w:rPr>
        <w:t>《进出口贸易实务教程》。吴百福编著，格致出版社。</w:t>
      </w:r>
    </w:p>
    <w:p>
      <w:pPr>
        <w:pStyle w:val="5"/>
        <w:kinsoku w:val="0"/>
        <w:overflowPunct w:val="0"/>
        <w:spacing w:before="61"/>
        <w:rPr>
          <w:lang w:eastAsia="zh-CN"/>
        </w:rPr>
      </w:pPr>
      <w:r>
        <w:rPr>
          <w:rFonts w:hint="eastAsia"/>
          <w:lang w:eastAsia="zh-CN"/>
        </w:rPr>
        <w:t>《国际贸易实务》。</w:t>
      </w:r>
      <w:r>
        <w:rPr>
          <w:spacing w:val="-45"/>
          <w:lang w:eastAsia="zh-CN"/>
        </w:rPr>
        <w:t xml:space="preserve"> </w:t>
      </w:r>
      <w:r>
        <w:rPr>
          <w:rFonts w:hint="eastAsia"/>
          <w:lang w:eastAsia="zh-CN"/>
        </w:rPr>
        <w:t>徐景霖主著，东北财经大学出版社。</w:t>
      </w:r>
    </w:p>
    <w:p>
      <w:pPr>
        <w:pStyle w:val="5"/>
        <w:kinsoku w:val="0"/>
        <w:overflowPunct w:val="0"/>
        <w:spacing w:before="181"/>
        <w:ind w:left="640"/>
        <w:rPr>
          <w:lang w:eastAsia="zh-CN"/>
        </w:rPr>
      </w:pPr>
      <w:r>
        <w:rPr>
          <w:rFonts w:hint="eastAsia"/>
          <w:lang w:eastAsia="zh-CN"/>
        </w:rPr>
        <w:t>《国际贸易基础理论与实务》。</w:t>
      </w:r>
      <w:r>
        <w:rPr>
          <w:spacing w:val="-45"/>
          <w:lang w:eastAsia="zh-CN"/>
        </w:rPr>
        <w:t xml:space="preserve"> </w:t>
      </w:r>
      <w:r>
        <w:rPr>
          <w:rFonts w:hint="eastAsia"/>
          <w:lang w:eastAsia="zh-CN"/>
        </w:rPr>
        <w:t>韩经纶编著，南开大学出版社。</w:t>
      </w:r>
    </w:p>
    <w:p>
      <w:pPr>
        <w:pStyle w:val="5"/>
        <w:kinsoku w:val="0"/>
        <w:overflowPunct w:val="0"/>
        <w:spacing w:line="337" w:lineRule="exact"/>
        <w:rPr>
          <w:spacing w:val="-1"/>
        </w:rPr>
      </w:pPr>
      <w:r>
        <w:rPr>
          <w:rFonts w:hint="eastAsia"/>
          <w:spacing w:val="-1"/>
        </w:rPr>
        <w:t>（</w:t>
      </w:r>
      <w:r>
        <w:rPr>
          <w:rFonts w:cs="Calibri"/>
          <w:spacing w:val="-1"/>
        </w:rPr>
        <w:t>3</w:t>
      </w:r>
      <w:r>
        <w:rPr>
          <w:rFonts w:hint="eastAsia"/>
          <w:spacing w:val="-1"/>
        </w:rPr>
        <w:t>）教学资源利用</w:t>
      </w:r>
    </w:p>
    <w:p>
      <w:pPr>
        <w:pStyle w:val="5"/>
        <w:tabs>
          <w:tab w:val="left" w:pos="4539"/>
        </w:tabs>
        <w:kinsoku w:val="0"/>
        <w:overflowPunct w:val="0"/>
        <w:spacing w:line="282" w:lineRule="auto"/>
        <w:ind w:right="2774" w:firstLine="45"/>
        <w:rPr>
          <w:color w:val="000000"/>
        </w:rPr>
      </w:pPr>
      <w:r>
        <w:rPr>
          <w:rFonts w:ascii="Times New Roman"/>
        </w:rPr>
        <w:fldChar w:fldCharType="begin"/>
      </w:r>
      <w:r>
        <w:rPr>
          <w:rFonts w:ascii="Times New Roman"/>
        </w:rPr>
        <w:instrText xml:space="preserve"> HYPERLINK "http://bbs.fobshanghai.com/" </w:instrText>
      </w:r>
      <w:r>
        <w:rPr>
          <w:rFonts w:ascii="Times New Roman"/>
        </w:rPr>
        <w:fldChar w:fldCharType="separate"/>
      </w:r>
      <w:r>
        <w:rPr>
          <w:color w:val="333333"/>
        </w:rPr>
        <w:t>http://bbs.fobshanghai.com/</w:t>
      </w:r>
      <w:r>
        <w:rPr>
          <w:rFonts w:ascii="Times New Roman"/>
        </w:rPr>
        <w:fldChar w:fldCharType="end"/>
      </w:r>
      <w:r>
        <w:rPr>
          <w:color w:val="333333"/>
        </w:rPr>
        <w:tab/>
      </w:r>
      <w:r>
        <w:rPr>
          <w:rFonts w:hint="eastAsia"/>
          <w:color w:val="000000"/>
        </w:rPr>
        <w:t>（福步外贸论坛）</w:t>
      </w:r>
      <w:r>
        <w:rPr>
          <w:color w:val="000000"/>
        </w:rPr>
        <w:t xml:space="preserve"> </w:t>
      </w:r>
      <w:r>
        <w:rPr>
          <w:color w:val="000000"/>
        </w:rPr>
        <w:fldChar w:fldCharType="begin"/>
      </w:r>
      <w:r>
        <w:rPr>
          <w:color w:val="000000"/>
        </w:rPr>
        <w:instrText xml:space="preserve"> HYPERLINK "http://www.wtojob.com/" </w:instrText>
      </w:r>
      <w:r>
        <w:rPr>
          <w:color w:val="000000"/>
        </w:rPr>
        <w:fldChar w:fldCharType="separate"/>
      </w:r>
      <w:r>
        <w:rPr>
          <w:color w:val="333333"/>
        </w:rPr>
        <w:t>http://www.wtojob.com/</w:t>
      </w:r>
      <w:r>
        <w:rPr>
          <w:color w:val="000000"/>
        </w:rPr>
        <w:fldChar w:fldCharType="end"/>
      </w:r>
      <w:r>
        <w:rPr>
          <w:color w:val="333333"/>
        </w:rPr>
        <w:tab/>
      </w:r>
      <w:r>
        <w:rPr>
          <w:rFonts w:hint="eastAsia"/>
          <w:color w:val="000000"/>
        </w:rPr>
        <w:t>（世贸人才网）</w:t>
      </w:r>
      <w:r>
        <w:rPr>
          <w:color w:val="000000"/>
        </w:rPr>
        <w:t xml:space="preserve"> </w:t>
      </w:r>
      <w:r>
        <w:rPr>
          <w:color w:val="000000"/>
        </w:rPr>
        <w:fldChar w:fldCharType="begin"/>
      </w:r>
      <w:r>
        <w:rPr>
          <w:color w:val="000000"/>
        </w:rPr>
        <w:instrText xml:space="preserve"> HYPERLINK "http://forum.globalimporter.net/" </w:instrText>
      </w:r>
      <w:r>
        <w:rPr>
          <w:color w:val="000000"/>
        </w:rPr>
        <w:fldChar w:fldCharType="separate"/>
      </w:r>
      <w:r>
        <w:rPr>
          <w:color w:val="333333"/>
        </w:rPr>
        <w:t>http://forum.globalimporter.net</w:t>
      </w:r>
      <w:r>
        <w:rPr>
          <w:color w:val="000000"/>
        </w:rPr>
        <w:fldChar w:fldCharType="end"/>
      </w:r>
      <w:r>
        <w:rPr>
          <w:color w:val="333333"/>
        </w:rPr>
        <w:tab/>
      </w:r>
      <w:r>
        <w:rPr>
          <w:rFonts w:hint="eastAsia"/>
          <w:color w:val="000000"/>
        </w:rPr>
        <w:t>（跨国采购网外贸论坛）</w:t>
      </w:r>
      <w:r>
        <w:rPr>
          <w:color w:val="000000"/>
        </w:rPr>
        <w:t xml:space="preserve"> </w:t>
      </w:r>
      <w:r>
        <w:rPr>
          <w:color w:val="000000"/>
        </w:rPr>
        <w:fldChar w:fldCharType="begin"/>
      </w:r>
      <w:r>
        <w:rPr>
          <w:color w:val="000000"/>
        </w:rPr>
        <w:instrText xml:space="preserve"> HYPERLINK "http://www.tradehr.com/" </w:instrText>
      </w:r>
      <w:r>
        <w:rPr>
          <w:color w:val="000000"/>
        </w:rPr>
        <w:fldChar w:fldCharType="separate"/>
      </w:r>
      <w:r>
        <w:rPr>
          <w:color w:val="333333"/>
        </w:rPr>
        <w:t>www.tradehr.com</w:t>
      </w:r>
      <w:r>
        <w:rPr>
          <w:color w:val="000000"/>
        </w:rPr>
        <w:fldChar w:fldCharType="end"/>
      </w:r>
      <w:r>
        <w:rPr>
          <w:color w:val="333333"/>
        </w:rPr>
        <w:tab/>
      </w:r>
      <w:r>
        <w:rPr>
          <w:rFonts w:hint="eastAsia"/>
          <w:color w:val="000000"/>
        </w:rPr>
        <w:t>（外贸英才网）</w:t>
      </w:r>
    </w:p>
    <w:p>
      <w:pPr>
        <w:pStyle w:val="5"/>
        <w:kinsoku w:val="0"/>
        <w:overflowPunct w:val="0"/>
        <w:spacing w:before="138" w:line="358" w:lineRule="auto"/>
        <w:ind w:left="520" w:right="4669" w:firstLine="60"/>
        <w:rPr>
          <w:sz w:val="21"/>
          <w:szCs w:val="21"/>
          <w:lang w:eastAsia="zh-CN"/>
        </w:rPr>
      </w:pPr>
      <w:r>
        <w:rPr>
          <w:rFonts w:cs="Calibri"/>
          <w:b/>
          <w:bCs/>
          <w:spacing w:val="-2"/>
          <w:lang w:eastAsia="zh-CN"/>
        </w:rPr>
        <w:t>5</w:t>
      </w:r>
      <w:r>
        <w:rPr>
          <w:rFonts w:hint="eastAsia"/>
          <w:b/>
          <w:bCs/>
          <w:lang w:eastAsia="zh-CN"/>
        </w:rPr>
        <w:t>．教学</w:t>
      </w:r>
      <w:r>
        <w:rPr>
          <w:rFonts w:hint="eastAsia"/>
          <w:b/>
          <w:bCs/>
          <w:spacing w:val="2"/>
          <w:lang w:eastAsia="zh-CN"/>
        </w:rPr>
        <w:t>条件配备建议</w:t>
      </w:r>
      <w:r>
        <w:rPr>
          <w:b/>
          <w:bCs/>
          <w:spacing w:val="2"/>
          <w:lang w:eastAsia="zh-CN"/>
        </w:rPr>
        <w:t xml:space="preserve"> </w:t>
      </w:r>
      <w:r>
        <w:rPr>
          <w:rFonts w:hint="eastAsia"/>
          <w:sz w:val="21"/>
          <w:szCs w:val="21"/>
          <w:lang w:eastAsia="zh-CN"/>
        </w:rPr>
        <w:t>多媒体教室、教学课件、报关教学软件；</w:t>
      </w:r>
      <w:r>
        <w:rPr>
          <w:sz w:val="21"/>
          <w:szCs w:val="21"/>
          <w:lang w:eastAsia="zh-CN"/>
        </w:rPr>
        <w:t xml:space="preserve"> </w:t>
      </w:r>
      <w:r>
        <w:rPr>
          <w:rFonts w:hint="eastAsia"/>
          <w:sz w:val="21"/>
          <w:szCs w:val="21"/>
          <w:lang w:eastAsia="zh-CN"/>
        </w:rPr>
        <w:t>教师要求：</w:t>
      </w:r>
    </w:p>
    <w:p>
      <w:pPr>
        <w:pStyle w:val="5"/>
        <w:kinsoku w:val="0"/>
        <w:overflowPunct w:val="0"/>
        <w:spacing w:before="138" w:line="358" w:lineRule="auto"/>
        <w:ind w:left="520" w:right="4669" w:firstLine="60"/>
        <w:rPr>
          <w:sz w:val="21"/>
          <w:szCs w:val="21"/>
          <w:lang w:eastAsia="zh-CN"/>
        </w:rPr>
        <w:sectPr>
          <w:footerReference r:id="rId7" w:type="default"/>
          <w:pgSz w:w="11920" w:h="16840"/>
          <w:pgMar w:top="1200" w:right="880" w:bottom="1400" w:left="1040" w:header="0" w:footer="1215" w:gutter="0"/>
          <w:pgNumType w:start="61"/>
          <w:cols w:space="720" w:num="1"/>
        </w:sectPr>
      </w:pPr>
    </w:p>
    <w:p>
      <w:pPr>
        <w:pStyle w:val="5"/>
        <w:kinsoku w:val="0"/>
        <w:overflowPunct w:val="0"/>
        <w:spacing w:before="14" w:line="286" w:lineRule="auto"/>
        <w:ind w:left="100" w:right="119" w:firstLine="480"/>
        <w:rPr>
          <w:lang w:eastAsia="zh-CN"/>
        </w:rPr>
      </w:pPr>
      <w:r>
        <w:rPr>
          <w:rFonts w:hint="eastAsia"/>
          <w:lang w:eastAsia="zh-CN"/>
        </w:rPr>
        <w:t>本课程要求专业教师要具备扎实的专业基础，同时要紧盯外贸行业发展变化，及时更新</w:t>
      </w:r>
      <w:r>
        <w:rPr>
          <w:lang w:eastAsia="zh-CN"/>
        </w:rPr>
        <w:t xml:space="preserve"> </w:t>
      </w:r>
      <w:r>
        <w:rPr>
          <w:rFonts w:hint="eastAsia"/>
          <w:lang w:eastAsia="zh-CN"/>
        </w:rPr>
        <w:t>教学内容，做到与时俱进。</w:t>
      </w:r>
    </w:p>
    <w:p>
      <w:pPr>
        <w:pStyle w:val="25"/>
        <w:kinsoku w:val="0"/>
        <w:overflowPunct w:val="0"/>
        <w:spacing w:before="192"/>
        <w:outlineLvl w:val="9"/>
        <w:rPr>
          <w:rFonts w:cs="Times New Roman"/>
          <w:b w:val="0"/>
          <w:bCs w:val="0"/>
        </w:rPr>
      </w:pPr>
      <w:r>
        <w:rPr>
          <w:rFonts w:hint="eastAsia"/>
        </w:rPr>
        <w:t>六、其他</w:t>
      </w:r>
    </w:p>
    <w:p>
      <w:pPr>
        <w:pStyle w:val="5"/>
        <w:kinsoku w:val="0"/>
        <w:overflowPunct w:val="0"/>
        <w:spacing w:before="156"/>
        <w:rPr>
          <w:lang w:eastAsia="zh-CN"/>
        </w:rPr>
      </w:pPr>
      <w:r>
        <w:rPr>
          <w:rFonts w:hint="eastAsia"/>
          <w:lang w:eastAsia="zh-CN"/>
        </w:rPr>
        <w:t>本课程标准同样适用于商务英语专业、电子商务专业、涉外事务管理专业。</w:t>
      </w:r>
    </w:p>
    <w:p>
      <w:pPr>
        <w:jc w:val="center"/>
        <w:rPr>
          <w:rFonts w:hint="eastAsia" w:ascii="黑体" w:hAnsi="黑体" w:eastAsia="黑体" w:cs="黑体"/>
          <w:b/>
          <w:bCs/>
          <w:sz w:val="30"/>
          <w:szCs w:val="30"/>
        </w:rPr>
      </w:pPr>
      <w:r>
        <w:rPr>
          <w:rFonts w:hint="eastAsia" w:ascii="黑体" w:hAnsi="黑体" w:eastAsia="黑体" w:cs="黑体"/>
          <w:b/>
          <w:bCs/>
          <w:sz w:val="30"/>
          <w:szCs w:val="30"/>
        </w:rPr>
        <w:t>《进出口贸易实务》课程标准</w:t>
      </w:r>
    </w:p>
    <w:p>
      <w:pPr>
        <w:numPr>
          <w:ilvl w:val="0"/>
          <w:numId w:val="8"/>
        </w:numPr>
        <w:spacing w:line="300" w:lineRule="auto"/>
        <w:ind w:firstLine="562" w:firstLineChars="200"/>
        <w:jc w:val="left"/>
        <w:rPr>
          <w:rFonts w:ascii="黑体" w:hAnsi="黑体" w:eastAsia="黑体" w:cs="黑体"/>
          <w:b/>
          <w:bCs/>
          <w:sz w:val="28"/>
          <w:szCs w:val="28"/>
        </w:rPr>
      </w:pPr>
      <w:r>
        <w:rPr>
          <w:rFonts w:ascii="黑体" w:hAnsi="黑体" w:eastAsia="黑体" w:cs="黑体"/>
          <w:b/>
          <w:bCs/>
          <w:sz w:val="28"/>
          <w:szCs w:val="28"/>
        </w:rPr>
        <w:t>课程基本信息</w:t>
      </w:r>
    </w:p>
    <w:p>
      <w:pPr>
        <w:spacing w:line="300" w:lineRule="auto"/>
        <w:jc w:val="left"/>
        <w:rPr>
          <w:sz w:val="24"/>
        </w:rPr>
      </w:pPr>
      <w:r>
        <w:rPr>
          <w:rFonts w:hint="eastAsia"/>
          <w:sz w:val="24"/>
        </w:rPr>
        <w:t xml:space="preserve">    </w:t>
      </w:r>
      <w:r>
        <w:rPr>
          <w:sz w:val="24"/>
        </w:rPr>
        <w:t>课程名称：</w:t>
      </w:r>
      <w:r>
        <w:rPr>
          <w:rFonts w:hint="eastAsia"/>
          <w:sz w:val="24"/>
        </w:rPr>
        <w:t>进出口贸易实务</w:t>
      </w:r>
    </w:p>
    <w:p>
      <w:pPr>
        <w:spacing w:line="300" w:lineRule="auto"/>
        <w:ind w:firstLine="480" w:firstLineChars="200"/>
        <w:jc w:val="left"/>
        <w:rPr>
          <w:rFonts w:hint="eastAsia"/>
          <w:sz w:val="24"/>
        </w:rPr>
      </w:pPr>
      <w:r>
        <w:rPr>
          <w:sz w:val="24"/>
        </w:rPr>
        <w:t>课程性质：</w:t>
      </w:r>
      <w:r>
        <w:rPr>
          <w:rFonts w:hint="eastAsia"/>
          <w:sz w:val="24"/>
        </w:rPr>
        <w:t>专业支撑课程</w:t>
      </w:r>
    </w:p>
    <w:p>
      <w:pPr>
        <w:spacing w:line="300" w:lineRule="auto"/>
        <w:ind w:firstLine="480" w:firstLineChars="200"/>
        <w:jc w:val="left"/>
        <w:rPr>
          <w:rFonts w:hint="eastAsia"/>
          <w:sz w:val="24"/>
        </w:rPr>
      </w:pPr>
      <w:r>
        <w:rPr>
          <w:sz w:val="24"/>
        </w:rPr>
        <w:t>课程类别：</w:t>
      </w:r>
      <w:r>
        <w:rPr>
          <w:rFonts w:hint="eastAsia"/>
          <w:sz w:val="24"/>
        </w:rPr>
        <w:t>专业必修课</w:t>
      </w:r>
    </w:p>
    <w:p>
      <w:pPr>
        <w:spacing w:line="300" w:lineRule="auto"/>
        <w:ind w:firstLine="480" w:firstLineChars="200"/>
        <w:jc w:val="left"/>
        <w:rPr>
          <w:rFonts w:hint="eastAsia"/>
          <w:sz w:val="24"/>
        </w:rPr>
      </w:pPr>
      <w:r>
        <w:rPr>
          <w:sz w:val="24"/>
        </w:rPr>
        <w:t>课时学分：</w:t>
      </w:r>
      <w:r>
        <w:rPr>
          <w:rFonts w:hint="eastAsia"/>
          <w:sz w:val="24"/>
        </w:rPr>
        <w:t>108</w:t>
      </w:r>
      <w:r>
        <w:rPr>
          <w:sz w:val="24"/>
        </w:rPr>
        <w:t>课时，</w:t>
      </w:r>
      <w:r>
        <w:rPr>
          <w:rFonts w:hint="eastAsia"/>
          <w:sz w:val="24"/>
        </w:rPr>
        <w:t>6</w:t>
      </w:r>
      <w:r>
        <w:rPr>
          <w:sz w:val="24"/>
        </w:rPr>
        <w:t>学分</w:t>
      </w:r>
    </w:p>
    <w:p>
      <w:pPr>
        <w:spacing w:line="300" w:lineRule="auto"/>
        <w:ind w:firstLine="480" w:firstLineChars="200"/>
        <w:jc w:val="left"/>
        <w:rPr>
          <w:rFonts w:hint="eastAsia"/>
          <w:sz w:val="24"/>
        </w:rPr>
      </w:pPr>
      <w:r>
        <w:rPr>
          <w:sz w:val="24"/>
        </w:rPr>
        <w:t>适用专业：</w:t>
      </w:r>
      <w:r>
        <w:rPr>
          <w:rFonts w:hint="eastAsia"/>
          <w:sz w:val="24"/>
        </w:rPr>
        <w:t>国际贸易、商务英语、电子商务及相关专业</w:t>
      </w:r>
    </w:p>
    <w:p>
      <w:pPr>
        <w:numPr>
          <w:ilvl w:val="0"/>
          <w:numId w:val="8"/>
        </w:numPr>
        <w:spacing w:line="300" w:lineRule="auto"/>
        <w:ind w:firstLine="562" w:firstLineChars="200"/>
        <w:jc w:val="left"/>
        <w:rPr>
          <w:rFonts w:hint="eastAsia" w:ascii="黑体" w:hAnsi="黑体" w:eastAsia="黑体" w:cs="黑体"/>
          <w:b/>
          <w:bCs/>
          <w:sz w:val="28"/>
          <w:szCs w:val="28"/>
        </w:rPr>
      </w:pPr>
      <w:r>
        <w:rPr>
          <w:rFonts w:hint="eastAsia" w:ascii="黑体" w:hAnsi="黑体" w:eastAsia="黑体" w:cs="黑体"/>
          <w:b/>
          <w:bCs/>
          <w:sz w:val="28"/>
          <w:szCs w:val="28"/>
        </w:rPr>
        <w:t>课程定位</w:t>
      </w:r>
    </w:p>
    <w:p>
      <w:pPr>
        <w:spacing w:line="300" w:lineRule="auto"/>
        <w:ind w:firstLine="480" w:firstLineChars="200"/>
        <w:jc w:val="left"/>
        <w:rPr>
          <w:rFonts w:hint="eastAsia"/>
          <w:sz w:val="24"/>
        </w:rPr>
      </w:pPr>
      <w:r>
        <w:rPr>
          <w:rFonts w:hint="eastAsia"/>
          <w:sz w:val="24"/>
        </w:rPr>
        <w:t>《进出口贸易实务》是国际贸易、商务英语等专业的支撑课程。本课程的主要核心内容是研究进出口贸易的基本知识、基本程序。也是一门强化实践技能、注重知识和能力相互转化的综合性应用课程。本课程的上游课程是《国际贸易理论》、《国际贸易》、《国际贸易理论与实务》，同期课程是《国际贸易地理》、《国际商法》，下游课程是《外贸制单》、《外贸函电》、《外贸单证实务》等。本课程在国际贸易专业中发挥着承上启下、理论联系实际的作用。它的教学效果会影响到国际贸易专业下游课程的学习以及国贸学子岗位实践的需要。</w:t>
      </w:r>
    </w:p>
    <w:p>
      <w:pPr>
        <w:widowControl/>
        <w:spacing w:line="300" w:lineRule="auto"/>
        <w:ind w:firstLine="562" w:firstLineChars="200"/>
        <w:jc w:val="left"/>
        <w:rPr>
          <w:rFonts w:hint="eastAsia" w:ascii="黑体" w:hAnsi="黑体" w:eastAsia="黑体" w:cs="黑体"/>
          <w:b/>
          <w:bCs/>
          <w:sz w:val="28"/>
          <w:szCs w:val="28"/>
        </w:rPr>
      </w:pPr>
      <w:r>
        <w:rPr>
          <w:rFonts w:hint="eastAsia" w:ascii="黑体" w:hAnsi="黑体" w:eastAsia="黑体" w:cs="黑体"/>
          <w:b/>
          <w:bCs/>
          <w:sz w:val="28"/>
          <w:szCs w:val="28"/>
        </w:rPr>
        <w:t>三、课程目标</w:t>
      </w:r>
    </w:p>
    <w:p>
      <w:pPr>
        <w:pStyle w:val="29"/>
        <w:ind w:firstLine="480"/>
        <w:rPr>
          <w:rFonts w:hint="eastAsia" w:cs="宋体"/>
          <w:kern w:val="0"/>
        </w:rPr>
      </w:pPr>
      <w:r>
        <w:rPr>
          <w:rFonts w:hint="eastAsia" w:cs="宋体"/>
          <w:kern w:val="0"/>
        </w:rPr>
        <w:t>1．总体目标</w:t>
      </w:r>
    </w:p>
    <w:p>
      <w:pPr>
        <w:spacing w:line="300" w:lineRule="auto"/>
        <w:ind w:firstLine="480" w:firstLineChars="200"/>
        <w:jc w:val="left"/>
        <w:rPr>
          <w:rFonts w:hint="eastAsia"/>
          <w:sz w:val="24"/>
        </w:rPr>
      </w:pPr>
      <w:r>
        <w:rPr>
          <w:rFonts w:hint="eastAsia"/>
          <w:sz w:val="24"/>
        </w:rPr>
        <w:t>本课程的培养目标：通过本课程的学习，学习者应具备从事进出口贸易合同磋商订立、进出口业务核算、进出口合同条款的内容和拟订方法、进出口贸易合同的履行等相关业务工作的职业能力。</w:t>
      </w:r>
    </w:p>
    <w:p>
      <w:pPr>
        <w:spacing w:line="300" w:lineRule="auto"/>
        <w:ind w:firstLine="480" w:firstLineChars="200"/>
        <w:jc w:val="left"/>
        <w:rPr>
          <w:rFonts w:hint="eastAsia"/>
          <w:sz w:val="24"/>
        </w:rPr>
      </w:pPr>
      <w:r>
        <w:rPr>
          <w:rFonts w:hint="eastAsia"/>
          <w:sz w:val="24"/>
        </w:rPr>
        <w:t>本课程既有一定的专业理论性，又有较强的实践性，密切联系对外贸易的实践，教会学生怎么样从事进出口贸易实务。学习者学习后具备胜任外贸类一线工作岗位的能力，获得可持续发展的职业前景。</w:t>
      </w:r>
    </w:p>
    <w:p>
      <w:pPr>
        <w:pStyle w:val="29"/>
        <w:ind w:firstLine="480"/>
        <w:rPr>
          <w:rFonts w:hint="eastAsia" w:cs="宋体"/>
          <w:kern w:val="0"/>
        </w:rPr>
      </w:pPr>
      <w:bookmarkStart w:id="20" w:name="_Toc5451"/>
      <w:r>
        <w:rPr>
          <w:rFonts w:hint="eastAsia" w:cs="宋体"/>
          <w:kern w:val="0"/>
        </w:rPr>
        <w:t>2．具体目标</w:t>
      </w:r>
      <w:bookmarkEnd w:id="20"/>
    </w:p>
    <w:p>
      <w:pPr>
        <w:spacing w:line="300" w:lineRule="auto"/>
        <w:ind w:firstLine="480" w:firstLineChars="200"/>
        <w:jc w:val="left"/>
        <w:rPr>
          <w:rFonts w:hint="eastAsia"/>
          <w:sz w:val="24"/>
        </w:rPr>
      </w:pPr>
      <w:r>
        <w:rPr>
          <w:rFonts w:hint="eastAsia"/>
          <w:sz w:val="24"/>
        </w:rPr>
        <w:t>知识目标：</w:t>
      </w:r>
    </w:p>
    <w:p>
      <w:pPr>
        <w:spacing w:line="300" w:lineRule="auto"/>
        <w:ind w:firstLine="480" w:firstLineChars="200"/>
        <w:jc w:val="left"/>
        <w:rPr>
          <w:rFonts w:hint="eastAsia"/>
          <w:sz w:val="24"/>
        </w:rPr>
      </w:pPr>
      <w:r>
        <w:rPr>
          <w:rFonts w:hint="eastAsia"/>
          <w:sz w:val="24"/>
        </w:rPr>
        <w:t>掌握进出口贸易的基本知识、基本程序。</w:t>
      </w:r>
    </w:p>
    <w:p>
      <w:pPr>
        <w:spacing w:line="300" w:lineRule="auto"/>
        <w:ind w:firstLine="480" w:firstLineChars="200"/>
        <w:jc w:val="left"/>
        <w:rPr>
          <w:rFonts w:hint="eastAsia"/>
          <w:sz w:val="24"/>
        </w:rPr>
      </w:pPr>
      <w:r>
        <w:rPr>
          <w:rFonts w:hint="eastAsia"/>
          <w:sz w:val="24"/>
        </w:rPr>
        <w:t>掌握外贸业务操作的程序步骤。包括合同履行、出口押汇、进口付汇。</w:t>
      </w:r>
    </w:p>
    <w:p>
      <w:pPr>
        <w:spacing w:line="300" w:lineRule="auto"/>
        <w:ind w:firstLine="480" w:firstLineChars="200"/>
        <w:jc w:val="left"/>
        <w:rPr>
          <w:rFonts w:hint="eastAsia"/>
          <w:sz w:val="24"/>
        </w:rPr>
      </w:pPr>
      <w:r>
        <w:rPr>
          <w:rFonts w:hint="eastAsia"/>
          <w:sz w:val="24"/>
        </w:rPr>
        <w:t xml:space="preserve">掌握进出口业务磋商知识，包括商品学知识、商务谈判知识、经济法律知识。                                                               </w:t>
      </w:r>
    </w:p>
    <w:p>
      <w:pPr>
        <w:spacing w:line="300" w:lineRule="auto"/>
        <w:ind w:firstLine="480" w:firstLineChars="200"/>
        <w:jc w:val="left"/>
        <w:rPr>
          <w:rFonts w:hint="eastAsia"/>
          <w:sz w:val="24"/>
        </w:rPr>
      </w:pPr>
      <w:r>
        <w:rPr>
          <w:rFonts w:hint="eastAsia"/>
          <w:sz w:val="24"/>
        </w:rPr>
        <w:t>掌握进出口业务核算的知识，包括出口退税、出口佣金、换汇成本计算。</w:t>
      </w:r>
    </w:p>
    <w:p>
      <w:pPr>
        <w:spacing w:line="300" w:lineRule="auto"/>
        <w:ind w:firstLine="480" w:firstLineChars="200"/>
        <w:jc w:val="left"/>
        <w:rPr>
          <w:rFonts w:hint="eastAsia"/>
          <w:sz w:val="24"/>
        </w:rPr>
      </w:pPr>
      <w:r>
        <w:rPr>
          <w:rFonts w:hint="eastAsia"/>
          <w:sz w:val="24"/>
        </w:rPr>
        <w:t>掌握合同订立的各项知识，包括六大必备条款知识和其它一般条款知识。</w:t>
      </w:r>
    </w:p>
    <w:p>
      <w:pPr>
        <w:spacing w:line="300" w:lineRule="auto"/>
        <w:ind w:firstLine="480" w:firstLineChars="200"/>
        <w:jc w:val="left"/>
        <w:rPr>
          <w:rFonts w:hint="eastAsia"/>
          <w:sz w:val="24"/>
        </w:rPr>
      </w:pPr>
      <w:bookmarkStart w:id="21" w:name="_Toc25207"/>
      <w:r>
        <w:rPr>
          <w:rFonts w:hint="eastAsia"/>
          <w:sz w:val="24"/>
        </w:rPr>
        <w:t>能力目标：</w:t>
      </w:r>
      <w:bookmarkEnd w:id="21"/>
    </w:p>
    <w:p>
      <w:pPr>
        <w:spacing w:line="300" w:lineRule="auto"/>
        <w:ind w:firstLine="480" w:firstLineChars="200"/>
        <w:jc w:val="left"/>
        <w:rPr>
          <w:rFonts w:hint="eastAsia"/>
          <w:sz w:val="24"/>
        </w:rPr>
      </w:pPr>
      <w:r>
        <w:rPr>
          <w:rFonts w:hint="eastAsia"/>
          <w:sz w:val="24"/>
        </w:rPr>
        <w:t>能掌握磋商和订立合同的方法。</w:t>
      </w:r>
    </w:p>
    <w:p>
      <w:pPr>
        <w:spacing w:line="300" w:lineRule="auto"/>
        <w:ind w:firstLine="480" w:firstLineChars="200"/>
        <w:jc w:val="left"/>
        <w:rPr>
          <w:rFonts w:hint="eastAsia"/>
          <w:sz w:val="24"/>
        </w:rPr>
      </w:pPr>
      <w:r>
        <w:rPr>
          <w:rFonts w:hint="eastAsia"/>
          <w:sz w:val="24"/>
        </w:rPr>
        <w:t>能正确灵活的履行贸易合同。</w:t>
      </w:r>
    </w:p>
    <w:p>
      <w:pPr>
        <w:spacing w:line="300" w:lineRule="auto"/>
        <w:ind w:firstLine="480" w:firstLineChars="200"/>
        <w:jc w:val="left"/>
        <w:rPr>
          <w:rFonts w:hint="eastAsia"/>
          <w:sz w:val="24"/>
        </w:rPr>
      </w:pPr>
      <w:r>
        <w:rPr>
          <w:rFonts w:hint="eastAsia"/>
          <w:sz w:val="24"/>
        </w:rPr>
        <w:t>能准确把握各类贸易术语以及合理选择贸易术语的方法。</w:t>
      </w:r>
    </w:p>
    <w:p>
      <w:pPr>
        <w:spacing w:line="300" w:lineRule="auto"/>
        <w:ind w:firstLine="480" w:firstLineChars="200"/>
        <w:jc w:val="left"/>
        <w:rPr>
          <w:rFonts w:hint="eastAsia"/>
          <w:sz w:val="24"/>
        </w:rPr>
      </w:pPr>
      <w:r>
        <w:rPr>
          <w:rFonts w:hint="eastAsia"/>
          <w:sz w:val="24"/>
        </w:rPr>
        <w:t>能灵活地运用进出口贸易中的佣金和折扣，并会计算具体的佣金和折扣数额。</w:t>
      </w:r>
    </w:p>
    <w:p>
      <w:pPr>
        <w:spacing w:line="300" w:lineRule="auto"/>
        <w:ind w:firstLine="480" w:firstLineChars="200"/>
        <w:jc w:val="left"/>
        <w:rPr>
          <w:rFonts w:hint="eastAsia"/>
          <w:sz w:val="24"/>
        </w:rPr>
      </w:pPr>
      <w:r>
        <w:rPr>
          <w:rFonts w:hint="eastAsia"/>
          <w:sz w:val="24"/>
        </w:rPr>
        <w:t>能具体计算出口业务中的出口换汇成本和出口盈亏率。</w:t>
      </w:r>
    </w:p>
    <w:p>
      <w:pPr>
        <w:spacing w:line="300" w:lineRule="auto"/>
        <w:ind w:firstLine="480" w:firstLineChars="200"/>
        <w:jc w:val="left"/>
        <w:rPr>
          <w:rFonts w:hint="eastAsia"/>
          <w:sz w:val="24"/>
        </w:rPr>
      </w:pPr>
      <w:r>
        <w:rPr>
          <w:rFonts w:hint="eastAsia"/>
          <w:sz w:val="24"/>
        </w:rPr>
        <w:t>能进行进出口环节相关税费的计算，了解“免、抵、退”税收征收制度。</w:t>
      </w:r>
    </w:p>
    <w:p>
      <w:pPr>
        <w:spacing w:line="300" w:lineRule="auto"/>
        <w:ind w:firstLine="480" w:firstLineChars="200"/>
        <w:jc w:val="left"/>
        <w:rPr>
          <w:rFonts w:hint="eastAsia"/>
          <w:sz w:val="24"/>
        </w:rPr>
      </w:pPr>
      <w:r>
        <w:rPr>
          <w:rFonts w:hint="eastAsia"/>
          <w:sz w:val="24"/>
        </w:rPr>
        <w:t>能具备独立开展国际贸易业务的能力。</w:t>
      </w:r>
    </w:p>
    <w:p>
      <w:pPr>
        <w:spacing w:line="300" w:lineRule="auto"/>
        <w:ind w:firstLine="480" w:firstLineChars="200"/>
        <w:jc w:val="left"/>
        <w:rPr>
          <w:rFonts w:hint="eastAsia"/>
          <w:sz w:val="24"/>
        </w:rPr>
      </w:pPr>
      <w:r>
        <w:rPr>
          <w:rFonts w:hint="eastAsia"/>
          <w:sz w:val="24"/>
        </w:rPr>
        <w:t>能具备分析和解决国际贸易实际问题的能力。</w:t>
      </w:r>
    </w:p>
    <w:p>
      <w:pPr>
        <w:spacing w:line="300" w:lineRule="auto"/>
        <w:ind w:firstLine="480" w:firstLineChars="200"/>
        <w:jc w:val="left"/>
        <w:rPr>
          <w:rFonts w:hint="eastAsia"/>
          <w:sz w:val="24"/>
        </w:rPr>
      </w:pPr>
      <w:bookmarkStart w:id="22" w:name="_Toc9968"/>
      <w:r>
        <w:rPr>
          <w:rFonts w:hint="eastAsia"/>
          <w:sz w:val="24"/>
        </w:rPr>
        <w:t>素质目标：</w:t>
      </w:r>
      <w:bookmarkEnd w:id="22"/>
    </w:p>
    <w:p>
      <w:pPr>
        <w:spacing w:line="300" w:lineRule="auto"/>
        <w:ind w:firstLine="480" w:firstLineChars="200"/>
        <w:jc w:val="left"/>
        <w:rPr>
          <w:rFonts w:hint="eastAsia"/>
          <w:sz w:val="24"/>
        </w:rPr>
      </w:pPr>
      <w:r>
        <w:rPr>
          <w:rFonts w:hint="eastAsia"/>
          <w:sz w:val="24"/>
        </w:rPr>
        <w:t>培养学习者诚实守信、求真务实的职业道德观念。</w:t>
      </w:r>
    </w:p>
    <w:p>
      <w:pPr>
        <w:spacing w:line="300" w:lineRule="auto"/>
        <w:ind w:firstLine="480" w:firstLineChars="200"/>
        <w:jc w:val="left"/>
        <w:rPr>
          <w:rFonts w:hint="eastAsia"/>
          <w:sz w:val="24"/>
        </w:rPr>
      </w:pPr>
      <w:r>
        <w:rPr>
          <w:rFonts w:hint="eastAsia"/>
          <w:sz w:val="24"/>
        </w:rPr>
        <w:t>培养学习者严谨细致、踏实肯干的工作作风和工作态度。</w:t>
      </w:r>
    </w:p>
    <w:p>
      <w:pPr>
        <w:spacing w:line="300" w:lineRule="auto"/>
        <w:ind w:firstLine="480" w:firstLineChars="200"/>
        <w:jc w:val="left"/>
        <w:rPr>
          <w:rFonts w:hint="eastAsia"/>
          <w:sz w:val="24"/>
        </w:rPr>
      </w:pPr>
      <w:r>
        <w:rPr>
          <w:rFonts w:hint="eastAsia"/>
          <w:sz w:val="24"/>
        </w:rPr>
        <w:t>培养学习者与客户交流沟通、理解客户心理的能力。</w:t>
      </w:r>
    </w:p>
    <w:p>
      <w:pPr>
        <w:spacing w:line="300" w:lineRule="auto"/>
        <w:ind w:firstLine="480" w:firstLineChars="200"/>
        <w:jc w:val="left"/>
        <w:rPr>
          <w:rFonts w:hint="eastAsia"/>
          <w:sz w:val="24"/>
        </w:rPr>
      </w:pPr>
      <w:r>
        <w:rPr>
          <w:rFonts w:hint="eastAsia"/>
          <w:sz w:val="24"/>
        </w:rPr>
        <w:t>培养学习者团结进取、乐于奉献的团队协作精神。</w:t>
      </w:r>
    </w:p>
    <w:p>
      <w:pPr>
        <w:spacing w:line="300" w:lineRule="auto"/>
        <w:ind w:firstLine="480" w:firstLineChars="200"/>
        <w:jc w:val="left"/>
        <w:rPr>
          <w:rFonts w:hint="eastAsia"/>
          <w:sz w:val="24"/>
        </w:rPr>
      </w:pPr>
      <w:r>
        <w:rPr>
          <w:rFonts w:hint="eastAsia"/>
          <w:sz w:val="24"/>
        </w:rPr>
        <w:t>培养学习者善于动脑、勤于思考、及时发现问题的学习习惯。</w:t>
      </w:r>
    </w:p>
    <w:p>
      <w:pPr>
        <w:spacing w:line="300" w:lineRule="auto"/>
        <w:ind w:firstLine="480" w:firstLineChars="200"/>
        <w:jc w:val="left"/>
        <w:rPr>
          <w:rFonts w:hint="eastAsia"/>
          <w:sz w:val="24"/>
        </w:rPr>
      </w:pPr>
      <w:r>
        <w:rPr>
          <w:rFonts w:hint="eastAsia"/>
          <w:sz w:val="24"/>
        </w:rPr>
        <w:t>培养学习者良好的服务意识和大局出发的全局观思维</w:t>
      </w:r>
    </w:p>
    <w:p>
      <w:pPr>
        <w:widowControl/>
        <w:spacing w:line="300" w:lineRule="auto"/>
        <w:ind w:firstLine="562" w:firstLineChars="200"/>
        <w:jc w:val="left"/>
        <w:rPr>
          <w:rFonts w:hint="eastAsia" w:ascii="黑体" w:hAnsi="黑体" w:eastAsia="黑体" w:cs="黑体"/>
          <w:b/>
          <w:bCs/>
          <w:sz w:val="28"/>
          <w:szCs w:val="28"/>
        </w:rPr>
      </w:pPr>
      <w:r>
        <w:rPr>
          <w:rFonts w:hint="eastAsia" w:ascii="黑体" w:hAnsi="黑体" w:eastAsia="黑体" w:cs="黑体"/>
          <w:b/>
          <w:bCs/>
          <w:sz w:val="28"/>
          <w:szCs w:val="28"/>
        </w:rPr>
        <w:t>四、课程设计</w:t>
      </w:r>
    </w:p>
    <w:p>
      <w:pPr>
        <w:pStyle w:val="29"/>
        <w:ind w:firstLine="480"/>
        <w:rPr>
          <w:rFonts w:hint="eastAsia" w:cs="宋体"/>
          <w:kern w:val="0"/>
        </w:rPr>
      </w:pPr>
      <w:r>
        <w:rPr>
          <w:rFonts w:hint="eastAsia" w:cs="宋体"/>
          <w:kern w:val="0"/>
        </w:rPr>
        <w:t>1．设计思路</w:t>
      </w:r>
    </w:p>
    <w:p>
      <w:pPr>
        <w:pStyle w:val="29"/>
        <w:ind w:firstLine="480"/>
        <w:rPr>
          <w:rFonts w:hint="eastAsia" w:ascii="Times New Roman" w:hAnsi="Times New Roman"/>
        </w:rPr>
      </w:pPr>
      <w:bookmarkStart w:id="23" w:name="_Toc19673"/>
      <w:r>
        <w:rPr>
          <w:rFonts w:hint="eastAsia" w:ascii="Times New Roman" w:hAnsi="Times New Roman"/>
        </w:rPr>
        <w:t>教学内容由基础模块和实践模块两部分组成。</w:t>
      </w:r>
      <w:bookmarkEnd w:id="23"/>
    </w:p>
    <w:p>
      <w:pPr>
        <w:pStyle w:val="29"/>
        <w:numPr>
          <w:ilvl w:val="0"/>
          <w:numId w:val="9"/>
        </w:numPr>
        <w:ind w:firstLine="480"/>
        <w:rPr>
          <w:rFonts w:hint="eastAsia" w:ascii="Times New Roman" w:hAnsi="Times New Roman"/>
        </w:rPr>
      </w:pPr>
      <w:bookmarkStart w:id="24" w:name="_Toc752"/>
      <w:r>
        <w:rPr>
          <w:rFonts w:hint="eastAsia" w:ascii="Times New Roman" w:hAnsi="Times New Roman"/>
        </w:rPr>
        <w:t>基础模块是各专业学生必修的基础性内容和应该达到的基本要求，教学</w:t>
      </w:r>
    </w:p>
    <w:p>
      <w:pPr>
        <w:pStyle w:val="29"/>
        <w:ind w:firstLine="0" w:firstLineChars="0"/>
        <w:rPr>
          <w:rFonts w:hint="eastAsia" w:ascii="Times New Roman" w:hAnsi="Times New Roman"/>
        </w:rPr>
      </w:pPr>
      <w:r>
        <w:rPr>
          <w:rFonts w:hint="eastAsia" w:ascii="Times New Roman" w:hAnsi="Times New Roman"/>
        </w:rPr>
        <w:t xml:space="preserve">       时数为75学时。        </w:t>
      </w:r>
      <w:bookmarkEnd w:id="24"/>
    </w:p>
    <w:p>
      <w:pPr>
        <w:pStyle w:val="29"/>
        <w:numPr>
          <w:ilvl w:val="0"/>
          <w:numId w:val="9"/>
        </w:numPr>
        <w:ind w:firstLine="480"/>
        <w:rPr>
          <w:rFonts w:hint="eastAsia" w:ascii="Times New Roman" w:hAnsi="Times New Roman"/>
        </w:rPr>
      </w:pPr>
      <w:bookmarkStart w:id="25" w:name="_Toc29490"/>
      <w:r>
        <w:rPr>
          <w:rFonts w:hint="eastAsia" w:ascii="Times New Roman" w:hAnsi="Times New Roman"/>
        </w:rPr>
        <w:t>实践模块是</w:t>
      </w:r>
      <w:bookmarkEnd w:id="25"/>
      <w:r>
        <w:rPr>
          <w:rFonts w:hint="eastAsia" w:ascii="Times New Roman" w:hAnsi="Times New Roman"/>
        </w:rPr>
        <w:t>国际贸易业务操作各环节的具体应用，对国际贸易实际工作</w:t>
      </w:r>
    </w:p>
    <w:p>
      <w:pPr>
        <w:pStyle w:val="29"/>
        <w:ind w:firstLine="0" w:firstLineChars="0"/>
        <w:rPr>
          <w:rFonts w:hint="eastAsia" w:ascii="Times New Roman" w:hAnsi="Times New Roman"/>
        </w:rPr>
      </w:pPr>
      <w:r>
        <w:rPr>
          <w:rFonts w:hint="eastAsia" w:ascii="Times New Roman" w:hAnsi="Times New Roman"/>
        </w:rPr>
        <w:t xml:space="preserve">       起到指导性作用。教学时数应不少于23学时。</w:t>
      </w:r>
    </w:p>
    <w:p>
      <w:pPr>
        <w:pStyle w:val="29"/>
        <w:ind w:firstLine="480"/>
        <w:rPr>
          <w:rFonts w:hint="eastAsia" w:ascii="Times New Roman" w:hAnsi="Times New Roman"/>
        </w:rPr>
      </w:pPr>
      <w:bookmarkStart w:id="26" w:name="_Toc12105"/>
      <w:r>
        <w:rPr>
          <w:rFonts w:hint="eastAsia" w:ascii="Times New Roman" w:hAnsi="Times New Roman"/>
        </w:rPr>
        <w:t>3）课程总学时数108学时。</w:t>
      </w:r>
      <w:bookmarkEnd w:id="26"/>
    </w:p>
    <w:p>
      <w:pPr>
        <w:pStyle w:val="29"/>
        <w:ind w:firstLine="480"/>
        <w:rPr>
          <w:rFonts w:hint="eastAsia" w:ascii="Times New Roman" w:hAnsi="Times New Roman"/>
        </w:rPr>
      </w:pPr>
      <w:r>
        <w:rPr>
          <w:rFonts w:hint="eastAsia" w:ascii="Times New Roman" w:hAnsi="Times New Roman"/>
        </w:rPr>
        <w:t xml:space="preserve">2. 课程内容与要求 </w:t>
      </w:r>
    </w:p>
    <w:p>
      <w:pPr>
        <w:pStyle w:val="29"/>
        <w:ind w:firstLine="0" w:firstLineChars="0"/>
        <w:jc w:val="center"/>
        <w:rPr>
          <w:rFonts w:hint="eastAsia"/>
          <w:kern w:val="0"/>
        </w:rPr>
      </w:pPr>
      <w:r>
        <w:rPr>
          <w:rFonts w:hint="eastAsia"/>
          <w:kern w:val="0"/>
        </w:rPr>
        <w:t>基 础 模 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214"/>
        <w:gridCol w:w="2226"/>
        <w:gridCol w:w="172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94" w:type="dxa"/>
            <w:noWrap w:val="0"/>
            <w:vAlign w:val="center"/>
          </w:tcPr>
          <w:p>
            <w:pPr>
              <w:jc w:val="center"/>
              <w:rPr>
                <w:rFonts w:hint="eastAsia" w:ascii="黑体" w:hAnsi="黑体" w:eastAsia="黑体" w:cs="黑体"/>
                <w:sz w:val="36"/>
                <w:szCs w:val="36"/>
              </w:rPr>
            </w:pPr>
            <w:r>
              <w:rPr>
                <w:rFonts w:hint="eastAsia" w:ascii="宋体" w:hAnsi="宋体" w:cs="宋体"/>
                <w:sz w:val="24"/>
              </w:rPr>
              <w:t>序号</w:t>
            </w:r>
          </w:p>
        </w:tc>
        <w:tc>
          <w:tcPr>
            <w:tcW w:w="2214" w:type="dxa"/>
            <w:noWrap w:val="0"/>
            <w:vAlign w:val="center"/>
          </w:tcPr>
          <w:p>
            <w:pPr>
              <w:jc w:val="center"/>
              <w:rPr>
                <w:rFonts w:hint="eastAsia" w:ascii="黑体" w:hAnsi="黑体" w:eastAsia="黑体" w:cs="黑体"/>
                <w:sz w:val="36"/>
                <w:szCs w:val="36"/>
              </w:rPr>
            </w:pPr>
            <w:r>
              <w:rPr>
                <w:rFonts w:hint="eastAsia" w:ascii="宋体" w:hAnsi="宋体" w:cs="宋体"/>
                <w:szCs w:val="21"/>
              </w:rPr>
              <w:t>工作任务模块</w:t>
            </w:r>
          </w:p>
        </w:tc>
        <w:tc>
          <w:tcPr>
            <w:tcW w:w="2226" w:type="dxa"/>
            <w:noWrap w:val="0"/>
            <w:vAlign w:val="center"/>
          </w:tcPr>
          <w:p>
            <w:pPr>
              <w:jc w:val="center"/>
              <w:rPr>
                <w:rFonts w:hint="eastAsia" w:ascii="黑体" w:hAnsi="黑体" w:eastAsia="黑体" w:cs="黑体"/>
                <w:sz w:val="36"/>
                <w:szCs w:val="36"/>
              </w:rPr>
            </w:pPr>
            <w:r>
              <w:rPr>
                <w:rFonts w:hint="eastAsia" w:ascii="宋体" w:hAnsi="宋体" w:cs="宋体"/>
                <w:szCs w:val="21"/>
              </w:rPr>
              <w:t>课程内容</w:t>
            </w:r>
          </w:p>
        </w:tc>
        <w:tc>
          <w:tcPr>
            <w:tcW w:w="1725" w:type="dxa"/>
            <w:noWrap w:val="0"/>
            <w:vAlign w:val="center"/>
          </w:tcPr>
          <w:p>
            <w:pPr>
              <w:jc w:val="center"/>
              <w:rPr>
                <w:rFonts w:hint="eastAsia" w:ascii="黑体" w:hAnsi="黑体" w:eastAsia="黑体" w:cs="黑体"/>
                <w:sz w:val="36"/>
                <w:szCs w:val="36"/>
              </w:rPr>
            </w:pPr>
            <w:r>
              <w:rPr>
                <w:rFonts w:hint="eastAsia" w:ascii="宋体" w:hAnsi="宋体" w:cs="宋体"/>
                <w:sz w:val="24"/>
              </w:rPr>
              <w:t>教学要求</w:t>
            </w:r>
          </w:p>
        </w:tc>
        <w:tc>
          <w:tcPr>
            <w:tcW w:w="1163" w:type="dxa"/>
            <w:noWrap w:val="0"/>
            <w:vAlign w:val="center"/>
          </w:tcPr>
          <w:p>
            <w:pPr>
              <w:jc w:val="center"/>
              <w:rPr>
                <w:rFonts w:hint="eastAsia" w:ascii="黑体" w:hAnsi="黑体" w:eastAsia="黑体" w:cs="黑体"/>
                <w:sz w:val="36"/>
                <w:szCs w:val="36"/>
              </w:rPr>
            </w:pPr>
            <w:r>
              <w:rPr>
                <w:rFonts w:hint="eastAsia" w:ascii="宋体" w:hAnsi="宋体" w:cs="宋体"/>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94" w:type="dxa"/>
            <w:noWrap w:val="0"/>
            <w:vAlign w:val="center"/>
          </w:tcPr>
          <w:p>
            <w:pPr>
              <w:jc w:val="center"/>
              <w:rPr>
                <w:rFonts w:hint="eastAsia" w:ascii="宋体" w:hAnsi="宋体" w:cs="宋体"/>
                <w:szCs w:val="21"/>
              </w:rPr>
            </w:pPr>
            <w:r>
              <w:rPr>
                <w:rFonts w:hint="eastAsia" w:ascii="宋体" w:hAnsi="宋体" w:cs="宋体"/>
                <w:szCs w:val="21"/>
              </w:rPr>
              <w:t>1</w:t>
            </w:r>
          </w:p>
        </w:tc>
        <w:tc>
          <w:tcPr>
            <w:tcW w:w="2214" w:type="dxa"/>
            <w:noWrap w:val="0"/>
            <w:vAlign w:val="center"/>
          </w:tcPr>
          <w:p>
            <w:pPr>
              <w:jc w:val="center"/>
              <w:rPr>
                <w:rFonts w:hint="eastAsia" w:ascii="宋体" w:hAnsi="宋体" w:cs="宋体"/>
                <w:szCs w:val="21"/>
              </w:rPr>
            </w:pPr>
            <w:r>
              <w:rPr>
                <w:rFonts w:hint="eastAsia" w:ascii="宋体" w:hAnsi="宋体" w:cs="宋体"/>
                <w:szCs w:val="21"/>
              </w:rPr>
              <w:t>商品的品名、品质、数量、包装</w:t>
            </w:r>
          </w:p>
        </w:tc>
        <w:tc>
          <w:tcPr>
            <w:tcW w:w="2226" w:type="dxa"/>
            <w:noWrap w:val="0"/>
            <w:vAlign w:val="center"/>
          </w:tcPr>
          <w:p>
            <w:pPr>
              <w:jc w:val="center"/>
              <w:rPr>
                <w:rFonts w:hint="eastAsia" w:ascii="宋体" w:hAnsi="宋体" w:cs="宋体"/>
                <w:szCs w:val="21"/>
              </w:rPr>
            </w:pPr>
            <w:r>
              <w:rPr>
                <w:rFonts w:hint="eastAsia" w:ascii="宋体" w:hAnsi="宋体" w:cs="宋体"/>
                <w:szCs w:val="21"/>
              </w:rPr>
              <w:t>商品的品名、品质、数量、包装</w:t>
            </w:r>
          </w:p>
        </w:tc>
        <w:tc>
          <w:tcPr>
            <w:tcW w:w="1725" w:type="dxa"/>
            <w:noWrap w:val="0"/>
            <w:vAlign w:val="center"/>
          </w:tcPr>
          <w:p>
            <w:pPr>
              <w:jc w:val="center"/>
              <w:rPr>
                <w:rFonts w:hint="eastAsia" w:ascii="宋体" w:hAnsi="宋体" w:cs="宋体"/>
                <w:szCs w:val="21"/>
              </w:rPr>
            </w:pPr>
            <w:r>
              <w:rPr>
                <w:rFonts w:hint="eastAsia" w:ascii="宋体" w:hAnsi="宋体" w:cs="宋体"/>
                <w:szCs w:val="21"/>
              </w:rPr>
              <w:t>了解商品的品名，掌握商品的品质和数量，会选择正确的商品包装</w:t>
            </w:r>
          </w:p>
        </w:tc>
        <w:tc>
          <w:tcPr>
            <w:tcW w:w="1163" w:type="dxa"/>
            <w:noWrap w:val="0"/>
            <w:vAlign w:val="center"/>
          </w:tcPr>
          <w:p>
            <w:pPr>
              <w:jc w:val="center"/>
              <w:rPr>
                <w:rFonts w:hint="eastAsia"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2</w:t>
            </w:r>
          </w:p>
        </w:tc>
        <w:tc>
          <w:tcPr>
            <w:tcW w:w="2214" w:type="dxa"/>
            <w:noWrap w:val="0"/>
            <w:vAlign w:val="center"/>
          </w:tcPr>
          <w:p>
            <w:pPr>
              <w:jc w:val="center"/>
              <w:rPr>
                <w:rFonts w:hint="eastAsia" w:ascii="宋体" w:hAnsi="宋体" w:cs="宋体"/>
                <w:szCs w:val="21"/>
              </w:rPr>
            </w:pPr>
            <w:r>
              <w:rPr>
                <w:rFonts w:hint="eastAsia" w:ascii="宋体" w:hAnsi="宋体" w:cs="宋体"/>
                <w:szCs w:val="21"/>
              </w:rPr>
              <w:t>贸易术语和商品价格</w:t>
            </w:r>
          </w:p>
        </w:tc>
        <w:tc>
          <w:tcPr>
            <w:tcW w:w="2226" w:type="dxa"/>
            <w:noWrap w:val="0"/>
            <w:vAlign w:val="center"/>
          </w:tcPr>
          <w:p>
            <w:pPr>
              <w:jc w:val="center"/>
              <w:rPr>
                <w:rFonts w:hint="eastAsia" w:ascii="宋体" w:hAnsi="宋体" w:cs="宋体"/>
                <w:szCs w:val="21"/>
              </w:rPr>
            </w:pPr>
            <w:r>
              <w:rPr>
                <w:rFonts w:hint="eastAsia" w:ascii="宋体" w:hAnsi="宋体" w:cs="宋体"/>
                <w:szCs w:val="21"/>
              </w:rPr>
              <w:t>知晓有关贸易术语的国际惯例、常用贸易术语、其他贸易术语、折扣佣金计算</w:t>
            </w:r>
          </w:p>
        </w:tc>
        <w:tc>
          <w:tcPr>
            <w:tcW w:w="1725" w:type="dxa"/>
            <w:noWrap w:val="0"/>
            <w:vAlign w:val="center"/>
          </w:tcPr>
          <w:p>
            <w:pPr>
              <w:jc w:val="center"/>
              <w:rPr>
                <w:rFonts w:hint="eastAsia" w:ascii="宋体" w:hAnsi="宋体" w:cs="宋体"/>
                <w:szCs w:val="21"/>
              </w:rPr>
            </w:pPr>
            <w:r>
              <w:rPr>
                <w:rFonts w:hint="eastAsia" w:ascii="宋体" w:hAnsi="宋体" w:cs="宋体"/>
                <w:szCs w:val="21"/>
              </w:rPr>
              <w:t>区分不同贸易术语的区别，学会选择恰当的贸易术语，并掌握佣金和价格的计算</w:t>
            </w:r>
          </w:p>
        </w:tc>
        <w:tc>
          <w:tcPr>
            <w:tcW w:w="1163" w:type="dxa"/>
            <w:noWrap w:val="0"/>
            <w:vAlign w:val="center"/>
          </w:tcPr>
          <w:p>
            <w:pPr>
              <w:jc w:val="center"/>
              <w:rPr>
                <w:rFonts w:hint="eastAsia"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94" w:type="dxa"/>
            <w:noWrap w:val="0"/>
            <w:vAlign w:val="center"/>
          </w:tcPr>
          <w:p>
            <w:pPr>
              <w:jc w:val="center"/>
              <w:rPr>
                <w:rFonts w:hint="eastAsia" w:ascii="宋体" w:hAnsi="宋体" w:cs="宋体"/>
                <w:szCs w:val="21"/>
              </w:rPr>
            </w:pPr>
            <w:r>
              <w:rPr>
                <w:rFonts w:hint="eastAsia" w:ascii="宋体" w:hAnsi="宋体" w:cs="宋体"/>
                <w:szCs w:val="21"/>
              </w:rPr>
              <w:t>3</w:t>
            </w:r>
          </w:p>
        </w:tc>
        <w:tc>
          <w:tcPr>
            <w:tcW w:w="2214" w:type="dxa"/>
            <w:noWrap w:val="0"/>
            <w:vAlign w:val="center"/>
          </w:tcPr>
          <w:p>
            <w:pPr>
              <w:jc w:val="center"/>
              <w:rPr>
                <w:rFonts w:hint="eastAsia" w:ascii="宋体" w:hAnsi="宋体" w:cs="宋体"/>
                <w:szCs w:val="21"/>
              </w:rPr>
            </w:pPr>
            <w:r>
              <w:rPr>
                <w:rFonts w:hint="eastAsia" w:ascii="宋体" w:hAnsi="宋体" w:cs="宋体"/>
                <w:szCs w:val="21"/>
              </w:rPr>
              <w:t>国际货物运输</w:t>
            </w:r>
          </w:p>
        </w:tc>
        <w:tc>
          <w:tcPr>
            <w:tcW w:w="2226" w:type="dxa"/>
            <w:noWrap w:val="0"/>
            <w:vAlign w:val="center"/>
          </w:tcPr>
          <w:p>
            <w:pPr>
              <w:jc w:val="center"/>
              <w:rPr>
                <w:rFonts w:hint="eastAsia" w:ascii="宋体" w:hAnsi="宋体" w:cs="宋体"/>
                <w:szCs w:val="21"/>
              </w:rPr>
            </w:pPr>
            <w:r>
              <w:rPr>
                <w:rFonts w:hint="eastAsia" w:ascii="宋体" w:hAnsi="宋体" w:cs="宋体"/>
                <w:szCs w:val="21"/>
              </w:rPr>
              <w:t>运输方式、运输单据、装运条款</w:t>
            </w:r>
          </w:p>
        </w:tc>
        <w:tc>
          <w:tcPr>
            <w:tcW w:w="1725" w:type="dxa"/>
            <w:noWrap w:val="0"/>
            <w:vAlign w:val="center"/>
          </w:tcPr>
          <w:p>
            <w:pPr>
              <w:jc w:val="center"/>
              <w:rPr>
                <w:rFonts w:hint="eastAsia" w:ascii="宋体" w:hAnsi="宋体" w:cs="宋体"/>
                <w:szCs w:val="21"/>
              </w:rPr>
            </w:pPr>
            <w:r>
              <w:rPr>
                <w:rFonts w:hint="eastAsia" w:ascii="宋体" w:hAnsi="宋体" w:cs="宋体"/>
                <w:szCs w:val="21"/>
              </w:rPr>
              <w:t>了解运输方式和单据，理解运输条款</w:t>
            </w:r>
          </w:p>
        </w:tc>
        <w:tc>
          <w:tcPr>
            <w:tcW w:w="1163" w:type="dxa"/>
            <w:noWrap w:val="0"/>
            <w:vAlign w:val="center"/>
          </w:tcPr>
          <w:p>
            <w:pPr>
              <w:jc w:val="center"/>
              <w:rPr>
                <w:rFonts w:hint="eastAsia"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4</w:t>
            </w:r>
          </w:p>
        </w:tc>
        <w:tc>
          <w:tcPr>
            <w:tcW w:w="2214" w:type="dxa"/>
            <w:noWrap w:val="0"/>
            <w:vAlign w:val="center"/>
          </w:tcPr>
          <w:p>
            <w:pPr>
              <w:jc w:val="center"/>
              <w:rPr>
                <w:rFonts w:hint="eastAsia" w:ascii="宋体" w:hAnsi="宋体" w:cs="宋体"/>
                <w:szCs w:val="21"/>
              </w:rPr>
            </w:pPr>
            <w:r>
              <w:rPr>
                <w:rFonts w:hint="eastAsia" w:ascii="宋体" w:hAnsi="宋体" w:cs="宋体"/>
                <w:szCs w:val="21"/>
              </w:rPr>
              <w:t>货物运输保险</w:t>
            </w:r>
          </w:p>
        </w:tc>
        <w:tc>
          <w:tcPr>
            <w:tcW w:w="2226" w:type="dxa"/>
            <w:noWrap w:val="0"/>
            <w:vAlign w:val="center"/>
          </w:tcPr>
          <w:p>
            <w:pPr>
              <w:jc w:val="center"/>
              <w:rPr>
                <w:rFonts w:hint="eastAsia" w:ascii="宋体" w:hAnsi="宋体" w:cs="宋体"/>
                <w:szCs w:val="21"/>
              </w:rPr>
            </w:pPr>
            <w:r>
              <w:rPr>
                <w:rFonts w:hint="eastAsia" w:ascii="宋体" w:hAnsi="宋体" w:cs="宋体"/>
                <w:szCs w:val="21"/>
              </w:rPr>
              <w:t>海运货物保险条款、保险单据、投保实务</w:t>
            </w:r>
          </w:p>
        </w:tc>
        <w:tc>
          <w:tcPr>
            <w:tcW w:w="1725" w:type="dxa"/>
            <w:noWrap w:val="0"/>
            <w:vAlign w:val="center"/>
          </w:tcPr>
          <w:p>
            <w:pPr>
              <w:jc w:val="center"/>
              <w:rPr>
                <w:rFonts w:hint="eastAsia" w:ascii="宋体" w:hAnsi="宋体" w:cs="宋体"/>
                <w:szCs w:val="21"/>
              </w:rPr>
            </w:pPr>
            <w:r>
              <w:rPr>
                <w:rFonts w:hint="eastAsia" w:ascii="宋体" w:hAnsi="宋体" w:cs="宋体"/>
                <w:szCs w:val="21"/>
              </w:rPr>
              <w:t>掌握保险险别和保险条款、计算保险费用</w:t>
            </w:r>
          </w:p>
        </w:tc>
        <w:tc>
          <w:tcPr>
            <w:tcW w:w="1163" w:type="dxa"/>
            <w:noWrap w:val="0"/>
            <w:vAlign w:val="center"/>
          </w:tcPr>
          <w:p>
            <w:pPr>
              <w:jc w:val="center"/>
              <w:rPr>
                <w:rFonts w:hint="eastAsia"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5</w:t>
            </w:r>
          </w:p>
        </w:tc>
        <w:tc>
          <w:tcPr>
            <w:tcW w:w="2214" w:type="dxa"/>
            <w:noWrap w:val="0"/>
            <w:vAlign w:val="center"/>
          </w:tcPr>
          <w:p>
            <w:pPr>
              <w:jc w:val="center"/>
              <w:rPr>
                <w:rFonts w:hint="eastAsia" w:ascii="宋体" w:hAnsi="宋体" w:cs="宋体"/>
                <w:szCs w:val="21"/>
              </w:rPr>
            </w:pPr>
            <w:r>
              <w:rPr>
                <w:rFonts w:hint="eastAsia" w:ascii="宋体" w:hAnsi="宋体" w:cs="宋体"/>
                <w:szCs w:val="21"/>
              </w:rPr>
              <w:t>国际货款收付</w:t>
            </w:r>
          </w:p>
        </w:tc>
        <w:tc>
          <w:tcPr>
            <w:tcW w:w="2226" w:type="dxa"/>
            <w:noWrap w:val="0"/>
            <w:vAlign w:val="center"/>
          </w:tcPr>
          <w:p>
            <w:pPr>
              <w:jc w:val="center"/>
              <w:rPr>
                <w:rFonts w:hint="eastAsia" w:ascii="宋体" w:hAnsi="宋体" w:cs="宋体"/>
                <w:szCs w:val="21"/>
              </w:rPr>
            </w:pPr>
            <w:r>
              <w:rPr>
                <w:rFonts w:hint="eastAsia" w:ascii="宋体" w:hAnsi="宋体" w:cs="宋体"/>
                <w:szCs w:val="21"/>
              </w:rPr>
              <w:t>支付工具、支付方式、支付条款</w:t>
            </w:r>
          </w:p>
        </w:tc>
        <w:tc>
          <w:tcPr>
            <w:tcW w:w="1725" w:type="dxa"/>
            <w:noWrap w:val="0"/>
            <w:vAlign w:val="center"/>
          </w:tcPr>
          <w:p>
            <w:pPr>
              <w:jc w:val="center"/>
              <w:rPr>
                <w:rFonts w:hint="eastAsia" w:ascii="宋体" w:hAnsi="宋体" w:cs="宋体"/>
                <w:szCs w:val="21"/>
              </w:rPr>
            </w:pPr>
            <w:r>
              <w:rPr>
                <w:rFonts w:hint="eastAsia" w:ascii="宋体" w:hAnsi="宋体" w:cs="宋体"/>
                <w:szCs w:val="21"/>
              </w:rPr>
              <w:t>掌握支付方式的正确选择、支付工具的内在含义</w:t>
            </w:r>
          </w:p>
        </w:tc>
        <w:tc>
          <w:tcPr>
            <w:tcW w:w="1163" w:type="dxa"/>
            <w:noWrap w:val="0"/>
            <w:vAlign w:val="center"/>
          </w:tcPr>
          <w:p>
            <w:pPr>
              <w:jc w:val="center"/>
              <w:rPr>
                <w:rFonts w:hint="eastAsia"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6</w:t>
            </w:r>
          </w:p>
        </w:tc>
        <w:tc>
          <w:tcPr>
            <w:tcW w:w="2214" w:type="dxa"/>
            <w:noWrap w:val="0"/>
            <w:vAlign w:val="center"/>
          </w:tcPr>
          <w:p>
            <w:pPr>
              <w:jc w:val="center"/>
              <w:rPr>
                <w:rFonts w:hint="eastAsia" w:ascii="宋体" w:hAnsi="宋体" w:cs="宋体"/>
                <w:szCs w:val="21"/>
              </w:rPr>
            </w:pPr>
            <w:r>
              <w:rPr>
                <w:rFonts w:hint="eastAsia" w:ascii="宋体" w:hAnsi="宋体" w:cs="宋体"/>
                <w:szCs w:val="21"/>
              </w:rPr>
              <w:t>争议的预防与处理</w:t>
            </w:r>
          </w:p>
        </w:tc>
        <w:tc>
          <w:tcPr>
            <w:tcW w:w="2226" w:type="dxa"/>
            <w:noWrap w:val="0"/>
            <w:vAlign w:val="center"/>
          </w:tcPr>
          <w:p>
            <w:pPr>
              <w:jc w:val="center"/>
              <w:rPr>
                <w:rFonts w:hint="eastAsia" w:ascii="宋体" w:hAnsi="宋体" w:cs="宋体"/>
                <w:szCs w:val="21"/>
              </w:rPr>
            </w:pPr>
            <w:r>
              <w:rPr>
                <w:rFonts w:hint="eastAsia" w:ascii="宋体" w:hAnsi="宋体" w:cs="宋体"/>
                <w:szCs w:val="21"/>
              </w:rPr>
              <w:t>商品检验、争议和索赔、不可抗力</w:t>
            </w:r>
          </w:p>
        </w:tc>
        <w:tc>
          <w:tcPr>
            <w:tcW w:w="1725" w:type="dxa"/>
            <w:noWrap w:val="0"/>
            <w:vAlign w:val="center"/>
          </w:tcPr>
          <w:p>
            <w:pPr>
              <w:jc w:val="center"/>
              <w:rPr>
                <w:rFonts w:hint="eastAsia" w:ascii="宋体" w:hAnsi="宋体" w:cs="宋体"/>
                <w:szCs w:val="21"/>
              </w:rPr>
            </w:pPr>
            <w:r>
              <w:rPr>
                <w:rFonts w:hint="eastAsia" w:ascii="宋体" w:hAnsi="宋体" w:cs="宋体"/>
                <w:szCs w:val="21"/>
              </w:rPr>
              <w:t>了解商品检验、争议和索赔、掌握不可抗力和索赔</w:t>
            </w:r>
          </w:p>
        </w:tc>
        <w:tc>
          <w:tcPr>
            <w:tcW w:w="1163" w:type="dxa"/>
            <w:noWrap w:val="0"/>
            <w:vAlign w:val="center"/>
          </w:tcPr>
          <w:p>
            <w:pPr>
              <w:jc w:val="center"/>
              <w:rPr>
                <w:rFonts w:hint="eastAsia"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7</w:t>
            </w:r>
          </w:p>
        </w:tc>
        <w:tc>
          <w:tcPr>
            <w:tcW w:w="2214" w:type="dxa"/>
            <w:noWrap w:val="0"/>
            <w:vAlign w:val="center"/>
          </w:tcPr>
          <w:p>
            <w:pPr>
              <w:jc w:val="center"/>
              <w:rPr>
                <w:rFonts w:hint="eastAsia" w:ascii="宋体" w:hAnsi="宋体" w:cs="宋体"/>
                <w:szCs w:val="21"/>
              </w:rPr>
            </w:pPr>
            <w:r>
              <w:rPr>
                <w:rFonts w:hint="eastAsia" w:ascii="宋体" w:hAnsi="宋体" w:cs="宋体"/>
                <w:szCs w:val="21"/>
              </w:rPr>
              <w:t>交易磋商与合同签订</w:t>
            </w:r>
          </w:p>
        </w:tc>
        <w:tc>
          <w:tcPr>
            <w:tcW w:w="2226" w:type="dxa"/>
            <w:noWrap w:val="0"/>
            <w:vAlign w:val="center"/>
          </w:tcPr>
          <w:p>
            <w:pPr>
              <w:jc w:val="center"/>
              <w:rPr>
                <w:rFonts w:hint="eastAsia" w:ascii="宋体" w:hAnsi="宋体" w:cs="宋体"/>
                <w:szCs w:val="21"/>
              </w:rPr>
            </w:pPr>
            <w:r>
              <w:rPr>
                <w:rFonts w:hint="eastAsia" w:ascii="宋体" w:hAnsi="宋体" w:cs="宋体"/>
                <w:szCs w:val="21"/>
              </w:rPr>
              <w:t>交易的磋商、交易磋商的程序、合同的签订</w:t>
            </w:r>
          </w:p>
        </w:tc>
        <w:tc>
          <w:tcPr>
            <w:tcW w:w="1725" w:type="dxa"/>
            <w:noWrap w:val="0"/>
            <w:vAlign w:val="center"/>
          </w:tcPr>
          <w:p>
            <w:pPr>
              <w:jc w:val="center"/>
              <w:rPr>
                <w:rFonts w:hint="eastAsia" w:ascii="宋体" w:hAnsi="宋体" w:cs="宋体"/>
                <w:szCs w:val="21"/>
              </w:rPr>
            </w:pPr>
            <w:r>
              <w:rPr>
                <w:rFonts w:hint="eastAsia" w:ascii="宋体" w:hAnsi="宋体" w:cs="宋体"/>
                <w:szCs w:val="21"/>
              </w:rPr>
              <w:t>了解商品的磋商，掌握合同磋商程序与签订</w:t>
            </w:r>
          </w:p>
        </w:tc>
        <w:tc>
          <w:tcPr>
            <w:tcW w:w="1163" w:type="dxa"/>
            <w:noWrap w:val="0"/>
            <w:vAlign w:val="center"/>
          </w:tcPr>
          <w:p>
            <w:pPr>
              <w:jc w:val="center"/>
              <w:rPr>
                <w:rFonts w:hint="eastAsia"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8</w:t>
            </w:r>
          </w:p>
        </w:tc>
        <w:tc>
          <w:tcPr>
            <w:tcW w:w="2214" w:type="dxa"/>
            <w:noWrap w:val="0"/>
            <w:vAlign w:val="center"/>
          </w:tcPr>
          <w:p>
            <w:pPr>
              <w:jc w:val="center"/>
              <w:rPr>
                <w:rFonts w:hint="eastAsia" w:ascii="宋体" w:hAnsi="宋体" w:cs="宋体"/>
                <w:szCs w:val="21"/>
              </w:rPr>
            </w:pPr>
            <w:r>
              <w:rPr>
                <w:rFonts w:hint="eastAsia" w:ascii="宋体" w:hAnsi="宋体" w:cs="宋体"/>
                <w:szCs w:val="21"/>
              </w:rPr>
              <w:t>出口合同履行</w:t>
            </w:r>
          </w:p>
        </w:tc>
        <w:tc>
          <w:tcPr>
            <w:tcW w:w="2226" w:type="dxa"/>
            <w:noWrap w:val="0"/>
            <w:vAlign w:val="center"/>
          </w:tcPr>
          <w:p>
            <w:pPr>
              <w:jc w:val="center"/>
              <w:rPr>
                <w:rFonts w:hint="eastAsia" w:ascii="宋体" w:hAnsi="宋体" w:cs="宋体"/>
                <w:szCs w:val="21"/>
              </w:rPr>
            </w:pPr>
            <w:r>
              <w:rPr>
                <w:rFonts w:hint="eastAsia" w:ascii="宋体" w:hAnsi="宋体" w:cs="宋体"/>
                <w:szCs w:val="21"/>
              </w:rPr>
              <w:t>备货及保险、催证审证和改证、托运投保、收汇核销</w:t>
            </w:r>
          </w:p>
        </w:tc>
        <w:tc>
          <w:tcPr>
            <w:tcW w:w="1725" w:type="dxa"/>
            <w:noWrap w:val="0"/>
            <w:vAlign w:val="center"/>
          </w:tcPr>
          <w:p>
            <w:pPr>
              <w:jc w:val="center"/>
              <w:rPr>
                <w:rFonts w:hint="eastAsia" w:ascii="宋体" w:hAnsi="宋体" w:cs="宋体"/>
                <w:szCs w:val="21"/>
              </w:rPr>
            </w:pPr>
            <w:r>
              <w:rPr>
                <w:rFonts w:hint="eastAsia" w:ascii="宋体" w:hAnsi="宋体" w:cs="宋体"/>
                <w:szCs w:val="21"/>
              </w:rPr>
              <w:t>掌握备货和收汇核销</w:t>
            </w:r>
          </w:p>
        </w:tc>
        <w:tc>
          <w:tcPr>
            <w:tcW w:w="1163" w:type="dxa"/>
            <w:noWrap w:val="0"/>
            <w:vAlign w:val="center"/>
          </w:tcPr>
          <w:p>
            <w:pPr>
              <w:jc w:val="center"/>
              <w:rPr>
                <w:rFonts w:hint="eastAsia"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9</w:t>
            </w:r>
          </w:p>
        </w:tc>
        <w:tc>
          <w:tcPr>
            <w:tcW w:w="2214" w:type="dxa"/>
            <w:noWrap w:val="0"/>
            <w:vAlign w:val="center"/>
          </w:tcPr>
          <w:p>
            <w:pPr>
              <w:jc w:val="center"/>
              <w:rPr>
                <w:rFonts w:hint="eastAsia" w:ascii="宋体" w:hAnsi="宋体" w:cs="宋体"/>
                <w:szCs w:val="21"/>
              </w:rPr>
            </w:pPr>
            <w:r>
              <w:rPr>
                <w:rFonts w:hint="eastAsia" w:ascii="宋体" w:hAnsi="宋体" w:cs="宋体"/>
                <w:szCs w:val="21"/>
              </w:rPr>
              <w:t>进口合同履行</w:t>
            </w:r>
          </w:p>
        </w:tc>
        <w:tc>
          <w:tcPr>
            <w:tcW w:w="2226" w:type="dxa"/>
            <w:noWrap w:val="0"/>
            <w:vAlign w:val="center"/>
          </w:tcPr>
          <w:p>
            <w:pPr>
              <w:jc w:val="center"/>
              <w:rPr>
                <w:rFonts w:hint="eastAsia" w:ascii="宋体" w:hAnsi="宋体" w:cs="宋体"/>
                <w:szCs w:val="21"/>
              </w:rPr>
            </w:pPr>
            <w:r>
              <w:rPr>
                <w:rFonts w:hint="eastAsia" w:ascii="宋体" w:hAnsi="宋体" w:cs="宋体"/>
                <w:szCs w:val="21"/>
              </w:rPr>
              <w:t>信用证开立和修改、</w:t>
            </w:r>
          </w:p>
        </w:tc>
        <w:tc>
          <w:tcPr>
            <w:tcW w:w="1725" w:type="dxa"/>
            <w:noWrap w:val="0"/>
            <w:vAlign w:val="center"/>
          </w:tcPr>
          <w:p>
            <w:pPr>
              <w:jc w:val="center"/>
              <w:rPr>
                <w:rFonts w:hint="eastAsia" w:ascii="宋体" w:hAnsi="宋体" w:cs="宋体"/>
                <w:szCs w:val="21"/>
              </w:rPr>
            </w:pPr>
            <w:r>
              <w:rPr>
                <w:rFonts w:hint="eastAsia" w:ascii="宋体" w:hAnsi="宋体" w:cs="宋体"/>
                <w:szCs w:val="21"/>
              </w:rPr>
              <w:t>了解信用证开立，安排运输和保险，掌握审单原则</w:t>
            </w:r>
          </w:p>
        </w:tc>
        <w:tc>
          <w:tcPr>
            <w:tcW w:w="1163" w:type="dxa"/>
            <w:noWrap w:val="0"/>
            <w:vAlign w:val="center"/>
          </w:tcPr>
          <w:p>
            <w:pPr>
              <w:jc w:val="center"/>
              <w:rPr>
                <w:rFonts w:hint="eastAsia"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10</w:t>
            </w:r>
          </w:p>
        </w:tc>
        <w:tc>
          <w:tcPr>
            <w:tcW w:w="2214" w:type="dxa"/>
            <w:noWrap w:val="0"/>
            <w:vAlign w:val="center"/>
          </w:tcPr>
          <w:p>
            <w:pPr>
              <w:jc w:val="center"/>
              <w:rPr>
                <w:rFonts w:hint="eastAsia" w:ascii="宋体" w:hAnsi="宋体" w:cs="宋体"/>
                <w:szCs w:val="21"/>
              </w:rPr>
            </w:pPr>
            <w:r>
              <w:rPr>
                <w:rFonts w:hint="eastAsia" w:ascii="宋体" w:hAnsi="宋体" w:cs="宋体"/>
                <w:szCs w:val="21"/>
              </w:rPr>
              <w:t>国际贸易方式</w:t>
            </w:r>
          </w:p>
        </w:tc>
        <w:tc>
          <w:tcPr>
            <w:tcW w:w="2226" w:type="dxa"/>
            <w:noWrap w:val="0"/>
            <w:vAlign w:val="center"/>
          </w:tcPr>
          <w:p>
            <w:pPr>
              <w:jc w:val="center"/>
              <w:rPr>
                <w:rFonts w:hint="eastAsia" w:ascii="宋体" w:hAnsi="宋体" w:cs="宋体"/>
                <w:szCs w:val="21"/>
              </w:rPr>
            </w:pPr>
            <w:r>
              <w:rPr>
                <w:rFonts w:hint="eastAsia" w:ascii="宋体" w:hAnsi="宋体" w:cs="宋体"/>
                <w:szCs w:val="21"/>
              </w:rPr>
              <w:t>一般贸易方式、综合贸易方式、期货交易</w:t>
            </w:r>
          </w:p>
        </w:tc>
        <w:tc>
          <w:tcPr>
            <w:tcW w:w="1725" w:type="dxa"/>
            <w:noWrap w:val="0"/>
            <w:vAlign w:val="center"/>
          </w:tcPr>
          <w:p>
            <w:pPr>
              <w:jc w:val="center"/>
              <w:rPr>
                <w:rFonts w:hint="eastAsia" w:ascii="宋体" w:hAnsi="宋体" w:cs="宋体"/>
                <w:szCs w:val="21"/>
              </w:rPr>
            </w:pPr>
            <w:r>
              <w:rPr>
                <w:rFonts w:hint="eastAsia" w:ascii="宋体" w:hAnsi="宋体" w:cs="宋体"/>
                <w:szCs w:val="21"/>
              </w:rPr>
              <w:t>了解一般贸易方式、综合贸易方式、掌握期货交易</w:t>
            </w:r>
          </w:p>
        </w:tc>
        <w:tc>
          <w:tcPr>
            <w:tcW w:w="1163" w:type="dxa"/>
            <w:noWrap w:val="0"/>
            <w:vAlign w:val="center"/>
          </w:tcPr>
          <w:p>
            <w:pPr>
              <w:jc w:val="center"/>
              <w:rPr>
                <w:rFonts w:hint="eastAsia" w:ascii="宋体" w:hAnsi="宋体" w:cs="宋体"/>
                <w:szCs w:val="21"/>
              </w:rPr>
            </w:pPr>
            <w:r>
              <w:rPr>
                <w:rFonts w:hint="eastAsia" w:ascii="宋体" w:hAnsi="宋体" w:cs="宋体"/>
                <w:szCs w:val="21"/>
              </w:rPr>
              <w:t>3</w:t>
            </w:r>
          </w:p>
        </w:tc>
      </w:tr>
    </w:tbl>
    <w:p>
      <w:pPr>
        <w:pStyle w:val="29"/>
        <w:ind w:firstLine="0" w:firstLineChars="0"/>
        <w:jc w:val="center"/>
        <w:rPr>
          <w:rFonts w:hint="eastAsia"/>
          <w:kern w:val="0"/>
        </w:rPr>
      </w:pPr>
    </w:p>
    <w:p>
      <w:pPr>
        <w:pStyle w:val="29"/>
        <w:ind w:firstLine="0" w:firstLineChars="0"/>
        <w:jc w:val="center"/>
        <w:rPr>
          <w:rFonts w:hint="eastAsia"/>
          <w:kern w:val="0"/>
        </w:rPr>
      </w:pPr>
      <w:r>
        <w:rPr>
          <w:rFonts w:hint="eastAsia"/>
          <w:kern w:val="0"/>
        </w:rPr>
        <w:t>实 践 模 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214"/>
        <w:gridCol w:w="2226"/>
        <w:gridCol w:w="172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94" w:type="dxa"/>
            <w:noWrap w:val="0"/>
            <w:vAlign w:val="center"/>
          </w:tcPr>
          <w:p>
            <w:pPr>
              <w:jc w:val="center"/>
              <w:rPr>
                <w:rFonts w:hint="eastAsia" w:ascii="黑体" w:hAnsi="黑体" w:eastAsia="黑体" w:cs="黑体"/>
                <w:sz w:val="36"/>
                <w:szCs w:val="36"/>
              </w:rPr>
            </w:pPr>
            <w:r>
              <w:rPr>
                <w:rFonts w:hint="eastAsia" w:ascii="宋体" w:hAnsi="宋体" w:cs="宋体"/>
                <w:sz w:val="24"/>
              </w:rPr>
              <w:t>序号</w:t>
            </w:r>
          </w:p>
        </w:tc>
        <w:tc>
          <w:tcPr>
            <w:tcW w:w="2214" w:type="dxa"/>
            <w:noWrap w:val="0"/>
            <w:vAlign w:val="center"/>
          </w:tcPr>
          <w:p>
            <w:pPr>
              <w:jc w:val="center"/>
              <w:rPr>
                <w:rFonts w:hint="eastAsia" w:ascii="黑体" w:hAnsi="黑体" w:eastAsia="黑体" w:cs="黑体"/>
                <w:sz w:val="36"/>
                <w:szCs w:val="36"/>
              </w:rPr>
            </w:pPr>
            <w:r>
              <w:rPr>
                <w:rFonts w:hint="eastAsia" w:ascii="宋体" w:hAnsi="宋体" w:cs="宋体"/>
                <w:szCs w:val="21"/>
              </w:rPr>
              <w:t>工作任务模块</w:t>
            </w:r>
          </w:p>
        </w:tc>
        <w:tc>
          <w:tcPr>
            <w:tcW w:w="2226" w:type="dxa"/>
            <w:noWrap w:val="0"/>
            <w:vAlign w:val="center"/>
          </w:tcPr>
          <w:p>
            <w:pPr>
              <w:jc w:val="center"/>
              <w:rPr>
                <w:rFonts w:hint="eastAsia" w:ascii="黑体" w:hAnsi="黑体" w:eastAsia="黑体" w:cs="黑体"/>
                <w:sz w:val="36"/>
                <w:szCs w:val="36"/>
              </w:rPr>
            </w:pPr>
            <w:r>
              <w:rPr>
                <w:rFonts w:hint="eastAsia" w:ascii="宋体" w:hAnsi="宋体" w:cs="宋体"/>
                <w:szCs w:val="21"/>
              </w:rPr>
              <w:t>课程内容</w:t>
            </w:r>
          </w:p>
        </w:tc>
        <w:tc>
          <w:tcPr>
            <w:tcW w:w="1725" w:type="dxa"/>
            <w:noWrap w:val="0"/>
            <w:vAlign w:val="center"/>
          </w:tcPr>
          <w:p>
            <w:pPr>
              <w:jc w:val="center"/>
              <w:rPr>
                <w:rFonts w:hint="eastAsia" w:ascii="黑体" w:hAnsi="黑体" w:eastAsia="黑体" w:cs="黑体"/>
                <w:sz w:val="36"/>
                <w:szCs w:val="36"/>
              </w:rPr>
            </w:pPr>
            <w:r>
              <w:rPr>
                <w:rFonts w:hint="eastAsia" w:ascii="宋体" w:hAnsi="宋体" w:cs="宋体"/>
                <w:sz w:val="24"/>
              </w:rPr>
              <w:t>教学要求</w:t>
            </w:r>
          </w:p>
        </w:tc>
        <w:tc>
          <w:tcPr>
            <w:tcW w:w="1163" w:type="dxa"/>
            <w:noWrap w:val="0"/>
            <w:vAlign w:val="center"/>
          </w:tcPr>
          <w:p>
            <w:pPr>
              <w:jc w:val="center"/>
              <w:rPr>
                <w:rFonts w:hint="eastAsia" w:ascii="黑体" w:hAnsi="黑体" w:eastAsia="黑体" w:cs="黑体"/>
                <w:sz w:val="36"/>
                <w:szCs w:val="36"/>
              </w:rPr>
            </w:pPr>
            <w:r>
              <w:rPr>
                <w:rFonts w:hint="eastAsia" w:ascii="宋体" w:hAnsi="宋体" w:cs="宋体"/>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94" w:type="dxa"/>
            <w:noWrap w:val="0"/>
            <w:vAlign w:val="center"/>
          </w:tcPr>
          <w:p>
            <w:pPr>
              <w:jc w:val="center"/>
              <w:rPr>
                <w:rFonts w:hint="eastAsia" w:ascii="宋体" w:hAnsi="宋体" w:cs="宋体"/>
                <w:szCs w:val="21"/>
              </w:rPr>
            </w:pPr>
            <w:r>
              <w:rPr>
                <w:rFonts w:hint="eastAsia" w:ascii="宋体" w:hAnsi="宋体" w:cs="宋体"/>
                <w:szCs w:val="21"/>
              </w:rPr>
              <w:t>1</w:t>
            </w:r>
          </w:p>
        </w:tc>
        <w:tc>
          <w:tcPr>
            <w:tcW w:w="2214" w:type="dxa"/>
            <w:noWrap w:val="0"/>
            <w:vAlign w:val="center"/>
          </w:tcPr>
          <w:p>
            <w:pPr>
              <w:jc w:val="center"/>
              <w:rPr>
                <w:rFonts w:hint="eastAsia" w:ascii="宋体" w:hAnsi="宋体" w:cs="宋体"/>
                <w:szCs w:val="21"/>
              </w:rPr>
            </w:pPr>
            <w:r>
              <w:rPr>
                <w:rFonts w:hint="eastAsia" w:ascii="宋体" w:hAnsi="宋体" w:cs="宋体"/>
                <w:szCs w:val="21"/>
              </w:rPr>
              <w:t>商品的品名、品质、数量、包装</w:t>
            </w:r>
          </w:p>
        </w:tc>
        <w:tc>
          <w:tcPr>
            <w:tcW w:w="2226" w:type="dxa"/>
            <w:noWrap w:val="0"/>
            <w:vAlign w:val="center"/>
          </w:tcPr>
          <w:p>
            <w:pPr>
              <w:jc w:val="center"/>
              <w:rPr>
                <w:rFonts w:hint="eastAsia" w:ascii="宋体" w:hAnsi="宋体" w:cs="宋体"/>
                <w:szCs w:val="21"/>
              </w:rPr>
            </w:pPr>
            <w:r>
              <w:rPr>
                <w:rFonts w:hint="eastAsia" w:ascii="宋体" w:hAnsi="宋体" w:cs="宋体"/>
                <w:szCs w:val="21"/>
              </w:rPr>
              <w:t>商品的品名、品质、数量、包装</w:t>
            </w:r>
          </w:p>
        </w:tc>
        <w:tc>
          <w:tcPr>
            <w:tcW w:w="1725" w:type="dxa"/>
            <w:noWrap w:val="0"/>
            <w:vAlign w:val="center"/>
          </w:tcPr>
          <w:p>
            <w:pPr>
              <w:jc w:val="center"/>
              <w:rPr>
                <w:rFonts w:hint="eastAsia" w:ascii="宋体" w:hAnsi="宋体" w:cs="宋体"/>
                <w:szCs w:val="21"/>
              </w:rPr>
            </w:pPr>
            <w:r>
              <w:rPr>
                <w:rFonts w:hint="eastAsia" w:ascii="宋体" w:hAnsi="宋体" w:cs="宋体"/>
                <w:szCs w:val="21"/>
              </w:rPr>
              <w:t>学会唛头的制作，掌握生活中的品名、品质实际应用</w:t>
            </w:r>
          </w:p>
        </w:tc>
        <w:tc>
          <w:tcPr>
            <w:tcW w:w="1163" w:type="dxa"/>
            <w:noWrap w:val="0"/>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2</w:t>
            </w:r>
          </w:p>
        </w:tc>
        <w:tc>
          <w:tcPr>
            <w:tcW w:w="2214" w:type="dxa"/>
            <w:noWrap w:val="0"/>
            <w:vAlign w:val="center"/>
          </w:tcPr>
          <w:p>
            <w:pPr>
              <w:jc w:val="center"/>
              <w:rPr>
                <w:rFonts w:hint="eastAsia" w:ascii="宋体" w:hAnsi="宋体" w:cs="宋体"/>
                <w:szCs w:val="21"/>
              </w:rPr>
            </w:pPr>
            <w:r>
              <w:rPr>
                <w:rFonts w:hint="eastAsia" w:ascii="宋体" w:hAnsi="宋体" w:cs="宋体"/>
                <w:szCs w:val="21"/>
              </w:rPr>
              <w:t>贸易术语和商品价格</w:t>
            </w:r>
          </w:p>
        </w:tc>
        <w:tc>
          <w:tcPr>
            <w:tcW w:w="2226" w:type="dxa"/>
            <w:noWrap w:val="0"/>
            <w:vAlign w:val="center"/>
          </w:tcPr>
          <w:p>
            <w:pPr>
              <w:jc w:val="center"/>
              <w:rPr>
                <w:rFonts w:hint="eastAsia" w:ascii="宋体" w:hAnsi="宋体" w:cs="宋体"/>
                <w:szCs w:val="21"/>
              </w:rPr>
            </w:pPr>
            <w:r>
              <w:rPr>
                <w:rFonts w:hint="eastAsia" w:ascii="宋体" w:hAnsi="宋体" w:cs="宋体"/>
                <w:szCs w:val="21"/>
              </w:rPr>
              <w:t>掌握贸易术语惯例做法及不同术语价格构成的能力训练</w:t>
            </w:r>
          </w:p>
          <w:p>
            <w:pPr>
              <w:jc w:val="center"/>
              <w:rPr>
                <w:rFonts w:hint="eastAsia" w:ascii="宋体" w:hAnsi="宋体" w:cs="宋体"/>
                <w:szCs w:val="21"/>
              </w:rPr>
            </w:pPr>
            <w:r>
              <w:rPr>
                <w:rFonts w:hint="eastAsia" w:ascii="宋体" w:hAnsi="宋体" w:cs="宋体"/>
                <w:szCs w:val="21"/>
              </w:rPr>
              <w:t>熟练计算和核算出口报价并正确填制报价单的练习与训练</w:t>
            </w:r>
          </w:p>
        </w:tc>
        <w:tc>
          <w:tcPr>
            <w:tcW w:w="1725" w:type="dxa"/>
            <w:noWrap w:val="0"/>
            <w:vAlign w:val="center"/>
          </w:tcPr>
          <w:p>
            <w:pPr>
              <w:jc w:val="center"/>
              <w:rPr>
                <w:rFonts w:hint="eastAsia" w:ascii="宋体" w:hAnsi="宋体" w:cs="宋体"/>
                <w:szCs w:val="21"/>
              </w:rPr>
            </w:pPr>
            <w:r>
              <w:rPr>
                <w:rFonts w:hint="eastAsia" w:ascii="宋体" w:hAnsi="宋体" w:cs="宋体"/>
                <w:szCs w:val="21"/>
              </w:rPr>
              <w:t>掌握佣金和价格的计算、掌握不同角色贸易术语的选择</w:t>
            </w:r>
          </w:p>
        </w:tc>
        <w:tc>
          <w:tcPr>
            <w:tcW w:w="1163" w:type="dxa"/>
            <w:noWrap w:val="0"/>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94" w:type="dxa"/>
            <w:noWrap w:val="0"/>
            <w:vAlign w:val="center"/>
          </w:tcPr>
          <w:p>
            <w:pPr>
              <w:jc w:val="center"/>
              <w:rPr>
                <w:rFonts w:hint="eastAsia" w:ascii="宋体" w:hAnsi="宋体" w:cs="宋体"/>
                <w:szCs w:val="21"/>
              </w:rPr>
            </w:pPr>
            <w:r>
              <w:rPr>
                <w:rFonts w:hint="eastAsia" w:ascii="宋体" w:hAnsi="宋体" w:cs="宋体"/>
                <w:szCs w:val="21"/>
              </w:rPr>
              <w:t>3</w:t>
            </w:r>
          </w:p>
        </w:tc>
        <w:tc>
          <w:tcPr>
            <w:tcW w:w="2214" w:type="dxa"/>
            <w:noWrap w:val="0"/>
            <w:vAlign w:val="center"/>
          </w:tcPr>
          <w:p>
            <w:pPr>
              <w:jc w:val="center"/>
              <w:rPr>
                <w:rFonts w:hint="eastAsia" w:ascii="宋体" w:hAnsi="宋体" w:cs="宋体"/>
                <w:szCs w:val="21"/>
              </w:rPr>
            </w:pPr>
            <w:r>
              <w:rPr>
                <w:rFonts w:hint="eastAsia" w:ascii="宋体" w:hAnsi="宋体" w:cs="宋体"/>
                <w:szCs w:val="21"/>
              </w:rPr>
              <w:t>国际货物运输</w:t>
            </w:r>
          </w:p>
        </w:tc>
        <w:tc>
          <w:tcPr>
            <w:tcW w:w="2226" w:type="dxa"/>
            <w:noWrap w:val="0"/>
            <w:vAlign w:val="center"/>
          </w:tcPr>
          <w:p>
            <w:pPr>
              <w:jc w:val="center"/>
              <w:rPr>
                <w:rFonts w:hint="eastAsia" w:ascii="宋体" w:hAnsi="宋体" w:cs="宋体"/>
                <w:szCs w:val="21"/>
              </w:rPr>
            </w:pPr>
            <w:r>
              <w:rPr>
                <w:rFonts w:hint="eastAsia" w:ascii="宋体" w:hAnsi="宋体" w:cs="宋体"/>
                <w:szCs w:val="21"/>
              </w:rPr>
              <w:t>培养学生租船订舱等托运业务的办理和准确计算运费的能力 </w:t>
            </w:r>
          </w:p>
        </w:tc>
        <w:tc>
          <w:tcPr>
            <w:tcW w:w="1725" w:type="dxa"/>
            <w:noWrap w:val="0"/>
            <w:vAlign w:val="center"/>
          </w:tcPr>
          <w:p>
            <w:pPr>
              <w:jc w:val="center"/>
              <w:rPr>
                <w:rFonts w:hint="eastAsia" w:ascii="宋体" w:hAnsi="宋体" w:cs="宋体"/>
                <w:szCs w:val="21"/>
              </w:rPr>
            </w:pPr>
            <w:r>
              <w:rPr>
                <w:rFonts w:hint="eastAsia" w:ascii="宋体" w:hAnsi="宋体" w:cs="宋体"/>
                <w:szCs w:val="21"/>
              </w:rPr>
              <w:t>选择运输条款、计算运费</w:t>
            </w:r>
          </w:p>
        </w:tc>
        <w:tc>
          <w:tcPr>
            <w:tcW w:w="1163" w:type="dxa"/>
            <w:noWrap w:val="0"/>
            <w:vAlign w:val="center"/>
          </w:tcPr>
          <w:p>
            <w:pPr>
              <w:jc w:val="center"/>
              <w:rPr>
                <w:rFonts w:hint="eastAsia"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4</w:t>
            </w:r>
          </w:p>
        </w:tc>
        <w:tc>
          <w:tcPr>
            <w:tcW w:w="2214" w:type="dxa"/>
            <w:noWrap w:val="0"/>
            <w:vAlign w:val="center"/>
          </w:tcPr>
          <w:p>
            <w:pPr>
              <w:jc w:val="center"/>
              <w:rPr>
                <w:rFonts w:hint="eastAsia" w:ascii="宋体" w:hAnsi="宋体" w:cs="宋体"/>
                <w:szCs w:val="21"/>
              </w:rPr>
            </w:pPr>
            <w:r>
              <w:rPr>
                <w:rFonts w:hint="eastAsia" w:ascii="宋体" w:hAnsi="宋体" w:cs="宋体"/>
                <w:szCs w:val="21"/>
              </w:rPr>
              <w:t>货物运输保险</w:t>
            </w:r>
          </w:p>
        </w:tc>
        <w:tc>
          <w:tcPr>
            <w:tcW w:w="2226" w:type="dxa"/>
            <w:noWrap w:val="0"/>
            <w:vAlign w:val="center"/>
          </w:tcPr>
          <w:p>
            <w:pPr>
              <w:jc w:val="center"/>
              <w:rPr>
                <w:rFonts w:hint="eastAsia" w:ascii="宋体" w:hAnsi="宋体" w:cs="宋体"/>
                <w:szCs w:val="21"/>
              </w:rPr>
            </w:pPr>
            <w:r>
              <w:rPr>
                <w:rFonts w:hint="eastAsia" w:ascii="宋体" w:hAnsi="宋体" w:cs="宋体"/>
                <w:szCs w:val="21"/>
              </w:rPr>
              <w:t>熟练进行保险费计算和办理投保业务的能力训练 </w:t>
            </w:r>
          </w:p>
        </w:tc>
        <w:tc>
          <w:tcPr>
            <w:tcW w:w="1725" w:type="dxa"/>
            <w:noWrap w:val="0"/>
            <w:vAlign w:val="center"/>
          </w:tcPr>
          <w:p>
            <w:pPr>
              <w:jc w:val="center"/>
              <w:rPr>
                <w:rFonts w:hint="eastAsia" w:ascii="宋体" w:hAnsi="宋体" w:cs="宋体"/>
                <w:szCs w:val="21"/>
              </w:rPr>
            </w:pPr>
            <w:r>
              <w:rPr>
                <w:rFonts w:hint="eastAsia" w:ascii="宋体" w:hAnsi="宋体" w:cs="宋体"/>
                <w:szCs w:val="21"/>
              </w:rPr>
              <w:t>计算保险费用、扩展保险知识</w:t>
            </w:r>
          </w:p>
        </w:tc>
        <w:tc>
          <w:tcPr>
            <w:tcW w:w="1163" w:type="dxa"/>
            <w:noWrap w:val="0"/>
            <w:vAlign w:val="center"/>
          </w:tcPr>
          <w:p>
            <w:pPr>
              <w:jc w:val="center"/>
              <w:rPr>
                <w:rFonts w:hint="eastAsia"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5</w:t>
            </w:r>
          </w:p>
        </w:tc>
        <w:tc>
          <w:tcPr>
            <w:tcW w:w="2214" w:type="dxa"/>
            <w:noWrap w:val="0"/>
            <w:vAlign w:val="center"/>
          </w:tcPr>
          <w:p>
            <w:pPr>
              <w:jc w:val="center"/>
              <w:rPr>
                <w:rFonts w:hint="eastAsia" w:ascii="宋体" w:hAnsi="宋体" w:cs="宋体"/>
                <w:szCs w:val="21"/>
              </w:rPr>
            </w:pPr>
            <w:r>
              <w:rPr>
                <w:rFonts w:hint="eastAsia" w:ascii="宋体" w:hAnsi="宋体" w:cs="宋体"/>
                <w:szCs w:val="21"/>
              </w:rPr>
              <w:t>国际货款收付</w:t>
            </w:r>
          </w:p>
        </w:tc>
        <w:tc>
          <w:tcPr>
            <w:tcW w:w="2226" w:type="dxa"/>
            <w:noWrap w:val="0"/>
            <w:vAlign w:val="center"/>
          </w:tcPr>
          <w:p>
            <w:pPr>
              <w:jc w:val="center"/>
              <w:rPr>
                <w:rFonts w:hint="eastAsia" w:ascii="宋体" w:hAnsi="宋体" w:cs="宋体"/>
                <w:szCs w:val="21"/>
              </w:rPr>
            </w:pPr>
            <w:r>
              <w:rPr>
                <w:rFonts w:hint="eastAsia" w:ascii="宋体" w:hAnsi="宋体" w:cs="宋体"/>
                <w:szCs w:val="21"/>
              </w:rPr>
              <w:t>掌握汇票使用及信</w:t>
            </w:r>
          </w:p>
          <w:p>
            <w:pPr>
              <w:jc w:val="center"/>
              <w:rPr>
                <w:rFonts w:hint="eastAsia" w:ascii="宋体" w:hAnsi="宋体" w:cs="宋体"/>
                <w:szCs w:val="21"/>
              </w:rPr>
            </w:pPr>
            <w:r>
              <w:rPr>
                <w:rFonts w:hint="eastAsia" w:ascii="宋体" w:hAnsi="宋体" w:cs="宋体"/>
                <w:szCs w:val="21"/>
              </w:rPr>
              <w:t>用证结算程序的能</w:t>
            </w:r>
          </w:p>
          <w:p>
            <w:pPr>
              <w:jc w:val="center"/>
              <w:rPr>
                <w:rFonts w:hint="eastAsia" w:ascii="宋体" w:hAnsi="宋体" w:cs="宋体"/>
                <w:szCs w:val="21"/>
              </w:rPr>
            </w:pPr>
            <w:r>
              <w:rPr>
                <w:rFonts w:hint="eastAsia" w:ascii="宋体" w:hAnsi="宋体" w:cs="宋体"/>
                <w:szCs w:val="21"/>
              </w:rPr>
              <w:t>力训练 </w:t>
            </w:r>
          </w:p>
        </w:tc>
        <w:tc>
          <w:tcPr>
            <w:tcW w:w="1725" w:type="dxa"/>
            <w:noWrap w:val="0"/>
            <w:vAlign w:val="center"/>
          </w:tcPr>
          <w:p>
            <w:pPr>
              <w:jc w:val="left"/>
              <w:rPr>
                <w:rFonts w:hint="eastAsia" w:ascii="宋体" w:hAnsi="宋体" w:cs="宋体"/>
                <w:szCs w:val="21"/>
              </w:rPr>
            </w:pPr>
            <w:r>
              <w:rPr>
                <w:rFonts w:hint="eastAsia" w:ascii="宋体" w:hAnsi="宋体" w:cs="宋体"/>
                <w:szCs w:val="21"/>
              </w:rPr>
              <w:t>不可撤销L/C的性质与银行的付款责任问题的案例分析 按CIF、L/C条件成交货物损失后买方拒付货款的案例分析</w:t>
            </w:r>
          </w:p>
        </w:tc>
        <w:tc>
          <w:tcPr>
            <w:tcW w:w="1163" w:type="dxa"/>
            <w:noWrap w:val="0"/>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6</w:t>
            </w:r>
          </w:p>
        </w:tc>
        <w:tc>
          <w:tcPr>
            <w:tcW w:w="2214" w:type="dxa"/>
            <w:noWrap w:val="0"/>
            <w:vAlign w:val="center"/>
          </w:tcPr>
          <w:p>
            <w:pPr>
              <w:jc w:val="center"/>
              <w:rPr>
                <w:rFonts w:hint="eastAsia" w:ascii="宋体" w:hAnsi="宋体" w:cs="宋体"/>
                <w:szCs w:val="21"/>
              </w:rPr>
            </w:pPr>
            <w:r>
              <w:rPr>
                <w:rFonts w:hint="eastAsia" w:ascii="宋体" w:hAnsi="宋体" w:cs="宋体"/>
                <w:szCs w:val="21"/>
              </w:rPr>
              <w:t>争议的预防与处理</w:t>
            </w:r>
          </w:p>
        </w:tc>
        <w:tc>
          <w:tcPr>
            <w:tcW w:w="2226" w:type="dxa"/>
            <w:noWrap w:val="0"/>
            <w:vAlign w:val="center"/>
          </w:tcPr>
          <w:p>
            <w:pPr>
              <w:jc w:val="center"/>
              <w:rPr>
                <w:rFonts w:hint="eastAsia" w:ascii="宋体" w:hAnsi="宋体" w:cs="宋体"/>
                <w:szCs w:val="21"/>
              </w:rPr>
            </w:pPr>
            <w:r>
              <w:rPr>
                <w:rFonts w:hint="eastAsia" w:ascii="宋体" w:hAnsi="宋体" w:cs="宋体"/>
                <w:szCs w:val="21"/>
              </w:rPr>
              <w:t>商品检验、争议和索赔、不可抗力</w:t>
            </w:r>
          </w:p>
        </w:tc>
        <w:tc>
          <w:tcPr>
            <w:tcW w:w="1725" w:type="dxa"/>
            <w:noWrap w:val="0"/>
            <w:vAlign w:val="center"/>
          </w:tcPr>
          <w:p>
            <w:pPr>
              <w:jc w:val="center"/>
              <w:rPr>
                <w:rFonts w:hint="eastAsia" w:ascii="宋体" w:hAnsi="宋体" w:cs="宋体"/>
                <w:szCs w:val="21"/>
              </w:rPr>
            </w:pPr>
            <w:r>
              <w:rPr>
                <w:rFonts w:hint="eastAsia" w:ascii="宋体" w:hAnsi="宋体" w:cs="宋体"/>
                <w:szCs w:val="21"/>
              </w:rPr>
              <w:t>掌握不可抗力和索赔，模拟索赔流程</w:t>
            </w:r>
          </w:p>
        </w:tc>
        <w:tc>
          <w:tcPr>
            <w:tcW w:w="1163" w:type="dxa"/>
            <w:noWrap w:val="0"/>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7</w:t>
            </w:r>
          </w:p>
        </w:tc>
        <w:tc>
          <w:tcPr>
            <w:tcW w:w="2214" w:type="dxa"/>
            <w:noWrap w:val="0"/>
            <w:vAlign w:val="center"/>
          </w:tcPr>
          <w:p>
            <w:pPr>
              <w:jc w:val="center"/>
              <w:rPr>
                <w:rFonts w:hint="eastAsia" w:ascii="宋体" w:hAnsi="宋体" w:cs="宋体"/>
                <w:szCs w:val="21"/>
              </w:rPr>
            </w:pPr>
            <w:r>
              <w:rPr>
                <w:rFonts w:hint="eastAsia" w:ascii="宋体" w:hAnsi="宋体" w:cs="宋体"/>
                <w:szCs w:val="21"/>
              </w:rPr>
              <w:t>交易磋商与合同签订</w:t>
            </w:r>
          </w:p>
        </w:tc>
        <w:tc>
          <w:tcPr>
            <w:tcW w:w="2226" w:type="dxa"/>
            <w:noWrap w:val="0"/>
            <w:vAlign w:val="center"/>
          </w:tcPr>
          <w:p>
            <w:pPr>
              <w:jc w:val="center"/>
              <w:rPr>
                <w:rFonts w:hint="eastAsia" w:ascii="宋体" w:hAnsi="宋体" w:cs="宋体"/>
                <w:szCs w:val="21"/>
              </w:rPr>
            </w:pPr>
            <w:r>
              <w:rPr>
                <w:rFonts w:hint="eastAsia" w:ascii="宋体" w:hAnsi="宋体" w:cs="宋体"/>
                <w:szCs w:val="21"/>
              </w:rPr>
              <w:t>询盘信、发盘信、还盘信、接受通知的起草和送达的能力训练</w:t>
            </w:r>
          </w:p>
        </w:tc>
        <w:tc>
          <w:tcPr>
            <w:tcW w:w="1725" w:type="dxa"/>
            <w:noWrap w:val="0"/>
            <w:vAlign w:val="center"/>
          </w:tcPr>
          <w:p>
            <w:pPr>
              <w:jc w:val="left"/>
              <w:rPr>
                <w:rFonts w:hint="eastAsia" w:ascii="宋体" w:hAnsi="宋体" w:cs="宋体"/>
                <w:szCs w:val="21"/>
              </w:rPr>
            </w:pPr>
            <w:r>
              <w:rPr>
                <w:rFonts w:hint="eastAsia" w:ascii="宋体" w:hAnsi="宋体" w:cs="宋体"/>
                <w:szCs w:val="21"/>
              </w:rPr>
              <w:t>询盘、发盘本质区别和发盘效问题的案例分析、实盘有效接受后法律关系问题的案例分析及合同是否有效成立问题的案例分析</w:t>
            </w:r>
          </w:p>
        </w:tc>
        <w:tc>
          <w:tcPr>
            <w:tcW w:w="1163" w:type="dxa"/>
            <w:noWrap w:val="0"/>
            <w:vAlign w:val="center"/>
          </w:tcPr>
          <w:p>
            <w:pPr>
              <w:jc w:val="center"/>
              <w:rPr>
                <w:rFonts w:hint="eastAsia"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8</w:t>
            </w:r>
          </w:p>
        </w:tc>
        <w:tc>
          <w:tcPr>
            <w:tcW w:w="2214" w:type="dxa"/>
            <w:noWrap w:val="0"/>
            <w:vAlign w:val="center"/>
          </w:tcPr>
          <w:p>
            <w:pPr>
              <w:jc w:val="center"/>
              <w:rPr>
                <w:rFonts w:hint="eastAsia" w:ascii="宋体" w:hAnsi="宋体" w:cs="宋体"/>
                <w:szCs w:val="21"/>
              </w:rPr>
            </w:pPr>
            <w:r>
              <w:rPr>
                <w:rFonts w:hint="eastAsia" w:ascii="宋体" w:hAnsi="宋体" w:cs="宋体"/>
                <w:szCs w:val="21"/>
              </w:rPr>
              <w:t>出口合同履行</w:t>
            </w:r>
          </w:p>
        </w:tc>
        <w:tc>
          <w:tcPr>
            <w:tcW w:w="2226" w:type="dxa"/>
            <w:noWrap w:val="0"/>
            <w:vAlign w:val="center"/>
          </w:tcPr>
          <w:p>
            <w:pPr>
              <w:rPr>
                <w:rFonts w:hint="eastAsia" w:ascii="宋体" w:hAnsi="宋体" w:cs="宋体"/>
                <w:szCs w:val="21"/>
              </w:rPr>
            </w:pPr>
            <w:r>
              <w:rPr>
                <w:rFonts w:hint="eastAsia" w:ascii="宋体" w:hAnsi="宋体" w:cs="宋体"/>
                <w:szCs w:val="21"/>
              </w:rPr>
              <w:t>出口合同履行的程序、出口核销与退税</w:t>
            </w:r>
          </w:p>
          <w:p>
            <w:pPr>
              <w:jc w:val="center"/>
              <w:rPr>
                <w:rFonts w:hint="eastAsia" w:ascii="宋体" w:hAnsi="宋体" w:cs="宋体"/>
                <w:szCs w:val="21"/>
              </w:rPr>
            </w:pPr>
            <w:r>
              <w:rPr>
                <w:rFonts w:hint="eastAsia" w:ascii="宋体" w:hAnsi="宋体" w:cs="宋体"/>
                <w:szCs w:val="21"/>
              </w:rPr>
              <w:t>处理</w:t>
            </w:r>
          </w:p>
        </w:tc>
        <w:tc>
          <w:tcPr>
            <w:tcW w:w="1725" w:type="dxa"/>
            <w:noWrap w:val="0"/>
            <w:vAlign w:val="center"/>
          </w:tcPr>
          <w:p>
            <w:pPr>
              <w:jc w:val="center"/>
              <w:rPr>
                <w:rFonts w:hint="eastAsia" w:ascii="宋体" w:hAnsi="宋体" w:cs="宋体"/>
                <w:szCs w:val="21"/>
              </w:rPr>
            </w:pPr>
            <w:r>
              <w:rPr>
                <w:rFonts w:hint="eastAsia" w:ascii="宋体" w:hAnsi="宋体" w:cs="宋体"/>
                <w:szCs w:val="21"/>
              </w:rPr>
              <w:t>了解出口合同履行的业务程序 </w:t>
            </w:r>
          </w:p>
          <w:p>
            <w:pPr>
              <w:jc w:val="center"/>
              <w:rPr>
                <w:rFonts w:hint="eastAsia" w:ascii="宋体" w:hAnsi="宋体" w:cs="宋体"/>
                <w:szCs w:val="21"/>
              </w:rPr>
            </w:pPr>
            <w:r>
              <w:rPr>
                <w:rFonts w:hint="eastAsia" w:ascii="宋体" w:hAnsi="宋体" w:cs="宋体"/>
                <w:szCs w:val="21"/>
              </w:rPr>
              <w:t>掌握制单结汇的方法，作好出口核销及退税工作</w:t>
            </w:r>
          </w:p>
        </w:tc>
        <w:tc>
          <w:tcPr>
            <w:tcW w:w="1163" w:type="dxa"/>
            <w:noWrap w:val="0"/>
            <w:vAlign w:val="center"/>
          </w:tcPr>
          <w:p>
            <w:pPr>
              <w:jc w:val="center"/>
              <w:rPr>
                <w:rFonts w:hint="eastAsia"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9</w:t>
            </w:r>
          </w:p>
        </w:tc>
        <w:tc>
          <w:tcPr>
            <w:tcW w:w="2214" w:type="dxa"/>
            <w:noWrap w:val="0"/>
            <w:vAlign w:val="center"/>
          </w:tcPr>
          <w:p>
            <w:pPr>
              <w:jc w:val="center"/>
              <w:rPr>
                <w:rFonts w:hint="eastAsia" w:ascii="宋体" w:hAnsi="宋体" w:cs="宋体"/>
                <w:szCs w:val="21"/>
              </w:rPr>
            </w:pPr>
            <w:r>
              <w:rPr>
                <w:rFonts w:hint="eastAsia" w:ascii="宋体" w:hAnsi="宋体" w:cs="宋体"/>
                <w:szCs w:val="21"/>
              </w:rPr>
              <w:t>进口合同履行</w:t>
            </w:r>
          </w:p>
        </w:tc>
        <w:tc>
          <w:tcPr>
            <w:tcW w:w="2226" w:type="dxa"/>
            <w:noWrap w:val="0"/>
            <w:vAlign w:val="center"/>
          </w:tcPr>
          <w:p>
            <w:pPr>
              <w:jc w:val="center"/>
              <w:rPr>
                <w:rFonts w:hint="eastAsia" w:ascii="宋体" w:hAnsi="宋体" w:cs="宋体"/>
                <w:szCs w:val="21"/>
              </w:rPr>
            </w:pPr>
            <w:r>
              <w:rPr>
                <w:rFonts w:hint="eastAsia" w:ascii="宋体" w:hAnsi="宋体" w:cs="宋体"/>
                <w:szCs w:val="21"/>
              </w:rPr>
              <w:t>信用证开立和修改、</w:t>
            </w:r>
          </w:p>
        </w:tc>
        <w:tc>
          <w:tcPr>
            <w:tcW w:w="1725" w:type="dxa"/>
            <w:noWrap w:val="0"/>
            <w:vAlign w:val="center"/>
          </w:tcPr>
          <w:p>
            <w:pPr>
              <w:jc w:val="center"/>
              <w:rPr>
                <w:rFonts w:hint="eastAsia" w:ascii="宋体" w:hAnsi="宋体" w:cs="宋体"/>
                <w:szCs w:val="21"/>
              </w:rPr>
            </w:pPr>
            <w:r>
              <w:rPr>
                <w:rFonts w:hint="eastAsia" w:ascii="宋体" w:hAnsi="宋体" w:cs="宋体"/>
                <w:szCs w:val="21"/>
              </w:rPr>
              <w:t>利用外贸交易平台软件，从信用证项下的FOB进口合同、CIF项下的出口合同各环节的模拟实训来锻炼学生开展进出口业务的实际能力。</w:t>
            </w:r>
          </w:p>
        </w:tc>
        <w:tc>
          <w:tcPr>
            <w:tcW w:w="1163" w:type="dxa"/>
            <w:noWrap w:val="0"/>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noWrap w:val="0"/>
            <w:vAlign w:val="center"/>
          </w:tcPr>
          <w:p>
            <w:pPr>
              <w:jc w:val="center"/>
              <w:rPr>
                <w:rFonts w:hint="eastAsia" w:ascii="宋体" w:hAnsi="宋体" w:cs="宋体"/>
                <w:szCs w:val="21"/>
              </w:rPr>
            </w:pPr>
            <w:r>
              <w:rPr>
                <w:rFonts w:hint="eastAsia" w:ascii="宋体" w:hAnsi="宋体" w:cs="宋体"/>
                <w:szCs w:val="21"/>
              </w:rPr>
              <w:t>10</w:t>
            </w:r>
          </w:p>
        </w:tc>
        <w:tc>
          <w:tcPr>
            <w:tcW w:w="2214" w:type="dxa"/>
            <w:noWrap w:val="0"/>
            <w:vAlign w:val="center"/>
          </w:tcPr>
          <w:p>
            <w:pPr>
              <w:jc w:val="center"/>
              <w:rPr>
                <w:rFonts w:hint="eastAsia" w:ascii="宋体" w:hAnsi="宋体" w:cs="宋体"/>
                <w:szCs w:val="21"/>
              </w:rPr>
            </w:pPr>
            <w:r>
              <w:rPr>
                <w:rFonts w:hint="eastAsia" w:ascii="宋体" w:hAnsi="宋体" w:cs="宋体"/>
                <w:szCs w:val="21"/>
              </w:rPr>
              <w:t>综合实训</w:t>
            </w:r>
          </w:p>
        </w:tc>
        <w:tc>
          <w:tcPr>
            <w:tcW w:w="2226" w:type="dxa"/>
            <w:noWrap w:val="0"/>
            <w:vAlign w:val="center"/>
          </w:tcPr>
          <w:p>
            <w:pPr>
              <w:jc w:val="center"/>
              <w:rPr>
                <w:rFonts w:hint="eastAsia" w:ascii="宋体" w:hAnsi="宋体" w:cs="宋体"/>
                <w:szCs w:val="21"/>
              </w:rPr>
            </w:pPr>
            <w:r>
              <w:rPr>
                <w:rFonts w:hint="eastAsia" w:ascii="宋体" w:hAnsi="宋体" w:cs="宋体"/>
                <w:szCs w:val="21"/>
              </w:rPr>
              <w:t>实践项目</w:t>
            </w:r>
          </w:p>
        </w:tc>
        <w:tc>
          <w:tcPr>
            <w:tcW w:w="1725" w:type="dxa"/>
            <w:noWrap w:val="0"/>
            <w:vAlign w:val="center"/>
          </w:tcPr>
          <w:p>
            <w:pPr>
              <w:jc w:val="center"/>
              <w:rPr>
                <w:rFonts w:hint="eastAsia" w:ascii="宋体" w:hAnsi="宋体" w:cs="宋体"/>
                <w:szCs w:val="21"/>
              </w:rPr>
            </w:pPr>
            <w:r>
              <w:rPr>
                <w:rFonts w:hint="eastAsia" w:ascii="宋体" w:hAnsi="宋体" w:cs="宋体"/>
                <w:szCs w:val="21"/>
              </w:rPr>
              <w:t>利用校外实习基地进行实地考察，撰写书面实训报告</w:t>
            </w:r>
          </w:p>
        </w:tc>
        <w:tc>
          <w:tcPr>
            <w:tcW w:w="1163" w:type="dxa"/>
            <w:noWrap w:val="0"/>
            <w:vAlign w:val="center"/>
          </w:tcPr>
          <w:p>
            <w:pPr>
              <w:jc w:val="center"/>
              <w:rPr>
                <w:rFonts w:hint="eastAsia" w:ascii="宋体" w:hAnsi="宋体" w:cs="宋体"/>
                <w:szCs w:val="21"/>
              </w:rPr>
            </w:pPr>
            <w:r>
              <w:rPr>
                <w:rFonts w:hint="eastAsia" w:ascii="宋体" w:hAnsi="宋体" w:cs="宋体"/>
                <w:szCs w:val="21"/>
              </w:rPr>
              <w:t>3</w:t>
            </w:r>
          </w:p>
        </w:tc>
      </w:tr>
    </w:tbl>
    <w:p>
      <w:pPr>
        <w:widowControl/>
        <w:spacing w:line="300" w:lineRule="auto"/>
        <w:ind w:firstLine="562" w:firstLineChars="200"/>
        <w:jc w:val="left"/>
        <w:rPr>
          <w:rFonts w:ascii="黑体" w:hAnsi="黑体" w:eastAsia="黑体" w:cs="黑体"/>
          <w:b/>
          <w:bCs/>
          <w:sz w:val="28"/>
          <w:szCs w:val="28"/>
        </w:rPr>
      </w:pPr>
      <w:r>
        <w:rPr>
          <w:rFonts w:hint="eastAsia" w:ascii="黑体" w:hAnsi="黑体" w:eastAsia="黑体" w:cs="黑体"/>
          <w:b/>
          <w:bCs/>
          <w:sz w:val="28"/>
          <w:szCs w:val="28"/>
        </w:rPr>
        <w:t xml:space="preserve"> </w:t>
      </w:r>
      <w:r>
        <w:rPr>
          <w:rFonts w:ascii="黑体" w:hAnsi="黑体" w:eastAsia="黑体" w:cs="黑体"/>
          <w:b/>
          <w:bCs/>
          <w:sz w:val="28"/>
          <w:szCs w:val="28"/>
        </w:rPr>
        <w:t>五、课程实施建议</w:t>
      </w:r>
    </w:p>
    <w:p>
      <w:pPr>
        <w:spacing w:line="300" w:lineRule="auto"/>
        <w:rPr>
          <w:rFonts w:hint="eastAsia" w:ascii="宋体" w:hAnsi="宋体" w:cs="宋体"/>
          <w:color w:val="000000"/>
          <w:sz w:val="24"/>
        </w:rPr>
      </w:pPr>
      <w:r>
        <w:rPr>
          <w:rFonts w:hint="eastAsia" w:ascii="宋体" w:hAnsi="宋体" w:cs="宋体"/>
          <w:color w:val="000000"/>
          <w:sz w:val="24"/>
        </w:rPr>
        <w:t>1.教材编写建议</w:t>
      </w:r>
    </w:p>
    <w:p>
      <w:pPr>
        <w:spacing w:line="300" w:lineRule="auto"/>
        <w:ind w:firstLine="480" w:firstLineChars="200"/>
        <w:rPr>
          <w:rFonts w:hint="eastAsia" w:ascii="宋体" w:hAnsi="宋体"/>
          <w:sz w:val="24"/>
        </w:rPr>
      </w:pPr>
      <w:r>
        <w:rPr>
          <w:rFonts w:hint="eastAsia" w:ascii="宋体" w:hAnsi="宋体"/>
          <w:sz w:val="24"/>
        </w:rPr>
        <w:t>本课程是国际贸易专业的核心主干课程。教材编写工作必须认真地组织人员进行编写。参加本教材编写的人员应该包括：中职学校国贸专业教师、校外的外经外贸企业专家和直接从事业务工作的专业人士。教材的编写必须依照《课程标准》严格执行，从而达到项目化教材的要求。</w:t>
      </w:r>
    </w:p>
    <w:p>
      <w:pPr>
        <w:spacing w:line="300" w:lineRule="auto"/>
        <w:rPr>
          <w:rFonts w:hint="eastAsia" w:ascii="宋体" w:hAnsi="宋体" w:cs="宋体"/>
          <w:color w:val="000000"/>
          <w:sz w:val="24"/>
        </w:rPr>
      </w:pPr>
      <w:r>
        <w:rPr>
          <w:rFonts w:hint="eastAsia" w:ascii="宋体" w:hAnsi="宋体" w:cs="宋体"/>
          <w:color w:val="000000"/>
          <w:sz w:val="24"/>
        </w:rPr>
        <w:t>2.教学建议</w:t>
      </w:r>
    </w:p>
    <w:p>
      <w:pPr>
        <w:spacing w:line="300" w:lineRule="auto"/>
        <w:ind w:left="2" w:firstLine="480" w:firstLineChars="200"/>
        <w:rPr>
          <w:rFonts w:hint="eastAsia" w:ascii="宋体" w:hAnsi="宋体" w:cs="宋体"/>
          <w:sz w:val="24"/>
        </w:rPr>
      </w:pPr>
      <w:r>
        <w:rPr>
          <w:rFonts w:hint="eastAsia" w:ascii="宋体" w:hAnsi="宋体" w:cs="宋体"/>
          <w:sz w:val="24"/>
        </w:rPr>
        <w:t>本课程的教学应充分利用国际贸易专业里的实训场地和设施，更应较多地使用实训室和多媒体教学手段。必要时应组织专业教师和学生到外贸企业或外贸工厂实地参观。专业教师要不定期地下企业了解外贸发展情况，及时地进行专业知识与能力的补充。</w:t>
      </w:r>
    </w:p>
    <w:p>
      <w:pPr>
        <w:spacing w:line="300" w:lineRule="auto"/>
        <w:rPr>
          <w:rFonts w:hint="eastAsia" w:ascii="宋体" w:hAnsi="宋体" w:cs="宋体"/>
          <w:color w:val="000000"/>
          <w:sz w:val="24"/>
        </w:rPr>
      </w:pPr>
      <w:r>
        <w:rPr>
          <w:rFonts w:hint="eastAsia" w:ascii="宋体" w:hAnsi="宋体" w:cs="宋体"/>
          <w:color w:val="000000"/>
          <w:sz w:val="24"/>
        </w:rPr>
        <w:t>3.教学条件</w:t>
      </w:r>
    </w:p>
    <w:p>
      <w:pPr>
        <w:spacing w:line="300" w:lineRule="auto"/>
        <w:ind w:firstLine="480" w:firstLineChars="200"/>
        <w:rPr>
          <w:rFonts w:hint="eastAsia" w:ascii="宋体" w:hAnsi="宋体" w:cs="宋体"/>
          <w:sz w:val="24"/>
        </w:rPr>
      </w:pPr>
      <w:r>
        <w:rPr>
          <w:rFonts w:hint="eastAsia" w:ascii="宋体" w:hAnsi="宋体" w:cs="宋体"/>
          <w:sz w:val="24"/>
        </w:rPr>
        <w:t>主要包含自编教材、实训室、课件、教学软件等。应当根据学校不同的区域位置和不同的具体条件制作本课程的综合教学包。同时，需要及时有机地使用实训教室。</w:t>
      </w:r>
    </w:p>
    <w:p>
      <w:pPr>
        <w:spacing w:line="300" w:lineRule="auto"/>
        <w:rPr>
          <w:rFonts w:hint="eastAsia" w:ascii="宋体" w:hAnsi="宋体" w:cs="宋体"/>
          <w:color w:val="000000"/>
          <w:sz w:val="24"/>
        </w:rPr>
      </w:pPr>
      <w:r>
        <w:rPr>
          <w:rFonts w:hint="eastAsia" w:ascii="宋体" w:hAnsi="宋体" w:cs="宋体"/>
          <w:color w:val="000000"/>
          <w:sz w:val="24"/>
        </w:rPr>
        <w:t>4.课程资源</w:t>
      </w:r>
    </w:p>
    <w:p>
      <w:pPr>
        <w:spacing w:line="300" w:lineRule="auto"/>
        <w:ind w:firstLine="480" w:firstLineChars="200"/>
        <w:rPr>
          <w:rFonts w:hint="eastAsia" w:ascii="宋体" w:hAnsi="宋体" w:cs="宋体"/>
          <w:sz w:val="24"/>
        </w:rPr>
      </w:pPr>
      <w:r>
        <w:rPr>
          <w:rFonts w:hint="eastAsia" w:ascii="宋体" w:hAnsi="宋体" w:cs="宋体"/>
          <w:sz w:val="24"/>
        </w:rPr>
        <w:t>本课程的教学资源一般界定为:实训教材和配套的实训指导手册、仿真的外贸实训室及其相应的硬件软件设施、多媒体教学设施、网络资源和网络设施、校企合作单位和工学结合企业。重要的是充分发挥仿真外贸实训室和工学结合企业的功能。</w:t>
      </w:r>
    </w:p>
    <w:p>
      <w:pPr>
        <w:spacing w:line="300" w:lineRule="auto"/>
        <w:rPr>
          <w:rFonts w:hint="eastAsia" w:ascii="宋体" w:hAnsi="宋体" w:cs="宋体"/>
          <w:color w:val="000000"/>
          <w:sz w:val="24"/>
        </w:rPr>
      </w:pPr>
      <w:r>
        <w:rPr>
          <w:rFonts w:hint="eastAsia" w:ascii="宋体" w:hAnsi="宋体" w:cs="宋体"/>
          <w:color w:val="000000"/>
          <w:sz w:val="24"/>
        </w:rPr>
        <w:t>5 .教学评价</w:t>
      </w:r>
    </w:p>
    <w:p>
      <w:pPr>
        <w:spacing w:line="300" w:lineRule="auto"/>
        <w:ind w:firstLine="480" w:firstLineChars="200"/>
        <w:rPr>
          <w:rFonts w:hint="eastAsia" w:ascii="宋体" w:hAnsi="宋体" w:cs="宋体"/>
          <w:sz w:val="24"/>
        </w:rPr>
      </w:pPr>
      <w:r>
        <w:rPr>
          <w:rFonts w:hint="eastAsia" w:ascii="宋体" w:hAnsi="宋体" w:cs="宋体"/>
          <w:sz w:val="24"/>
        </w:rPr>
        <w:t>本课程的评价体系应该由下列几项内容所组成:老师课堂提问、学生互动效果、专业能力素养、实训项目考核、期末考试成绩。鼓励优秀学生参加外贸业务员资格证书的考试，对于通过该项资格证书考试的,应予一定的学分奖励。要注意培养和挖掘学生的创新能力，对于具有创新能力并形成新的生产力的学生应予特别的褒奖和倡导。</w:t>
      </w:r>
    </w:p>
    <w:p>
      <w:pPr>
        <w:spacing w:line="300" w:lineRule="auto"/>
        <w:rPr>
          <w:rFonts w:hint="eastAsia" w:ascii="宋体" w:hAnsi="宋体" w:cs="宋体"/>
          <w:color w:val="000000"/>
          <w:sz w:val="24"/>
        </w:rPr>
      </w:pPr>
      <w:r>
        <w:rPr>
          <w:rFonts w:hint="eastAsia" w:ascii="宋体" w:hAnsi="宋体" w:cs="宋体"/>
          <w:color w:val="000000"/>
          <w:sz w:val="24"/>
        </w:rPr>
        <w:t>6.课程要求</w:t>
      </w:r>
    </w:p>
    <w:p>
      <w:pPr>
        <w:spacing w:line="300" w:lineRule="auto"/>
        <w:ind w:firstLine="480" w:firstLineChars="200"/>
        <w:rPr>
          <w:rFonts w:hint="eastAsia" w:ascii="宋体" w:hAnsi="宋体" w:cs="宋体"/>
          <w:sz w:val="24"/>
        </w:rPr>
      </w:pPr>
      <w:r>
        <w:rPr>
          <w:rFonts w:hint="eastAsia" w:ascii="宋体" w:hAnsi="宋体" w:cs="宋体"/>
          <w:sz w:val="24"/>
        </w:rPr>
        <w:t>课程内容“力求实用性”。国际贸易实务设计专业核心知识点，教学过程中要考虑实用性原则，力求知识与实践的接轨。让实务课程能很好的体现出“务实”的特点。课程开设要符合学生的认知能力。充分考虑教学对象和教学内容的难易、先后分配教学。因材施教、按需教学。课程的实施要注重“理实结合”。中专国际贸易实务围绕的是就业为导向，教学过程中要严把教学的方向盘，正确引导学生知识的实际应用和实践操作。</w:t>
      </w:r>
    </w:p>
    <w:p>
      <w:pPr>
        <w:spacing w:line="300" w:lineRule="auto"/>
        <w:ind w:firstLine="562" w:firstLineChars="200"/>
        <w:jc w:val="left"/>
        <w:rPr>
          <w:rFonts w:hint="eastAsia" w:ascii="黑体" w:hAnsi="黑体" w:eastAsia="黑体" w:cs="黑体"/>
          <w:b/>
          <w:bCs/>
          <w:sz w:val="28"/>
          <w:szCs w:val="28"/>
        </w:rPr>
      </w:pPr>
      <w:r>
        <w:rPr>
          <w:rFonts w:hint="eastAsia" w:ascii="黑体" w:hAnsi="黑体" w:eastAsia="黑体" w:cs="黑体"/>
          <w:b/>
          <w:bCs/>
          <w:sz w:val="28"/>
          <w:szCs w:val="28"/>
        </w:rPr>
        <w:t>六、课程考核方法</w:t>
      </w:r>
    </w:p>
    <w:p>
      <w:pPr>
        <w:spacing w:line="300" w:lineRule="auto"/>
        <w:ind w:firstLine="480" w:firstLineChars="200"/>
        <w:jc w:val="left"/>
        <w:rPr>
          <w:rFonts w:hint="eastAsia" w:ascii="宋体" w:hAnsi="宋体"/>
          <w:sz w:val="24"/>
        </w:rPr>
      </w:pPr>
      <w:r>
        <w:rPr>
          <w:rFonts w:hint="eastAsia" w:ascii="宋体" w:hAnsi="宋体"/>
          <w:sz w:val="24"/>
        </w:rPr>
        <w:t>1.评价方式：过程考核与期中、期末考核相结合。</w:t>
      </w:r>
    </w:p>
    <w:p>
      <w:pPr>
        <w:spacing w:line="300" w:lineRule="auto"/>
        <w:ind w:firstLine="480" w:firstLineChars="200"/>
        <w:jc w:val="left"/>
        <w:rPr>
          <w:rFonts w:hint="eastAsia" w:ascii="宋体" w:hAnsi="宋体"/>
          <w:sz w:val="24"/>
        </w:rPr>
      </w:pPr>
      <w:r>
        <w:rPr>
          <w:rFonts w:hint="eastAsia" w:ascii="宋体" w:hAnsi="宋体"/>
          <w:sz w:val="24"/>
        </w:rPr>
        <w:t>2.考核具体说明：</w:t>
      </w:r>
    </w:p>
    <w:p>
      <w:pPr>
        <w:spacing w:line="300" w:lineRule="auto"/>
        <w:ind w:firstLine="480" w:firstLineChars="200"/>
        <w:jc w:val="left"/>
        <w:rPr>
          <w:rFonts w:hint="eastAsia" w:ascii="宋体" w:hAnsi="宋体"/>
          <w:sz w:val="24"/>
        </w:rPr>
      </w:pPr>
      <w:r>
        <w:rPr>
          <w:rFonts w:hint="eastAsia" w:ascii="宋体" w:hAnsi="宋体"/>
          <w:sz w:val="24"/>
        </w:rPr>
        <w:t>过程考核占40%（即40分），其中平时作业50%，课堂考勤20%，课堂问答、大作业等30%。</w:t>
      </w:r>
    </w:p>
    <w:p>
      <w:pPr>
        <w:spacing w:line="300" w:lineRule="auto"/>
        <w:ind w:firstLine="480" w:firstLineChars="200"/>
        <w:jc w:val="left"/>
        <w:rPr>
          <w:rFonts w:hint="eastAsia" w:ascii="宋体" w:hAnsi="宋体"/>
          <w:sz w:val="24"/>
        </w:rPr>
      </w:pPr>
      <w:r>
        <w:rPr>
          <w:rFonts w:hint="eastAsia" w:ascii="宋体" w:hAnsi="宋体"/>
          <w:sz w:val="24"/>
        </w:rPr>
        <w:t>期末考核为笔试闭卷占30%（即30分）。</w:t>
      </w:r>
    </w:p>
    <w:p>
      <w:pPr>
        <w:spacing w:line="300" w:lineRule="auto"/>
        <w:ind w:firstLine="480" w:firstLineChars="200"/>
        <w:jc w:val="left"/>
        <w:rPr>
          <w:rFonts w:hint="eastAsia" w:ascii="宋体" w:hAnsi="宋体"/>
          <w:sz w:val="24"/>
        </w:rPr>
      </w:pPr>
      <w:r>
        <w:rPr>
          <w:rFonts w:hint="eastAsia" w:ascii="宋体" w:hAnsi="宋体"/>
          <w:sz w:val="24"/>
        </w:rPr>
        <w:t>期末考核为笔试闭卷占30%（即30分）。</w:t>
      </w:r>
    </w:p>
    <w:p>
      <w:pPr>
        <w:spacing w:line="300" w:lineRule="auto"/>
        <w:ind w:firstLine="562" w:firstLineChars="200"/>
        <w:jc w:val="left"/>
        <w:rPr>
          <w:rFonts w:hint="eastAsia" w:ascii="黑体" w:hAnsi="黑体" w:eastAsia="黑体" w:cs="黑体"/>
          <w:b/>
          <w:bCs/>
          <w:sz w:val="28"/>
          <w:szCs w:val="28"/>
        </w:rPr>
      </w:pPr>
      <w:r>
        <w:rPr>
          <w:rFonts w:hint="eastAsia" w:ascii="黑体" w:hAnsi="黑体" w:eastAsia="黑体" w:cs="黑体"/>
          <w:b/>
          <w:bCs/>
          <w:sz w:val="28"/>
          <w:szCs w:val="28"/>
        </w:rPr>
        <w:t>七、教材、教学参考书及网站</w:t>
      </w:r>
    </w:p>
    <w:p>
      <w:pPr>
        <w:spacing w:line="300" w:lineRule="auto"/>
        <w:ind w:firstLine="480" w:firstLineChars="200"/>
        <w:jc w:val="left"/>
        <w:rPr>
          <w:rFonts w:hint="eastAsia" w:ascii="宋体" w:hAnsi="宋体"/>
          <w:sz w:val="24"/>
        </w:rPr>
      </w:pPr>
      <w:r>
        <w:rPr>
          <w:rFonts w:hint="eastAsia" w:ascii="宋体" w:hAnsi="宋体"/>
          <w:sz w:val="24"/>
        </w:rPr>
        <w:t>参考教材：</w:t>
      </w:r>
    </w:p>
    <w:p>
      <w:pPr>
        <w:rPr>
          <w:rFonts w:hint="eastAsia" w:ascii="宋体" w:hAnsi="宋体" w:cs="宋体"/>
          <w:sz w:val="24"/>
        </w:rPr>
      </w:pPr>
      <w:r>
        <w:rPr>
          <w:rFonts w:hint="eastAsia" w:ascii="宋体" w:hAnsi="宋体" w:cs="宋体"/>
          <w:sz w:val="24"/>
        </w:rPr>
        <w:t xml:space="preserve">    建议使用高等教育出版社出版的由费景明主编的进出口贸易实务（第三版）及配套练习指导。</w:t>
      </w:r>
    </w:p>
    <w:p>
      <w:pPr>
        <w:ind w:firstLine="480" w:firstLineChars="200"/>
        <w:rPr>
          <w:rFonts w:hint="eastAsia" w:ascii="宋体" w:hAnsi="宋体" w:cs="宋体"/>
          <w:sz w:val="24"/>
        </w:rPr>
      </w:pPr>
      <w:r>
        <w:rPr>
          <w:rFonts w:hint="eastAsia" w:ascii="宋体" w:hAnsi="宋体" w:cs="宋体"/>
          <w:sz w:val="24"/>
        </w:rPr>
        <w:t>参考网站</w:t>
      </w:r>
    </w:p>
    <w:p>
      <w:pPr>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"http://www.ibt-cn.com/" </w:instrText>
      </w:r>
      <w:r>
        <w:rPr>
          <w:rFonts w:hint="eastAsia" w:ascii="宋体" w:hAnsi="宋体" w:cs="宋体"/>
          <w:sz w:val="24"/>
        </w:rPr>
        <w:fldChar w:fldCharType="separate"/>
      </w:r>
      <w:r>
        <w:rPr>
          <w:rStyle w:val="16"/>
          <w:rFonts w:hint="eastAsia" w:ascii="宋体" w:hAnsi="宋体" w:cs="宋体"/>
          <w:sz w:val="24"/>
          <w:szCs w:val="24"/>
        </w:rPr>
        <w:t>http://www.ibt-cn.com/</w:t>
      </w:r>
      <w:r>
        <w:rPr>
          <w:rFonts w:hint="eastAsia" w:ascii="宋体" w:hAnsi="宋体" w:cs="宋体"/>
          <w:sz w:val="24"/>
        </w:rPr>
        <w:fldChar w:fldCharType="end"/>
      </w:r>
      <w:r>
        <w:rPr>
          <w:rFonts w:hint="eastAsia" w:ascii="宋体" w:hAnsi="宋体" w:cs="宋体"/>
          <w:sz w:val="24"/>
        </w:rPr>
        <w:t xml:space="preserve">  国际商务培训网</w:t>
      </w:r>
    </w:p>
    <w:p>
      <w:pPr>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"http://bbs.fobshanghai.com/" </w:instrText>
      </w:r>
      <w:r>
        <w:rPr>
          <w:rFonts w:hint="eastAsia" w:ascii="宋体" w:hAnsi="宋体" w:cs="宋体"/>
          <w:sz w:val="24"/>
        </w:rPr>
        <w:fldChar w:fldCharType="separate"/>
      </w:r>
      <w:r>
        <w:rPr>
          <w:rStyle w:val="16"/>
          <w:rFonts w:hint="eastAsia" w:ascii="宋体" w:hAnsi="宋体" w:cs="宋体"/>
          <w:sz w:val="24"/>
          <w:szCs w:val="24"/>
        </w:rPr>
        <w:t>http://bbs.fobshanghai.com/</w:t>
      </w:r>
      <w:r>
        <w:rPr>
          <w:rFonts w:hint="eastAsia" w:ascii="宋体" w:hAnsi="宋体" w:cs="宋体"/>
          <w:sz w:val="24"/>
        </w:rPr>
        <w:fldChar w:fldCharType="end"/>
      </w:r>
      <w:r>
        <w:rPr>
          <w:rFonts w:hint="eastAsia" w:ascii="宋体" w:hAnsi="宋体" w:cs="宋体"/>
          <w:sz w:val="24"/>
        </w:rPr>
        <w:t xml:space="preserve"> 福步外贸论坛</w:t>
      </w:r>
    </w:p>
    <w:p>
      <w:pPr>
        <w:pStyle w:val="2"/>
        <w:snapToGrid w:val="0"/>
        <w:spacing w:before="0" w:after="0" w:line="400" w:lineRule="exact"/>
        <w:ind w:firstLine="470" w:firstLineChars="196"/>
        <w:rPr>
          <w:sz w:val="24"/>
          <w:szCs w:val="24"/>
        </w:rPr>
      </w:pPr>
      <w:r>
        <w:rPr>
          <w:rFonts w:hint="eastAsia"/>
          <w:sz w:val="24"/>
          <w:szCs w:val="24"/>
        </w:rPr>
        <w:t>八</w:t>
      </w:r>
      <w:r>
        <w:rPr>
          <w:sz w:val="24"/>
          <w:szCs w:val="24"/>
        </w:rPr>
        <w:t>、其</w:t>
      </w:r>
      <w:r>
        <w:rPr>
          <w:rFonts w:hint="eastAsia"/>
          <w:sz w:val="24"/>
          <w:szCs w:val="24"/>
        </w:rPr>
        <w:t>他</w:t>
      </w:r>
      <w:r>
        <w:rPr>
          <w:sz w:val="24"/>
          <w:szCs w:val="24"/>
        </w:rPr>
        <w:t>说明</w:t>
      </w:r>
    </w:p>
    <w:p>
      <w:pPr>
        <w:snapToGrid w:val="0"/>
        <w:spacing w:line="400" w:lineRule="exact"/>
        <w:ind w:firstLine="480" w:firstLineChars="200"/>
        <w:rPr>
          <w:sz w:val="24"/>
        </w:rPr>
      </w:pPr>
      <w:r>
        <w:rPr>
          <w:sz w:val="24"/>
        </w:rPr>
        <w:t>本课程标准由绍兴市中等专业学校商贸教研组开发。</w:t>
      </w:r>
    </w:p>
    <w:p>
      <w:pPr>
        <w:rPr>
          <w:rFonts w:hint="eastAsia" w:ascii="宋体" w:hAnsi="宋体" w:cs="宋体"/>
          <w:sz w:val="24"/>
        </w:rPr>
      </w:pPr>
    </w:p>
    <w:p>
      <w:pPr>
        <w:widowControl/>
        <w:jc w:val="center"/>
        <w:rPr>
          <w:rFonts w:hint="eastAsia" w:ascii="黑体" w:eastAsia="黑体"/>
          <w:b/>
          <w:sz w:val="30"/>
          <w:szCs w:val="30"/>
        </w:rPr>
      </w:pPr>
    </w:p>
    <w:p>
      <w:pPr>
        <w:spacing w:line="500" w:lineRule="exact"/>
        <w:jc w:val="center"/>
        <w:rPr>
          <w:rFonts w:hint="eastAsia" w:ascii="黑体" w:hAnsi="黑体" w:eastAsia="黑体" w:cs="黑体"/>
          <w:b/>
          <w:bCs/>
          <w:sz w:val="30"/>
          <w:szCs w:val="30"/>
        </w:rPr>
      </w:pPr>
    </w:p>
    <w:p>
      <w:pPr>
        <w:spacing w:line="500" w:lineRule="exact"/>
        <w:jc w:val="center"/>
        <w:rPr>
          <w:rFonts w:ascii="黑体" w:hAnsi="黑体" w:eastAsia="黑体" w:cs="黑体"/>
          <w:b/>
          <w:bCs/>
          <w:sz w:val="30"/>
          <w:szCs w:val="30"/>
        </w:rPr>
      </w:pPr>
      <w:r>
        <w:rPr>
          <w:rFonts w:hint="eastAsia" w:ascii="黑体" w:hAnsi="黑体" w:eastAsia="黑体" w:cs="黑体"/>
          <w:b/>
          <w:bCs/>
          <w:sz w:val="30"/>
          <w:szCs w:val="30"/>
        </w:rPr>
        <w:t>《外贸单证实务》课程标准</w:t>
      </w:r>
    </w:p>
    <w:p>
      <w:pPr>
        <w:spacing w:line="400" w:lineRule="exact"/>
        <w:jc w:val="center"/>
        <w:rPr>
          <w:rFonts w:ascii="宋体"/>
          <w:sz w:val="24"/>
        </w:rPr>
      </w:pPr>
    </w:p>
    <w:p>
      <w:pPr>
        <w:widowControl/>
        <w:spacing w:line="300" w:lineRule="auto"/>
        <w:ind w:firstLine="562" w:firstLineChars="200"/>
        <w:jc w:val="left"/>
        <w:rPr>
          <w:rFonts w:ascii="黑体" w:hAnsi="黑体" w:eastAsia="黑体" w:cs="黑体"/>
          <w:b/>
          <w:bCs/>
          <w:sz w:val="28"/>
          <w:szCs w:val="28"/>
        </w:rPr>
      </w:pPr>
      <w:r>
        <w:rPr>
          <w:rFonts w:hint="eastAsia" w:ascii="黑体" w:hAnsi="黑体" w:eastAsia="黑体" w:cs="黑体"/>
          <w:b/>
          <w:bCs/>
          <w:sz w:val="28"/>
          <w:szCs w:val="28"/>
        </w:rPr>
        <w:t>一、课程基本信息</w:t>
      </w:r>
    </w:p>
    <w:p>
      <w:pPr>
        <w:spacing w:line="300" w:lineRule="auto"/>
        <w:ind w:firstLine="480" w:firstLineChars="200"/>
        <w:rPr>
          <w:rStyle w:val="30"/>
          <w:rFonts w:ascii="宋体" w:hAnsi="宋体"/>
          <w:sz w:val="24"/>
        </w:rPr>
      </w:pPr>
      <w:r>
        <w:rPr>
          <w:rStyle w:val="30"/>
          <w:rFonts w:hint="eastAsia" w:ascii="宋体" w:hAnsi="宋体"/>
          <w:sz w:val="24"/>
        </w:rPr>
        <w:t>课程名称：外贸单证实务</w:t>
      </w:r>
    </w:p>
    <w:p>
      <w:pPr>
        <w:spacing w:line="300" w:lineRule="auto"/>
        <w:ind w:firstLine="480" w:firstLineChars="200"/>
        <w:rPr>
          <w:rStyle w:val="30"/>
          <w:rFonts w:ascii="宋体" w:hAnsi="宋体"/>
          <w:sz w:val="24"/>
        </w:rPr>
      </w:pPr>
      <w:r>
        <w:rPr>
          <w:rStyle w:val="30"/>
          <w:rFonts w:hint="eastAsia" w:ascii="宋体" w:hAnsi="宋体"/>
          <w:sz w:val="24"/>
        </w:rPr>
        <w:t>课程性质：专业支撑课程</w:t>
      </w:r>
    </w:p>
    <w:p>
      <w:pPr>
        <w:spacing w:line="300" w:lineRule="auto"/>
        <w:ind w:firstLine="480" w:firstLineChars="200"/>
        <w:rPr>
          <w:rStyle w:val="30"/>
          <w:rFonts w:ascii="宋体" w:hAnsi="宋体"/>
          <w:sz w:val="24"/>
        </w:rPr>
      </w:pPr>
      <w:r>
        <w:rPr>
          <w:rStyle w:val="30"/>
          <w:rFonts w:hint="eastAsia" w:ascii="宋体" w:hAnsi="宋体"/>
          <w:sz w:val="24"/>
        </w:rPr>
        <w:t>课程类别：理实结合</w:t>
      </w:r>
      <w:r>
        <w:rPr>
          <w:rStyle w:val="30"/>
          <w:rFonts w:ascii="宋体" w:hAnsi="宋体"/>
          <w:sz w:val="24"/>
        </w:rPr>
        <w:t xml:space="preserve"> </w:t>
      </w:r>
    </w:p>
    <w:p>
      <w:pPr>
        <w:spacing w:line="300" w:lineRule="auto"/>
        <w:ind w:firstLine="480" w:firstLineChars="200"/>
        <w:rPr>
          <w:rStyle w:val="30"/>
          <w:rFonts w:ascii="宋体" w:hAnsi="宋体"/>
          <w:sz w:val="24"/>
        </w:rPr>
      </w:pPr>
      <w:r>
        <w:rPr>
          <w:rStyle w:val="30"/>
          <w:rFonts w:hint="eastAsia" w:ascii="宋体" w:hAnsi="宋体"/>
          <w:sz w:val="24"/>
        </w:rPr>
        <w:t>学时学分：</w:t>
      </w:r>
      <w:r>
        <w:rPr>
          <w:rStyle w:val="30"/>
          <w:rFonts w:ascii="宋体" w:hAnsi="宋体"/>
          <w:sz w:val="24"/>
        </w:rPr>
        <w:t>120</w:t>
      </w:r>
      <w:r>
        <w:rPr>
          <w:rStyle w:val="30"/>
          <w:rFonts w:hint="eastAsia" w:ascii="宋体" w:hAnsi="宋体"/>
          <w:sz w:val="24"/>
        </w:rPr>
        <w:t>学时，</w:t>
      </w:r>
      <w:r>
        <w:rPr>
          <w:rStyle w:val="30"/>
          <w:rFonts w:ascii="宋体" w:hAnsi="宋体"/>
          <w:sz w:val="24"/>
        </w:rPr>
        <w:t>6</w:t>
      </w:r>
      <w:r>
        <w:rPr>
          <w:rStyle w:val="30"/>
          <w:rFonts w:hint="eastAsia" w:ascii="宋体" w:hAnsi="宋体"/>
          <w:sz w:val="24"/>
        </w:rPr>
        <w:t>学分</w:t>
      </w:r>
    </w:p>
    <w:p>
      <w:pPr>
        <w:spacing w:line="300" w:lineRule="auto"/>
        <w:ind w:firstLine="480" w:firstLineChars="200"/>
        <w:rPr>
          <w:rStyle w:val="30"/>
          <w:rFonts w:ascii="宋体" w:hAnsi="宋体"/>
          <w:sz w:val="24"/>
        </w:rPr>
      </w:pPr>
      <w:r>
        <w:rPr>
          <w:rStyle w:val="30"/>
          <w:rFonts w:hint="eastAsia" w:ascii="宋体" w:hAnsi="宋体"/>
          <w:sz w:val="24"/>
        </w:rPr>
        <w:t>适用专业：国际商务、商务英语专业</w:t>
      </w:r>
    </w:p>
    <w:p>
      <w:pPr>
        <w:spacing w:line="400" w:lineRule="exact"/>
        <w:ind w:firstLine="551" w:firstLineChars="196"/>
        <w:rPr>
          <w:rFonts w:ascii="黑体" w:hAnsi="黑体" w:eastAsia="黑体" w:cs="黑体"/>
          <w:b/>
          <w:bCs/>
          <w:sz w:val="28"/>
          <w:szCs w:val="28"/>
        </w:rPr>
      </w:pPr>
      <w:r>
        <w:rPr>
          <w:rFonts w:hint="eastAsia" w:ascii="黑体" w:hAnsi="黑体" w:eastAsia="黑体" w:cs="黑体"/>
          <w:b/>
          <w:bCs/>
          <w:sz w:val="28"/>
          <w:szCs w:val="28"/>
        </w:rPr>
        <w:t>二、课程定位</w:t>
      </w:r>
    </w:p>
    <w:p>
      <w:pPr>
        <w:spacing w:line="300" w:lineRule="auto"/>
        <w:ind w:firstLine="480" w:firstLineChars="200"/>
        <w:rPr>
          <w:rStyle w:val="30"/>
          <w:rFonts w:hAnsi="宋体"/>
          <w:sz w:val="24"/>
        </w:rPr>
      </w:pPr>
      <w:r>
        <w:rPr>
          <w:rStyle w:val="30"/>
          <w:rFonts w:hint="eastAsia"/>
          <w:sz w:val="24"/>
        </w:rPr>
        <w:t>《外贸单证实务》是国际商务等专业的一门专业课程。</w:t>
      </w:r>
      <w:r>
        <w:rPr>
          <w:rStyle w:val="30"/>
          <w:rFonts w:hAnsi="宋体"/>
          <w:sz w:val="24"/>
        </w:rPr>
        <w:t> </w:t>
      </w:r>
      <w:r>
        <w:rPr>
          <w:rStyle w:val="30"/>
          <w:rFonts w:hint="eastAsia"/>
          <w:sz w:val="24"/>
        </w:rPr>
        <w:t>该课程主要介绍进出口业务活动中所涉及到的信用证、发票、汇票、提单、保险单、产地证、装箱单等各种单据和证书的缮制和审核，通过课程学习，学生能熟悉外贸单证工作中收证、审证、制单、审单、交单、归档业务流程，能根据外贸合同履行过程中各个业务环节的需要独立完成审证、制单、审单、交单归档一系列的外贸单证工作，具备外贸单证员的职业素质、职业能力和专业知识。</w:t>
      </w:r>
    </w:p>
    <w:p>
      <w:pPr>
        <w:spacing w:line="40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三、课程目标</w:t>
      </w:r>
    </w:p>
    <w:p>
      <w:pPr>
        <w:spacing w:line="400" w:lineRule="exact"/>
        <w:rPr>
          <w:rFonts w:ascii="宋体"/>
          <w:sz w:val="24"/>
        </w:rPr>
      </w:pPr>
      <w:r>
        <w:rPr>
          <w:rFonts w:ascii="宋体" w:hAnsi="宋体"/>
          <w:b/>
          <w:sz w:val="24"/>
        </w:rPr>
        <w:t xml:space="preserve">    </w:t>
      </w:r>
      <w:r>
        <w:rPr>
          <w:rFonts w:hint="eastAsia" w:ascii="宋体" w:hAnsi="宋体"/>
          <w:sz w:val="24"/>
        </w:rPr>
        <w:t>（一）总体目标</w:t>
      </w:r>
    </w:p>
    <w:p>
      <w:pPr>
        <w:spacing w:line="400" w:lineRule="exact"/>
        <w:ind w:firstLine="640" w:firstLineChars="200"/>
        <w:rPr>
          <w:rFonts w:ascii="宋体" w:cs="宋体"/>
          <w:kern w:val="0"/>
          <w:szCs w:val="21"/>
        </w:rPr>
      </w:pPr>
      <w:r>
        <w:rPr>
          <w:rFonts w:hint="eastAsia" w:ascii="宋体" w:hAnsi="宋体" w:cs="宋体"/>
          <w:kern w:val="0"/>
          <w:szCs w:val="21"/>
        </w:rPr>
        <w:t>通过本课程的学习使学生熟悉外贸单证工作的基本流程，具备外贸单证综合操作能力，能独立从事审证、制单、审单、交单归档一系列外贸单证工作，具备外贸单证员的职业素质、职业能力和专业知识。</w:t>
      </w:r>
    </w:p>
    <w:p>
      <w:pPr>
        <w:spacing w:line="400" w:lineRule="exact"/>
        <w:ind w:firstLine="480" w:firstLineChars="200"/>
        <w:rPr>
          <w:rFonts w:ascii="宋体"/>
          <w:sz w:val="24"/>
        </w:rPr>
      </w:pPr>
      <w:r>
        <w:rPr>
          <w:rFonts w:hint="eastAsia" w:ascii="宋体" w:hAnsi="宋体"/>
          <w:sz w:val="24"/>
        </w:rPr>
        <w:t>（二）具体目标</w:t>
      </w:r>
    </w:p>
    <w:p>
      <w:pPr>
        <w:spacing w:line="400" w:lineRule="exact"/>
        <w:ind w:firstLine="480" w:firstLineChars="200"/>
        <w:rPr>
          <w:rFonts w:ascii="宋体"/>
          <w:sz w:val="24"/>
        </w:rPr>
      </w:pPr>
      <w:r>
        <w:rPr>
          <w:rFonts w:ascii="宋体" w:hAnsi="宋体"/>
          <w:sz w:val="24"/>
        </w:rPr>
        <w:t>1</w:t>
      </w:r>
      <w:r>
        <w:rPr>
          <w:rFonts w:hint="eastAsia" w:ascii="宋体" w:hAnsi="宋体"/>
          <w:sz w:val="24"/>
        </w:rPr>
        <w:t>、职业能力培养目标</w:t>
      </w:r>
      <w:r>
        <w:rPr>
          <w:rFonts w:ascii="宋体" w:hAnsi="宋体"/>
          <w:sz w:val="24"/>
        </w:rPr>
        <w:t xml:space="preserve"> </w:t>
      </w:r>
    </w:p>
    <w:p>
      <w:pPr>
        <w:spacing w:line="400" w:lineRule="exact"/>
        <w:ind w:firstLine="480" w:firstLineChars="200"/>
        <w:rPr>
          <w:rFonts w:ascii="宋体"/>
          <w:sz w:val="24"/>
        </w:rPr>
      </w:pPr>
      <w:r>
        <w:rPr>
          <w:rFonts w:ascii="宋体" w:hAnsi="宋体"/>
          <w:sz w:val="24"/>
        </w:rPr>
        <w:t>(1)</w:t>
      </w:r>
      <w:r>
        <w:rPr>
          <w:rFonts w:hint="eastAsia" w:ascii="宋体" w:hAnsi="宋体"/>
          <w:sz w:val="24"/>
        </w:rPr>
        <w:t>能进行简单的国际贸易交易磋商，会根据交易磋商的内容拟制外贸合同，运用所学知识合理选择贸易的结算方式；</w:t>
      </w:r>
    </w:p>
    <w:p>
      <w:pPr>
        <w:spacing w:line="400" w:lineRule="exact"/>
        <w:ind w:firstLine="480" w:firstLineChars="200"/>
        <w:rPr>
          <w:rFonts w:ascii="宋体"/>
          <w:sz w:val="24"/>
        </w:rPr>
      </w:pPr>
      <w:r>
        <w:rPr>
          <w:rFonts w:ascii="宋体" w:hAnsi="宋体"/>
          <w:sz w:val="24"/>
        </w:rPr>
        <w:t>(2)</w:t>
      </w:r>
      <w:r>
        <w:rPr>
          <w:rFonts w:hint="eastAsia" w:ascii="宋体" w:hAnsi="宋体"/>
          <w:sz w:val="24"/>
        </w:rPr>
        <w:t>能根据进口合同的要求申请开立信用证；能按要求分析信用证的基本内容，会根据外贸合同审核信用证；能根据不符点和修改意见撰写改证函并处理信用证修改；</w:t>
      </w:r>
    </w:p>
    <w:p>
      <w:pPr>
        <w:spacing w:line="400" w:lineRule="exact"/>
        <w:ind w:firstLine="480" w:firstLineChars="200"/>
        <w:rPr>
          <w:rFonts w:ascii="宋体"/>
          <w:sz w:val="24"/>
        </w:rPr>
      </w:pPr>
      <w:r>
        <w:rPr>
          <w:rFonts w:ascii="宋体" w:hAnsi="宋体"/>
          <w:sz w:val="24"/>
        </w:rPr>
        <w:t>(3)</w:t>
      </w:r>
      <w:r>
        <w:rPr>
          <w:rFonts w:hint="eastAsia" w:ascii="宋体" w:hAnsi="宋体"/>
          <w:sz w:val="24"/>
        </w:rPr>
        <w:t>能根据合同、信用证和货物的实际情况，正确缮制发票、包装单据、出口托运单、产地证明书、出口报检单、出口报关单、运输单据、保险单据、汇票等出口单证；</w:t>
      </w:r>
    </w:p>
    <w:p>
      <w:pPr>
        <w:spacing w:line="400" w:lineRule="exact"/>
        <w:ind w:firstLine="480" w:firstLineChars="200"/>
        <w:rPr>
          <w:rFonts w:ascii="宋体"/>
          <w:sz w:val="24"/>
        </w:rPr>
      </w:pPr>
      <w:r>
        <w:rPr>
          <w:rFonts w:ascii="宋体" w:hAnsi="宋体"/>
          <w:sz w:val="24"/>
        </w:rPr>
        <w:t>(4)</w:t>
      </w:r>
      <w:r>
        <w:rPr>
          <w:rFonts w:hint="eastAsia" w:ascii="宋体" w:hAnsi="宋体"/>
          <w:sz w:val="24"/>
        </w:rPr>
        <w:t>能按流程规范缮制全套进口单证；</w:t>
      </w:r>
    </w:p>
    <w:p>
      <w:pPr>
        <w:spacing w:line="400" w:lineRule="exact"/>
        <w:ind w:firstLine="480" w:firstLineChars="200"/>
        <w:rPr>
          <w:rFonts w:ascii="宋体"/>
          <w:sz w:val="24"/>
        </w:rPr>
      </w:pPr>
      <w:r>
        <w:rPr>
          <w:rFonts w:ascii="宋体" w:hAnsi="宋体"/>
          <w:sz w:val="24"/>
        </w:rPr>
        <w:t>(5)</w:t>
      </w:r>
      <w:r>
        <w:rPr>
          <w:rFonts w:hint="eastAsia" w:ascii="宋体" w:hAnsi="宋体"/>
          <w:sz w:val="24"/>
        </w:rPr>
        <w:t>能根据单证审核的基本要求和方法快速审核相关单据并找出其不符点；</w:t>
      </w:r>
    </w:p>
    <w:p>
      <w:pPr>
        <w:spacing w:line="400" w:lineRule="exact"/>
        <w:ind w:firstLine="480" w:firstLineChars="200"/>
        <w:rPr>
          <w:rFonts w:ascii="宋体"/>
          <w:sz w:val="24"/>
        </w:rPr>
      </w:pPr>
      <w:r>
        <w:rPr>
          <w:rFonts w:ascii="宋体" w:hAnsi="宋体"/>
          <w:sz w:val="24"/>
        </w:rPr>
        <w:t>(6)</w:t>
      </w:r>
      <w:r>
        <w:rPr>
          <w:rFonts w:hint="eastAsia" w:ascii="宋体" w:hAnsi="宋体"/>
          <w:sz w:val="24"/>
        </w:rPr>
        <w:t>能按信用证指示或合同条款交单并按业务和其他部门要求将各类单证归档。</w:t>
      </w:r>
      <w:r>
        <w:rPr>
          <w:rFonts w:ascii="宋体" w:hAnsi="宋体"/>
          <w:sz w:val="24"/>
        </w:rPr>
        <w:t xml:space="preserve"> </w:t>
      </w:r>
    </w:p>
    <w:p>
      <w:pPr>
        <w:spacing w:line="400" w:lineRule="exact"/>
        <w:ind w:firstLine="480" w:firstLineChars="200"/>
        <w:rPr>
          <w:rFonts w:ascii="宋体"/>
          <w:sz w:val="24"/>
        </w:rPr>
      </w:pPr>
      <w:r>
        <w:rPr>
          <w:rFonts w:ascii="宋体" w:hAnsi="宋体"/>
          <w:sz w:val="24"/>
        </w:rPr>
        <w:t xml:space="preserve"> 2</w:t>
      </w:r>
      <w:r>
        <w:rPr>
          <w:rFonts w:hint="eastAsia" w:ascii="宋体" w:hAnsi="宋体"/>
          <w:sz w:val="24"/>
        </w:rPr>
        <w:t>、知识目标</w:t>
      </w:r>
    </w:p>
    <w:p>
      <w:pPr>
        <w:spacing w:line="400" w:lineRule="exact"/>
        <w:ind w:firstLine="480" w:firstLineChars="200"/>
        <w:rPr>
          <w:rFonts w:ascii="宋体"/>
          <w:sz w:val="24"/>
        </w:rPr>
      </w:pPr>
      <w:r>
        <w:rPr>
          <w:rFonts w:ascii="宋体" w:hAnsi="宋体"/>
          <w:sz w:val="24"/>
        </w:rPr>
        <w:t>(1)</w:t>
      </w:r>
      <w:r>
        <w:rPr>
          <w:rFonts w:hint="eastAsia" w:ascii="宋体" w:hAnsi="宋体"/>
          <w:sz w:val="24"/>
        </w:rPr>
        <w:t>了解外贸单证工作的基本要求及重要性，熟悉单证的含义和种类；</w:t>
      </w:r>
    </w:p>
    <w:p>
      <w:pPr>
        <w:spacing w:line="400" w:lineRule="exact"/>
        <w:ind w:firstLine="480" w:firstLineChars="200"/>
        <w:rPr>
          <w:rFonts w:ascii="宋体"/>
          <w:sz w:val="24"/>
        </w:rPr>
      </w:pPr>
      <w:r>
        <w:rPr>
          <w:rFonts w:ascii="宋体" w:hAnsi="宋体"/>
          <w:sz w:val="24"/>
        </w:rPr>
        <w:t>(2)</w:t>
      </w:r>
      <w:r>
        <w:rPr>
          <w:rFonts w:hint="eastAsia" w:ascii="宋体" w:hAnsi="宋体"/>
          <w:sz w:val="24"/>
        </w:rPr>
        <w:t>掌握国际贸易磋商的基础知识，熟悉国际贸易交易前的准备工作，掌握合同订立和履行的基础知识，掌握汇款和托收这两种支付方式的含义及业务流程；</w:t>
      </w:r>
    </w:p>
    <w:p>
      <w:pPr>
        <w:spacing w:line="400" w:lineRule="exact"/>
        <w:ind w:firstLine="480" w:firstLineChars="200"/>
        <w:rPr>
          <w:rFonts w:ascii="宋体"/>
          <w:sz w:val="24"/>
        </w:rPr>
      </w:pPr>
      <w:r>
        <w:rPr>
          <w:rFonts w:ascii="宋体" w:hAnsi="宋体"/>
          <w:sz w:val="24"/>
        </w:rPr>
        <w:t>(3)</w:t>
      </w:r>
      <w:r>
        <w:rPr>
          <w:rFonts w:hint="eastAsia" w:ascii="宋体" w:hAnsi="宋体"/>
          <w:sz w:val="24"/>
        </w:rPr>
        <w:t>掌握信用证的含义、内容、性质及操作流程，熟悉申请开立信用证的程序，分析信用证各当事人之间的关系，掌握信用证的种类、内容以及信用证开证申请书的填写和信用证修改的注意事项；</w:t>
      </w:r>
    </w:p>
    <w:p>
      <w:pPr>
        <w:spacing w:line="400" w:lineRule="exact"/>
        <w:ind w:firstLine="480" w:firstLineChars="200"/>
        <w:rPr>
          <w:rFonts w:ascii="宋体"/>
          <w:sz w:val="24"/>
        </w:rPr>
      </w:pPr>
      <w:r>
        <w:rPr>
          <w:rFonts w:ascii="宋体" w:hAnsi="宋体"/>
          <w:sz w:val="24"/>
        </w:rPr>
        <w:t>(4)</w:t>
      </w:r>
      <w:r>
        <w:rPr>
          <w:rFonts w:hint="eastAsia" w:ascii="宋体" w:hAnsi="宋体"/>
          <w:sz w:val="24"/>
        </w:rPr>
        <w:t>了解进口货物海运操作流程和进口订舱单、进口货物报检单、进口货物报关单等常用进口单证的缮制要点；</w:t>
      </w:r>
    </w:p>
    <w:p>
      <w:pPr>
        <w:spacing w:line="400" w:lineRule="exact"/>
        <w:ind w:firstLine="480" w:firstLineChars="200"/>
        <w:rPr>
          <w:rFonts w:ascii="宋体"/>
          <w:sz w:val="24"/>
        </w:rPr>
      </w:pPr>
      <w:r>
        <w:rPr>
          <w:rFonts w:ascii="宋体" w:hAnsi="宋体"/>
          <w:sz w:val="24"/>
        </w:rPr>
        <w:t xml:space="preserve"> (5)</w:t>
      </w:r>
      <w:r>
        <w:rPr>
          <w:rFonts w:hint="eastAsia" w:ascii="宋体" w:hAnsi="宋体"/>
          <w:sz w:val="24"/>
        </w:rPr>
        <w:t>掌握商业发票、装箱单、出口托运单、原产地证书、出口货物报检单、出口货物报关单、投保单、海运提单、装船通知、受益人证明、汇票等出口单证的内容和缮制要点；</w:t>
      </w:r>
    </w:p>
    <w:p>
      <w:pPr>
        <w:spacing w:line="400" w:lineRule="exact"/>
        <w:ind w:firstLine="480" w:firstLineChars="200"/>
        <w:rPr>
          <w:rFonts w:ascii="宋体"/>
          <w:sz w:val="24"/>
        </w:rPr>
      </w:pPr>
      <w:r>
        <w:rPr>
          <w:rFonts w:ascii="宋体" w:hAnsi="宋体"/>
          <w:sz w:val="24"/>
        </w:rPr>
        <w:t>(6)</w:t>
      </w:r>
      <w:r>
        <w:rPr>
          <w:rFonts w:hint="eastAsia" w:ascii="宋体" w:hAnsi="宋体"/>
          <w:sz w:val="24"/>
        </w:rPr>
        <w:t>掌握审单的一般程序及审单的要点；</w:t>
      </w:r>
    </w:p>
    <w:p>
      <w:pPr>
        <w:spacing w:line="400" w:lineRule="exact"/>
        <w:ind w:firstLine="480" w:firstLineChars="200"/>
        <w:rPr>
          <w:rFonts w:ascii="宋体"/>
          <w:sz w:val="24"/>
        </w:rPr>
      </w:pPr>
      <w:r>
        <w:rPr>
          <w:rFonts w:ascii="宋体" w:hAnsi="宋体"/>
          <w:sz w:val="24"/>
        </w:rPr>
        <w:t>(7)</w:t>
      </w:r>
      <w:r>
        <w:rPr>
          <w:rFonts w:hint="eastAsia" w:ascii="宋体" w:hAnsi="宋体"/>
          <w:sz w:val="24"/>
        </w:rPr>
        <w:t>掌握交单结汇的含义和信用证交单的规定，熟悉单据归档要求。</w:t>
      </w:r>
      <w:r>
        <w:rPr>
          <w:rFonts w:ascii="宋体" w:hAnsi="宋体"/>
          <w:sz w:val="24"/>
        </w:rPr>
        <w:t xml:space="preserve"> </w:t>
      </w:r>
    </w:p>
    <w:p>
      <w:pPr>
        <w:spacing w:line="400" w:lineRule="exact"/>
        <w:ind w:firstLine="480" w:firstLineChars="200"/>
        <w:rPr>
          <w:rFonts w:ascii="宋体"/>
          <w:sz w:val="24"/>
        </w:rPr>
      </w:pPr>
      <w:r>
        <w:rPr>
          <w:rFonts w:ascii="宋体" w:hAnsi="宋体"/>
          <w:sz w:val="24"/>
        </w:rPr>
        <w:t xml:space="preserve"> 3</w:t>
      </w:r>
      <w:r>
        <w:rPr>
          <w:rFonts w:hint="eastAsia" w:ascii="宋体" w:hAnsi="宋体"/>
          <w:sz w:val="24"/>
        </w:rPr>
        <w:t>、素质目标</w:t>
      </w:r>
      <w:r>
        <w:rPr>
          <w:rFonts w:ascii="宋体" w:hAnsi="宋体"/>
          <w:sz w:val="24"/>
        </w:rPr>
        <w:t xml:space="preserve"> </w:t>
      </w:r>
    </w:p>
    <w:p>
      <w:pPr>
        <w:spacing w:line="400" w:lineRule="exact"/>
        <w:ind w:firstLine="360" w:firstLineChars="150"/>
        <w:rPr>
          <w:rFonts w:ascii="宋体"/>
          <w:sz w:val="24"/>
        </w:rPr>
      </w:pPr>
      <w:r>
        <w:rPr>
          <w:rFonts w:ascii="宋体" w:hAnsi="宋体"/>
          <w:sz w:val="24"/>
        </w:rPr>
        <w:t xml:space="preserve"> (1)</w:t>
      </w:r>
      <w:r>
        <w:rPr>
          <w:rFonts w:hint="eastAsia" w:ascii="宋体" w:hAnsi="宋体"/>
          <w:sz w:val="24"/>
        </w:rPr>
        <w:t>具有较强的团队精神和与人合作能力；</w:t>
      </w:r>
    </w:p>
    <w:p>
      <w:pPr>
        <w:spacing w:line="400" w:lineRule="exact"/>
        <w:ind w:firstLine="480" w:firstLineChars="200"/>
        <w:rPr>
          <w:rFonts w:ascii="宋体"/>
          <w:sz w:val="24"/>
        </w:rPr>
      </w:pPr>
      <w:r>
        <w:rPr>
          <w:rFonts w:ascii="宋体" w:hAnsi="宋体"/>
          <w:sz w:val="24"/>
        </w:rPr>
        <w:t>(2)</w:t>
      </w:r>
      <w:r>
        <w:rPr>
          <w:rFonts w:hint="eastAsia" w:ascii="宋体" w:hAnsi="宋体"/>
          <w:sz w:val="24"/>
        </w:rPr>
        <w:t>具有较好的诚信品质和敬业精神；</w:t>
      </w:r>
    </w:p>
    <w:p>
      <w:pPr>
        <w:spacing w:line="400" w:lineRule="exact"/>
        <w:ind w:firstLine="480" w:firstLineChars="200"/>
        <w:rPr>
          <w:rFonts w:ascii="宋体"/>
          <w:sz w:val="24"/>
        </w:rPr>
      </w:pPr>
      <w:r>
        <w:rPr>
          <w:rFonts w:ascii="宋体" w:hAnsi="宋体"/>
          <w:sz w:val="24"/>
        </w:rPr>
        <w:t>(3)</w:t>
      </w:r>
      <w:r>
        <w:rPr>
          <w:rFonts w:hint="eastAsia" w:ascii="宋体" w:hAnsi="宋体"/>
          <w:sz w:val="24"/>
        </w:rPr>
        <w:t>养成良好的职业道德和规范，具有安全、环保、成本和质量意识；</w:t>
      </w:r>
    </w:p>
    <w:p>
      <w:pPr>
        <w:spacing w:line="400" w:lineRule="exact"/>
        <w:ind w:firstLine="480" w:firstLineChars="200"/>
        <w:rPr>
          <w:rFonts w:ascii="宋体"/>
          <w:sz w:val="24"/>
        </w:rPr>
      </w:pPr>
      <w:r>
        <w:rPr>
          <w:rFonts w:ascii="宋体" w:hAnsi="宋体"/>
          <w:sz w:val="24"/>
        </w:rPr>
        <w:t>(4)</w:t>
      </w:r>
      <w:r>
        <w:rPr>
          <w:rFonts w:hint="eastAsia" w:ascii="宋体" w:hAnsi="宋体"/>
          <w:sz w:val="24"/>
        </w:rPr>
        <w:t>具有较强的责任意识和较好的开拓精神。</w:t>
      </w:r>
    </w:p>
    <w:p>
      <w:pPr>
        <w:spacing w:line="400" w:lineRule="exact"/>
        <w:rPr>
          <w:rFonts w:ascii="宋体"/>
          <w:b/>
          <w:sz w:val="24"/>
        </w:rPr>
      </w:pPr>
      <w:r>
        <w:rPr>
          <w:rFonts w:ascii="宋体" w:hAnsi="宋体"/>
          <w:sz w:val="24"/>
        </w:rPr>
        <w:t xml:space="preserve">    </w:t>
      </w:r>
      <w:r>
        <w:rPr>
          <w:rFonts w:hint="eastAsia" w:ascii="宋体" w:hAnsi="宋体"/>
          <w:b/>
          <w:sz w:val="24"/>
        </w:rPr>
        <w:t>四、课程设计</w:t>
      </w:r>
    </w:p>
    <w:p>
      <w:pPr>
        <w:spacing w:line="400" w:lineRule="exact"/>
        <w:ind w:firstLine="480" w:firstLineChars="200"/>
        <w:rPr>
          <w:rFonts w:ascii="宋体"/>
          <w:sz w:val="24"/>
        </w:rPr>
      </w:pPr>
      <w:r>
        <w:rPr>
          <w:rFonts w:hint="eastAsia" w:ascii="宋体" w:hAnsi="宋体"/>
          <w:sz w:val="24"/>
        </w:rPr>
        <w:t>课程设计坚持以外贸单证工作从业人员的综合职业能力培养为目标，以职业教育项目课程开发原则为指导，以校企合作为路径，与行业企业合作共同开发与设计。课程设计的理念为：以国际商务单证员岗位职业标准为依据制定课程标准；以岗位任务对职业能力要求为核心设计课程内容；以企业真实项目为载体设计能力训练项目；以任务驱动、能力训练为核心设计教学方法；以过程性考核为主线设计考核方案。</w:t>
      </w:r>
      <w:r>
        <w:rPr>
          <w:rFonts w:ascii="宋体" w:hAnsi="宋体"/>
          <w:sz w:val="24"/>
        </w:rPr>
        <w:t xml:space="preserve"> </w:t>
      </w:r>
      <w:r>
        <w:rPr>
          <w:rFonts w:ascii="宋体" w:hAnsi="宋体"/>
          <w:sz w:val="24"/>
        </w:rPr>
        <w:br w:type="textWrapping"/>
      </w:r>
      <w:r>
        <w:rPr>
          <w:rFonts w:ascii="宋体" w:hAnsi="宋体"/>
          <w:sz w:val="24"/>
        </w:rPr>
        <w:t>  </w:t>
      </w:r>
      <w:r>
        <w:rPr>
          <w:rFonts w:hint="eastAsia" w:ascii="宋体" w:hAnsi="宋体"/>
          <w:sz w:val="24"/>
        </w:rPr>
        <w:t>课程设计充分体现职业教育的开放性、职业性和实践性三个特点。开放性主要体现在课程建设是由校内专任教师与企业外贸单证专家合作进行；职业性主要体现在课程培养目标定位于国家商务单证员，课程内容的选取以岗位职业能力要求为依据、以实际工作过程为主线；实践性主要体现在能力训练项目设计以企业真实业务活动为载体，教学方法设计以任务驱动、能力训练为核心。</w:t>
      </w:r>
    </w:p>
    <w:p>
      <w:pPr>
        <w:spacing w:line="400" w:lineRule="exact"/>
        <w:ind w:firstLine="480" w:firstLineChars="200"/>
        <w:rPr>
          <w:rFonts w:ascii="宋体"/>
          <w:sz w:val="24"/>
        </w:rPr>
      </w:pP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课程框架</w:t>
      </w:r>
    </w:p>
    <w:p>
      <w:pPr>
        <w:spacing w:line="400" w:lineRule="exact"/>
        <w:ind w:firstLine="480" w:firstLineChars="200"/>
        <w:rPr>
          <w:rFonts w:ascii="宋体"/>
          <w:sz w:val="24"/>
        </w:rPr>
      </w:pPr>
      <w:r>
        <w:rPr>
          <w:rFonts w:hint="eastAsia" w:ascii="宋体" w:hAnsi="宋体"/>
          <w:sz w:val="24"/>
        </w:rPr>
        <w:t>课程内容主要由</w:t>
      </w:r>
      <w:r>
        <w:rPr>
          <w:rFonts w:hint="eastAsia" w:ascii="宋体"/>
          <w:sz w:val="24"/>
        </w:rPr>
        <w:t>“</w:t>
      </w:r>
      <w:r>
        <w:rPr>
          <w:rFonts w:hint="eastAsia" w:ascii="宋体" w:hAnsi="宋体"/>
          <w:sz w:val="24"/>
        </w:rPr>
        <w:t>制单准备</w:t>
      </w:r>
      <w:r>
        <w:rPr>
          <w:rFonts w:hint="eastAsia" w:ascii="宋体"/>
          <w:sz w:val="24"/>
        </w:rPr>
        <w:t>”</w:t>
      </w:r>
      <w:r>
        <w:rPr>
          <w:rFonts w:hint="eastAsia" w:ascii="宋体" w:hAnsi="宋体"/>
          <w:sz w:val="24"/>
        </w:rPr>
        <w:t>、</w:t>
      </w:r>
      <w:r>
        <w:rPr>
          <w:rFonts w:hint="eastAsia" w:ascii="宋体"/>
          <w:sz w:val="24"/>
        </w:rPr>
        <w:t>“</w:t>
      </w:r>
      <w:r>
        <w:rPr>
          <w:rFonts w:hint="eastAsia" w:ascii="宋体" w:hAnsi="宋体"/>
          <w:sz w:val="24"/>
        </w:rPr>
        <w:t>出口单证缮制</w:t>
      </w:r>
      <w:r>
        <w:rPr>
          <w:rFonts w:hint="eastAsia" w:ascii="宋体"/>
          <w:sz w:val="24"/>
        </w:rPr>
        <w:t>”</w:t>
      </w:r>
      <w:r>
        <w:rPr>
          <w:rFonts w:hint="eastAsia" w:ascii="宋体" w:hAnsi="宋体"/>
          <w:sz w:val="24"/>
        </w:rPr>
        <w:t>、</w:t>
      </w:r>
      <w:r>
        <w:rPr>
          <w:rFonts w:hint="eastAsia" w:ascii="宋体"/>
          <w:sz w:val="24"/>
        </w:rPr>
        <w:t>“</w:t>
      </w:r>
      <w:r>
        <w:rPr>
          <w:rFonts w:hint="eastAsia" w:ascii="宋体" w:hAnsi="宋体"/>
          <w:sz w:val="24"/>
        </w:rPr>
        <w:t>进口单证缮制</w:t>
      </w:r>
      <w:r>
        <w:rPr>
          <w:rFonts w:hint="eastAsia" w:ascii="宋体"/>
          <w:sz w:val="24"/>
        </w:rPr>
        <w:t>”</w:t>
      </w:r>
      <w:r>
        <w:rPr>
          <w:rFonts w:hint="eastAsia" w:ascii="宋体" w:hAnsi="宋体"/>
          <w:sz w:val="24"/>
        </w:rPr>
        <w:t>三个模块组成。</w:t>
      </w:r>
      <w:r>
        <w:rPr>
          <w:rFonts w:hint="eastAsia" w:ascii="宋体"/>
          <w:sz w:val="24"/>
        </w:rPr>
        <w:t>“</w:t>
      </w:r>
      <w:r>
        <w:rPr>
          <w:rFonts w:hint="eastAsia" w:ascii="宋体" w:hAnsi="宋体"/>
          <w:sz w:val="24"/>
        </w:rPr>
        <w:t>制单准备</w:t>
      </w:r>
      <w:r>
        <w:rPr>
          <w:rFonts w:hint="eastAsia" w:ascii="宋体"/>
          <w:sz w:val="24"/>
        </w:rPr>
        <w:t>”</w:t>
      </w:r>
      <w:r>
        <w:rPr>
          <w:rFonts w:hint="eastAsia" w:ascii="宋体" w:hAnsi="宋体"/>
          <w:sz w:val="24"/>
        </w:rPr>
        <w:t>模块是营造工学结合氛围的基础，同时是单证缮制的依据；</w:t>
      </w:r>
      <w:r>
        <w:rPr>
          <w:rFonts w:hint="eastAsia" w:ascii="宋体"/>
          <w:sz w:val="24"/>
        </w:rPr>
        <w:t>“</w:t>
      </w:r>
      <w:r>
        <w:rPr>
          <w:rFonts w:hint="eastAsia" w:ascii="宋体" w:hAnsi="宋体"/>
          <w:sz w:val="24"/>
        </w:rPr>
        <w:t>出口单证缮制</w:t>
      </w:r>
      <w:r>
        <w:rPr>
          <w:rFonts w:hint="eastAsia" w:ascii="宋体"/>
          <w:sz w:val="24"/>
        </w:rPr>
        <w:t>”</w:t>
      </w:r>
      <w:r>
        <w:rPr>
          <w:rFonts w:hint="eastAsia" w:ascii="宋体" w:hAnsi="宋体"/>
          <w:sz w:val="24"/>
        </w:rPr>
        <w:t>模块按照信用证项下出口合同的履行过程进行设计，强调具体环节中的单证缮制、审核及交单归档的能力，</w:t>
      </w:r>
      <w:r>
        <w:rPr>
          <w:rFonts w:hint="eastAsia" w:ascii="宋体"/>
          <w:sz w:val="24"/>
        </w:rPr>
        <w:t>“</w:t>
      </w:r>
      <w:r>
        <w:rPr>
          <w:rFonts w:hint="eastAsia" w:ascii="宋体" w:hAnsi="宋体"/>
          <w:sz w:val="24"/>
        </w:rPr>
        <w:t>进口单证缮制</w:t>
      </w:r>
      <w:r>
        <w:rPr>
          <w:rFonts w:hint="eastAsia" w:ascii="宋体"/>
          <w:sz w:val="24"/>
        </w:rPr>
        <w:t>”</w:t>
      </w:r>
      <w:r>
        <w:rPr>
          <w:rFonts w:hint="eastAsia" w:ascii="宋体" w:hAnsi="宋体"/>
          <w:sz w:val="24"/>
        </w:rPr>
        <w:t>模块培养开立信用证和主要的进口单证的缮制、审核及归档的能力。</w:t>
      </w:r>
    </w:p>
    <w:p>
      <w:pPr>
        <w:spacing w:line="400" w:lineRule="exact"/>
        <w:ind w:firstLine="480" w:firstLineChars="200"/>
        <w:rPr>
          <w:rFonts w:ascii="宋体"/>
          <w:sz w:val="24"/>
        </w:rPr>
      </w:pPr>
      <w:r>
        <w:rPr>
          <w:rFonts w:ascii="宋体" w:hAnsi="宋体"/>
          <w:sz w:val="24"/>
        </w:rPr>
        <w:t>(</w:t>
      </w:r>
      <w:r>
        <w:rPr>
          <w:rFonts w:hint="eastAsia" w:ascii="宋体" w:hAnsi="宋体"/>
          <w:sz w:val="24"/>
        </w:rPr>
        <w:t>二</w:t>
      </w:r>
      <w:r>
        <w:rPr>
          <w:rFonts w:ascii="宋体" w:hAnsi="宋体"/>
          <w:sz w:val="24"/>
        </w:rPr>
        <w:t>)</w:t>
      </w:r>
      <w:r>
        <w:rPr>
          <w:rFonts w:hint="eastAsia" w:ascii="宋体" w:hAnsi="宋体"/>
          <w:sz w:val="24"/>
        </w:rPr>
        <w:t>学分与学时分配</w:t>
      </w:r>
    </w:p>
    <w:p>
      <w:pPr>
        <w:spacing w:line="400" w:lineRule="exact"/>
        <w:ind w:firstLine="480" w:firstLineChars="200"/>
        <w:rPr>
          <w:rFonts w:ascii="宋体"/>
          <w:sz w:val="24"/>
        </w:rPr>
      </w:pPr>
      <w:r>
        <w:rPr>
          <w:rFonts w:hint="eastAsia" w:ascii="宋体" w:hAnsi="宋体"/>
          <w:sz w:val="24"/>
        </w:rPr>
        <w:t>本课程的参考学时为</w:t>
      </w:r>
      <w:r>
        <w:rPr>
          <w:rFonts w:ascii="宋体" w:hAnsi="宋体"/>
          <w:sz w:val="24"/>
        </w:rPr>
        <w:t>72</w:t>
      </w:r>
      <w:r>
        <w:rPr>
          <w:rFonts w:hint="eastAsia" w:ascii="宋体" w:hAnsi="宋体"/>
          <w:sz w:val="24"/>
        </w:rPr>
        <w:t>学时。</w:t>
      </w:r>
    </w:p>
    <w:p>
      <w:pPr>
        <w:spacing w:line="4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）基础知识教学课时分配：</w:t>
      </w:r>
      <w:r>
        <w:rPr>
          <w:rFonts w:ascii="宋体" w:hAnsi="宋体"/>
          <w:sz w:val="24"/>
        </w:rPr>
        <w:t>36</w:t>
      </w:r>
      <w:r>
        <w:rPr>
          <w:rFonts w:hint="eastAsia" w:ascii="宋体" w:hAnsi="宋体"/>
          <w:sz w:val="24"/>
        </w:rPr>
        <w:t>学时</w:t>
      </w:r>
    </w:p>
    <w:p>
      <w:pPr>
        <w:spacing w:line="4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）实践教学课时分配：</w:t>
      </w:r>
      <w:r>
        <w:rPr>
          <w:rFonts w:ascii="宋体" w:hAnsi="宋体"/>
          <w:sz w:val="24"/>
        </w:rPr>
        <w:t>36</w:t>
      </w:r>
      <w:r>
        <w:rPr>
          <w:rFonts w:hint="eastAsia" w:ascii="宋体" w:hAnsi="宋体"/>
          <w:sz w:val="24"/>
        </w:rPr>
        <w:t>学时</w:t>
      </w:r>
    </w:p>
    <w:p>
      <w:pPr>
        <w:spacing w:line="400" w:lineRule="exact"/>
        <w:ind w:firstLine="482" w:firstLineChars="200"/>
        <w:rPr>
          <w:rFonts w:ascii="宋体"/>
          <w:b/>
          <w:sz w:val="24"/>
        </w:rPr>
      </w:pPr>
      <w:r>
        <w:rPr>
          <w:rFonts w:hint="eastAsia" w:ascii="宋体" w:hAnsi="宋体"/>
          <w:b/>
          <w:bCs/>
          <w:sz w:val="24"/>
        </w:rPr>
        <w:t>五、课程实施建议</w:t>
      </w:r>
    </w:p>
    <w:p>
      <w:pPr>
        <w:spacing w:line="400" w:lineRule="exact"/>
        <w:ind w:firstLine="480" w:firstLineChars="200"/>
        <w:rPr>
          <w:rFonts w:ascii="宋体"/>
          <w:sz w:val="24"/>
        </w:rPr>
      </w:pPr>
      <w:r>
        <w:rPr>
          <w:rFonts w:hint="eastAsia" w:ascii="宋体" w:hAnsi="宋体"/>
          <w:sz w:val="24"/>
        </w:rPr>
        <w:t>为了适应职业教育发展的需要，根据职业教育的特点，本课程教学内容采用模块任务结构，包括能力要求和知识要求。本教学标准即是根据上述结构制定的。</w:t>
      </w:r>
    </w:p>
    <w:p>
      <w:pPr>
        <w:spacing w:line="400" w:lineRule="exact"/>
        <w:ind w:firstLine="482" w:firstLineChars="200"/>
        <w:rPr>
          <w:rFonts w:ascii="宋体" w:cs="宋体"/>
          <w:b/>
          <w:kern w:val="0"/>
          <w:sz w:val="24"/>
        </w:rPr>
      </w:pPr>
      <w:r>
        <w:rPr>
          <w:rFonts w:hint="eastAsia" w:ascii="宋体" w:hAnsi="宋体"/>
          <w:b/>
          <w:sz w:val="24"/>
        </w:rPr>
        <w:t>模块一</w:t>
      </w:r>
      <w:r>
        <w:rPr>
          <w:rFonts w:hint="eastAsia" w:ascii="宋体" w:cs="宋体"/>
          <w:b/>
          <w:kern w:val="0"/>
          <w:sz w:val="24"/>
        </w:rPr>
        <w:t>“</w:t>
      </w:r>
      <w:r>
        <w:rPr>
          <w:rFonts w:hint="eastAsia" w:ascii="宋体" w:hAnsi="宋体" w:cs="宋体"/>
          <w:b/>
          <w:kern w:val="0"/>
          <w:sz w:val="24"/>
        </w:rPr>
        <w:t>制单准备</w:t>
      </w:r>
      <w:r>
        <w:rPr>
          <w:rFonts w:hint="eastAsia" w:ascii="宋体" w:cs="宋体"/>
          <w:b/>
          <w:kern w:val="0"/>
          <w:sz w:val="24"/>
        </w:rPr>
        <w:t>”</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任务一</w:t>
            </w:r>
          </w:p>
        </w:tc>
        <w:tc>
          <w:tcPr>
            <w:tcW w:w="6698" w:type="dxa"/>
            <w:noWrap w:val="0"/>
            <w:vAlign w:val="center"/>
          </w:tcPr>
          <w:p>
            <w:pPr>
              <w:spacing w:line="400" w:lineRule="exact"/>
              <w:rPr>
                <w:rFonts w:ascii="宋体"/>
                <w:szCs w:val="21"/>
              </w:rPr>
            </w:pPr>
            <w:r>
              <w:rPr>
                <w:rFonts w:hint="eastAsia" w:ascii="宋体" w:hAnsi="宋体" w:cs="宋体"/>
                <w:kern w:val="0"/>
                <w:szCs w:val="21"/>
              </w:rPr>
              <w:t>认识单证工作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能结合单证员要求不断提高自身的职业素质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了解外贸单证工作的基本要求及重要性；熟悉单证的含义和种类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1</w:t>
            </w:r>
            <w:r>
              <w:rPr>
                <w:rFonts w:hint="eastAsia" w:ascii="宋体" w:hAnsi="宋体"/>
                <w:szCs w:val="21"/>
              </w:rPr>
              <w:t>课时，实践</w:t>
            </w:r>
            <w:r>
              <w:rPr>
                <w:rFonts w:ascii="宋体" w:hAnsi="宋体"/>
                <w:szCs w:val="21"/>
              </w:rPr>
              <w:t>1</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任务二</w:t>
            </w:r>
          </w:p>
        </w:tc>
        <w:tc>
          <w:tcPr>
            <w:tcW w:w="6698" w:type="dxa"/>
            <w:noWrap w:val="0"/>
            <w:vAlign w:val="center"/>
          </w:tcPr>
          <w:p>
            <w:pPr>
              <w:spacing w:line="400" w:lineRule="exact"/>
              <w:rPr>
                <w:rFonts w:ascii="宋体"/>
                <w:szCs w:val="21"/>
              </w:rPr>
            </w:pPr>
            <w:r>
              <w:rPr>
                <w:rFonts w:hint="eastAsia" w:ascii="宋体" w:hAnsi="宋体" w:cs="宋体"/>
                <w:kern w:val="0"/>
                <w:szCs w:val="21"/>
              </w:rPr>
              <w:t>国际贸易交易磋商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能结合单证员要求不断提高自身的职业素质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了解外贸单证工作的基本要求及重要性；熟悉单证的含义和种类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1</w:t>
            </w:r>
            <w:r>
              <w:rPr>
                <w:rFonts w:hint="eastAsia" w:ascii="宋体" w:hAnsi="宋体"/>
                <w:szCs w:val="21"/>
              </w:rPr>
              <w:t>课时，实践</w:t>
            </w:r>
            <w:r>
              <w:rPr>
                <w:rFonts w:ascii="宋体" w:hAnsi="宋体"/>
                <w:szCs w:val="21"/>
              </w:rPr>
              <w:t>1</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任务三</w:t>
            </w:r>
          </w:p>
        </w:tc>
        <w:tc>
          <w:tcPr>
            <w:tcW w:w="6698" w:type="dxa"/>
            <w:noWrap w:val="0"/>
            <w:vAlign w:val="center"/>
          </w:tcPr>
          <w:p>
            <w:pPr>
              <w:spacing w:line="400" w:lineRule="exact"/>
              <w:rPr>
                <w:rFonts w:ascii="宋体"/>
                <w:szCs w:val="21"/>
              </w:rPr>
            </w:pPr>
            <w:r>
              <w:rPr>
                <w:rFonts w:hint="eastAsia" w:ascii="宋体" w:hAnsi="宋体" w:cs="宋体"/>
                <w:kern w:val="0"/>
                <w:szCs w:val="21"/>
              </w:rPr>
              <w:t>拟订合同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能根据交易磋商的内容拟订外贸合同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掌握合同订立和履行的基础知识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1</w:t>
            </w:r>
            <w:r>
              <w:rPr>
                <w:rFonts w:hint="eastAsia" w:ascii="宋体" w:hAnsi="宋体"/>
                <w:szCs w:val="21"/>
              </w:rPr>
              <w:t>课时，实践</w:t>
            </w:r>
            <w:r>
              <w:rPr>
                <w:rFonts w:ascii="宋体" w:hAnsi="宋体"/>
                <w:szCs w:val="21"/>
              </w:rPr>
              <w:t>1</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任务四</w:t>
            </w:r>
          </w:p>
        </w:tc>
        <w:tc>
          <w:tcPr>
            <w:tcW w:w="6698" w:type="dxa"/>
            <w:noWrap w:val="0"/>
            <w:vAlign w:val="center"/>
          </w:tcPr>
          <w:p>
            <w:pPr>
              <w:spacing w:line="400" w:lineRule="exact"/>
              <w:rPr>
                <w:rFonts w:ascii="宋体"/>
                <w:szCs w:val="21"/>
              </w:rPr>
            </w:pPr>
            <w:r>
              <w:rPr>
                <w:rFonts w:hint="eastAsia" w:ascii="宋体" w:hAnsi="宋体" w:cs="宋体"/>
                <w:kern w:val="0"/>
                <w:szCs w:val="21"/>
              </w:rPr>
              <w:t>选择结算方式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能根据贸易实际情况选择合适的结算方式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掌握汇款和托收这两种支付方式的含义及业务流程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1</w:t>
            </w:r>
            <w:r>
              <w:rPr>
                <w:rFonts w:hint="eastAsia" w:ascii="宋体" w:hAnsi="宋体"/>
                <w:szCs w:val="21"/>
              </w:rPr>
              <w:t>课时，实践</w:t>
            </w:r>
            <w:r>
              <w:rPr>
                <w:rFonts w:ascii="宋体" w:hAnsi="宋体"/>
                <w:szCs w:val="21"/>
              </w:rPr>
              <w:t>1</w:t>
            </w:r>
            <w:r>
              <w:rPr>
                <w:rFonts w:hint="eastAsia" w:ascii="宋体" w:hAnsi="宋体"/>
                <w:szCs w:val="21"/>
              </w:rPr>
              <w:t>课时</w:t>
            </w:r>
          </w:p>
        </w:tc>
      </w:tr>
    </w:tbl>
    <w:p>
      <w:pPr>
        <w:spacing w:line="400" w:lineRule="exact"/>
        <w:ind w:firstLine="640" w:firstLineChars="200"/>
        <w:rPr>
          <w:rFonts w:ascii="宋体" w:cs="宋体"/>
          <w:kern w:val="0"/>
          <w:szCs w:val="21"/>
        </w:rPr>
      </w:pPr>
    </w:p>
    <w:p>
      <w:pPr>
        <w:spacing w:line="400" w:lineRule="exact"/>
        <w:ind w:firstLine="482" w:firstLineChars="200"/>
        <w:rPr>
          <w:rFonts w:ascii="宋体"/>
          <w:b/>
          <w:sz w:val="24"/>
        </w:rPr>
      </w:pPr>
      <w:r>
        <w:rPr>
          <w:rFonts w:hint="eastAsia" w:ascii="宋体" w:hAnsi="宋体"/>
          <w:b/>
          <w:sz w:val="24"/>
        </w:rPr>
        <w:t>模块二</w:t>
      </w:r>
      <w:r>
        <w:rPr>
          <w:rFonts w:hint="eastAsia" w:ascii="宋体"/>
          <w:b/>
          <w:sz w:val="24"/>
        </w:rPr>
        <w:t>“</w:t>
      </w:r>
      <w:r>
        <w:rPr>
          <w:rFonts w:hint="eastAsia" w:ascii="宋体" w:hAnsi="宋体"/>
          <w:b/>
          <w:sz w:val="24"/>
        </w:rPr>
        <w:t>出口单证缮制</w:t>
      </w:r>
      <w:r>
        <w:rPr>
          <w:rFonts w:hint="eastAsia" w:ascii="宋体"/>
          <w:b/>
          <w:sz w:val="24"/>
        </w:rPr>
        <w:t>”</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任务一</w:t>
            </w:r>
          </w:p>
        </w:tc>
        <w:tc>
          <w:tcPr>
            <w:tcW w:w="6698" w:type="dxa"/>
            <w:noWrap w:val="0"/>
            <w:vAlign w:val="center"/>
          </w:tcPr>
          <w:p>
            <w:pPr>
              <w:spacing w:line="400" w:lineRule="exact"/>
              <w:rPr>
                <w:rFonts w:ascii="宋体"/>
                <w:szCs w:val="21"/>
              </w:rPr>
            </w:pPr>
            <w:r>
              <w:rPr>
                <w:rFonts w:hint="eastAsia" w:ascii="宋体" w:hAnsi="宋体" w:cs="宋体"/>
                <w:kern w:val="0"/>
                <w:szCs w:val="21"/>
              </w:rPr>
              <w:t>分析信用证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能读懂信用证的重点内容，分析信用证的条款</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掌握信用证的含义、内容、性质及操作流程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任务二</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审核信用证</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能根据外贸合同和国际惯例审核信用证，针对不符点提出修改意见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掌握信用证的审核和修改的注意事项</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任务三</w:t>
            </w:r>
          </w:p>
        </w:tc>
        <w:tc>
          <w:tcPr>
            <w:tcW w:w="6698" w:type="dxa"/>
            <w:noWrap w:val="0"/>
            <w:vAlign w:val="center"/>
          </w:tcPr>
          <w:p>
            <w:pPr>
              <w:spacing w:line="400" w:lineRule="exact"/>
              <w:rPr>
                <w:rFonts w:ascii="宋体"/>
                <w:szCs w:val="21"/>
              </w:rPr>
            </w:pPr>
            <w:r>
              <w:rPr>
                <w:rFonts w:hint="eastAsia" w:ascii="宋体" w:hAnsi="宋体" w:cs="宋体"/>
                <w:kern w:val="0"/>
                <w:szCs w:val="21"/>
              </w:rPr>
              <w:t>修改信用证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能根据不符点及修改意见撰写改证函并处理信用证修改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掌握修改信用证的原则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任务四</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缮制发票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能根据合同、信用证和货物情况缮制商业发票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掌握商业发票的内容和缮制要点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任务五</w:t>
            </w:r>
          </w:p>
        </w:tc>
        <w:tc>
          <w:tcPr>
            <w:tcW w:w="6698" w:type="dxa"/>
            <w:noWrap w:val="0"/>
            <w:vAlign w:val="center"/>
          </w:tcPr>
          <w:p>
            <w:pPr>
              <w:spacing w:line="400" w:lineRule="exact"/>
              <w:rPr>
                <w:rFonts w:ascii="宋体"/>
                <w:szCs w:val="21"/>
              </w:rPr>
            </w:pPr>
            <w:r>
              <w:rPr>
                <w:rFonts w:hint="eastAsia" w:ascii="宋体" w:hAnsi="宋体" w:cs="宋体"/>
                <w:kern w:val="0"/>
                <w:szCs w:val="21"/>
              </w:rPr>
              <w:t>缮制包装单据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能根据合同、信用证和货物实际情况缮制装箱单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掌握装箱单的内容和缮制要点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任务六</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缮制出口托运单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能根据合同、信用证和货物实际情况缮制出口托运单并办理货物托运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掌握出口托运单的内容和缮制要点；熟悉货物托运流程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任务七</w:t>
            </w:r>
          </w:p>
        </w:tc>
        <w:tc>
          <w:tcPr>
            <w:tcW w:w="6698" w:type="dxa"/>
            <w:noWrap w:val="0"/>
            <w:vAlign w:val="center"/>
          </w:tcPr>
          <w:p>
            <w:pPr>
              <w:spacing w:line="400" w:lineRule="exact"/>
              <w:rPr>
                <w:rFonts w:ascii="宋体"/>
                <w:szCs w:val="21"/>
              </w:rPr>
            </w:pPr>
            <w:r>
              <w:rPr>
                <w:rFonts w:hint="eastAsia" w:ascii="宋体" w:hAnsi="宋体" w:cs="宋体"/>
                <w:kern w:val="0"/>
                <w:szCs w:val="21"/>
              </w:rPr>
              <w:t>缮制产地证明书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能根据货物要求缮制一般产地证书和普惠制产地证书</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了解原产地证书的含义及种类；掌握一般产地证书和普惠制产地证书的内容和缮制要点</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任务八</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缮制出口报检单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能根据合同和信用证的检验检疫条款缮制出口货物报检单</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掌握出口货物报检单的内容和缮制要点；熟悉出口报检基本流程</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任务九</w:t>
            </w:r>
          </w:p>
        </w:tc>
        <w:tc>
          <w:tcPr>
            <w:tcW w:w="6698" w:type="dxa"/>
            <w:noWrap w:val="0"/>
            <w:vAlign w:val="center"/>
          </w:tcPr>
          <w:p>
            <w:pPr>
              <w:spacing w:line="400" w:lineRule="exact"/>
              <w:rPr>
                <w:rFonts w:ascii="宋体"/>
                <w:szCs w:val="21"/>
              </w:rPr>
            </w:pPr>
            <w:r>
              <w:rPr>
                <w:rFonts w:hint="eastAsia" w:ascii="宋体" w:hAnsi="宋体" w:cs="宋体"/>
                <w:kern w:val="0"/>
                <w:szCs w:val="21"/>
              </w:rPr>
              <w:t>缮制出口报关单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能按填制要求填制出口货物报关单并按程序办理报关手续</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掌握出口货物报关单的内容和缮制要点；熟悉出口报关基本流程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任务十</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缮制保险单据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能根据合同、信用证和货物的实际情况缮制出口货物投保单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掌握保险的险别和保险费计算以及投保单的内容和缮制要点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任务十一</w:t>
            </w:r>
          </w:p>
        </w:tc>
        <w:tc>
          <w:tcPr>
            <w:tcW w:w="6698" w:type="dxa"/>
            <w:noWrap w:val="0"/>
            <w:vAlign w:val="center"/>
          </w:tcPr>
          <w:p>
            <w:pPr>
              <w:spacing w:line="400" w:lineRule="exact"/>
              <w:rPr>
                <w:rFonts w:ascii="宋体"/>
                <w:szCs w:val="21"/>
              </w:rPr>
            </w:pPr>
            <w:r>
              <w:rPr>
                <w:rFonts w:hint="eastAsia" w:ascii="宋体" w:hAnsi="宋体" w:cs="宋体"/>
                <w:kern w:val="0"/>
                <w:szCs w:val="21"/>
              </w:rPr>
              <w:t>缮制运输单据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能根据信用证缮制海运提单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了解海运提单的种类及含义；掌握海运提单的内容和缮制要点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任务十二</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缮制其他出口单证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能根据合同、信用证和货物的实际情况缮制装船通知、受益人证明等其他出口单证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了解装船通知、受益人证明的含义及作用；掌握装船通知、受益人证明的内容和缮制要点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rPr>
          <w:rFonts w:ascii="宋体" w:cs="宋体"/>
          <w:kern w:val="0"/>
          <w:szCs w:val="21"/>
        </w:rPr>
      </w:pPr>
    </w:p>
    <w:p>
      <w:pPr>
        <w:spacing w:line="400" w:lineRule="exact"/>
        <w:ind w:firstLine="482" w:firstLineChars="200"/>
        <w:rPr>
          <w:rFonts w:ascii="宋体"/>
          <w:b/>
          <w:sz w:val="24"/>
        </w:rPr>
      </w:pPr>
      <w:r>
        <w:rPr>
          <w:rFonts w:hint="eastAsia" w:ascii="宋体" w:hAnsi="宋体" w:cs="宋体"/>
          <w:b/>
          <w:kern w:val="0"/>
          <w:sz w:val="24"/>
        </w:rPr>
        <w:t>模块三</w:t>
      </w:r>
      <w:r>
        <w:rPr>
          <w:rFonts w:hint="eastAsia" w:ascii="宋体" w:cs="宋体"/>
          <w:b/>
          <w:kern w:val="0"/>
          <w:sz w:val="24"/>
        </w:rPr>
        <w:t>“</w:t>
      </w:r>
      <w:r>
        <w:rPr>
          <w:rFonts w:hint="eastAsia" w:ascii="宋体" w:hAnsi="宋体" w:cs="宋体"/>
          <w:b/>
          <w:kern w:val="0"/>
          <w:sz w:val="24"/>
        </w:rPr>
        <w:t>进口单证缮制</w:t>
      </w:r>
      <w:r>
        <w:rPr>
          <w:rFonts w:hint="eastAsia" w:ascii="宋体" w:cs="宋体"/>
          <w:b/>
          <w:kern w:val="0"/>
          <w:sz w:val="24"/>
        </w:rPr>
        <w:t>”</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任务一</w:t>
            </w:r>
          </w:p>
        </w:tc>
        <w:tc>
          <w:tcPr>
            <w:tcW w:w="6698" w:type="dxa"/>
            <w:noWrap w:val="0"/>
            <w:vAlign w:val="center"/>
          </w:tcPr>
          <w:p>
            <w:pPr>
              <w:spacing w:line="400" w:lineRule="exact"/>
              <w:rPr>
                <w:rFonts w:ascii="宋体"/>
                <w:szCs w:val="21"/>
              </w:rPr>
            </w:pPr>
            <w:r>
              <w:rPr>
                <w:rFonts w:hint="eastAsia" w:ascii="宋体" w:hAnsi="宋体" w:cs="宋体"/>
                <w:kern w:val="0"/>
                <w:szCs w:val="21"/>
              </w:rPr>
              <w:t>缮制开证申请书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能根据进口合同办理信用证的开证手续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熟悉申请开立信用证的程序；掌握信用证开证申请书的填写和信用证修改的注意事项</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任务二</w:t>
            </w:r>
          </w:p>
        </w:tc>
        <w:tc>
          <w:tcPr>
            <w:tcW w:w="6698" w:type="dxa"/>
            <w:noWrap w:val="0"/>
            <w:vAlign w:val="center"/>
          </w:tcPr>
          <w:p>
            <w:pPr>
              <w:widowControl/>
              <w:spacing w:line="375" w:lineRule="atLeast"/>
              <w:jc w:val="left"/>
              <w:rPr>
                <w:rFonts w:ascii="宋体" w:hAnsi="宋体" w:cs="宋体"/>
                <w:kern w:val="0"/>
                <w:szCs w:val="21"/>
              </w:rPr>
            </w:pPr>
            <w:r>
              <w:rPr>
                <w:rFonts w:hint="eastAsia" w:ascii="宋体" w:hAnsi="宋体" w:cs="宋体"/>
                <w:kern w:val="0"/>
                <w:szCs w:val="21"/>
              </w:rPr>
              <w:t>缮制进口订舱单</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能办理进口货运操作并缮制海运货物订舱单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了解进口货物海运操作流程和进口订舱单的缮制要点。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任务三</w:t>
            </w:r>
          </w:p>
        </w:tc>
        <w:tc>
          <w:tcPr>
            <w:tcW w:w="6698" w:type="dxa"/>
            <w:noWrap w:val="0"/>
            <w:vAlign w:val="center"/>
          </w:tcPr>
          <w:p>
            <w:pPr>
              <w:spacing w:line="400" w:lineRule="exact"/>
              <w:rPr>
                <w:rFonts w:ascii="宋体"/>
                <w:szCs w:val="21"/>
              </w:rPr>
            </w:pPr>
            <w:r>
              <w:rPr>
                <w:rFonts w:hint="eastAsia" w:ascii="宋体" w:hAnsi="宋体" w:cs="宋体"/>
                <w:kern w:val="0"/>
                <w:szCs w:val="21"/>
              </w:rPr>
              <w:t>缮制进口报检单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能根据信用证缮制进口货物报检单并按程序办理报检手续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掌握进口货物报检单的内容和缮制要点，熟悉进口报检的基本流程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ind w:firstLine="640" w:firstLineChars="200"/>
        <w:rPr>
          <w:rFonts w:ascii="宋体" w:cs="宋体"/>
          <w:kern w:val="0"/>
          <w:szCs w:val="21"/>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任务四</w:t>
            </w:r>
          </w:p>
        </w:tc>
        <w:tc>
          <w:tcPr>
            <w:tcW w:w="6698" w:type="dxa"/>
            <w:noWrap w:val="0"/>
            <w:vAlign w:val="center"/>
          </w:tcPr>
          <w:p>
            <w:pPr>
              <w:widowControl/>
              <w:spacing w:line="375" w:lineRule="atLeast"/>
              <w:jc w:val="left"/>
              <w:rPr>
                <w:rFonts w:ascii="宋体" w:cs="宋体"/>
                <w:kern w:val="0"/>
                <w:szCs w:val="21"/>
              </w:rPr>
            </w:pPr>
            <w:r>
              <w:rPr>
                <w:rFonts w:hint="eastAsia" w:ascii="宋体" w:hAnsi="宋体" w:cs="宋体"/>
                <w:kern w:val="0"/>
                <w:szCs w:val="21"/>
              </w:rPr>
              <w:t>缮制进口报关单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能力要求</w:t>
            </w:r>
          </w:p>
        </w:tc>
        <w:tc>
          <w:tcPr>
            <w:tcW w:w="6698" w:type="dxa"/>
            <w:noWrap w:val="0"/>
            <w:vAlign w:val="top"/>
          </w:tcPr>
          <w:p>
            <w:pPr>
              <w:spacing w:line="400" w:lineRule="exact"/>
              <w:rPr>
                <w:rFonts w:ascii="宋体"/>
                <w:szCs w:val="21"/>
              </w:rPr>
            </w:pPr>
            <w:r>
              <w:rPr>
                <w:rFonts w:hint="eastAsia" w:ascii="宋体" w:hAnsi="宋体" w:cs="宋体"/>
                <w:kern w:val="0"/>
                <w:szCs w:val="21"/>
              </w:rPr>
              <w:t>能按要求填制进口货物报关单并按程序办理入境货物报关手续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center"/>
          </w:tcPr>
          <w:p>
            <w:pPr>
              <w:spacing w:line="400" w:lineRule="exact"/>
              <w:jc w:val="center"/>
              <w:rPr>
                <w:rFonts w:ascii="宋体"/>
                <w:b/>
                <w:bCs/>
                <w:szCs w:val="21"/>
              </w:rPr>
            </w:pPr>
            <w:r>
              <w:rPr>
                <w:rFonts w:hint="eastAsia" w:ascii="宋体" w:hAnsi="宋体"/>
                <w:b/>
                <w:bCs/>
                <w:szCs w:val="21"/>
              </w:rPr>
              <w:t>知识要求</w:t>
            </w:r>
          </w:p>
        </w:tc>
        <w:tc>
          <w:tcPr>
            <w:tcW w:w="6698" w:type="dxa"/>
            <w:noWrap w:val="0"/>
            <w:vAlign w:val="top"/>
          </w:tcPr>
          <w:p>
            <w:pPr>
              <w:spacing w:line="400" w:lineRule="exact"/>
              <w:rPr>
                <w:rFonts w:ascii="宋体"/>
                <w:szCs w:val="21"/>
              </w:rPr>
            </w:pPr>
            <w:r>
              <w:rPr>
                <w:rFonts w:hint="eastAsia" w:ascii="宋体" w:hAnsi="宋体" w:cs="宋体"/>
                <w:kern w:val="0"/>
                <w:szCs w:val="21"/>
              </w:rPr>
              <w:t>掌握进口货物报关单的内容和缮制要点，熟悉进口报关基本流程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5" w:type="dxa"/>
            <w:noWrap w:val="0"/>
            <w:vAlign w:val="top"/>
          </w:tcPr>
          <w:p>
            <w:pPr>
              <w:spacing w:line="400" w:lineRule="exact"/>
              <w:rPr>
                <w:rFonts w:ascii="宋体"/>
                <w:b/>
                <w:bCs/>
                <w:szCs w:val="21"/>
              </w:rPr>
            </w:pPr>
            <w:r>
              <w:rPr>
                <w:rFonts w:hint="eastAsia" w:ascii="宋体" w:hAnsi="宋体"/>
                <w:b/>
                <w:bCs/>
                <w:szCs w:val="21"/>
              </w:rPr>
              <w:t>课时</w:t>
            </w:r>
          </w:p>
        </w:tc>
        <w:tc>
          <w:tcPr>
            <w:tcW w:w="6698" w:type="dxa"/>
            <w:noWrap w:val="0"/>
            <w:vAlign w:val="top"/>
          </w:tcPr>
          <w:p>
            <w:pPr>
              <w:spacing w:line="400" w:lineRule="exact"/>
              <w:rPr>
                <w:rFonts w:ascii="宋体"/>
                <w:szCs w:val="21"/>
              </w:rPr>
            </w:pPr>
            <w:r>
              <w:rPr>
                <w:rFonts w:hint="eastAsia" w:ascii="宋体" w:hAnsi="宋体"/>
                <w:szCs w:val="21"/>
              </w:rPr>
              <w:t>基础知识</w:t>
            </w:r>
            <w:r>
              <w:rPr>
                <w:rFonts w:ascii="宋体" w:hAnsi="宋体"/>
                <w:szCs w:val="21"/>
              </w:rPr>
              <w:t>2</w:t>
            </w:r>
            <w:r>
              <w:rPr>
                <w:rFonts w:hint="eastAsia" w:ascii="宋体" w:hAnsi="宋体"/>
                <w:szCs w:val="21"/>
              </w:rPr>
              <w:t>课时，实践</w:t>
            </w:r>
            <w:r>
              <w:rPr>
                <w:rFonts w:ascii="宋体" w:hAnsi="宋体"/>
                <w:szCs w:val="21"/>
              </w:rPr>
              <w:t>2</w:t>
            </w:r>
            <w:r>
              <w:rPr>
                <w:rFonts w:hint="eastAsia" w:ascii="宋体" w:hAnsi="宋体"/>
                <w:szCs w:val="21"/>
              </w:rPr>
              <w:t>课时</w:t>
            </w:r>
          </w:p>
        </w:tc>
      </w:tr>
    </w:tbl>
    <w:p>
      <w:pPr>
        <w:spacing w:line="400" w:lineRule="exact"/>
        <w:rPr>
          <w:rFonts w:ascii="宋体"/>
          <w:sz w:val="24"/>
        </w:rPr>
      </w:pPr>
    </w:p>
    <w:p>
      <w:pPr>
        <w:spacing w:line="400" w:lineRule="exact"/>
        <w:ind w:firstLine="482" w:firstLineChars="200"/>
        <w:rPr>
          <w:rFonts w:ascii="宋体"/>
          <w:b/>
          <w:bCs/>
          <w:sz w:val="24"/>
        </w:rPr>
      </w:pPr>
      <w:r>
        <w:rPr>
          <w:rFonts w:hint="eastAsia" w:ascii="宋体" w:hAnsi="宋体"/>
          <w:b/>
          <w:bCs/>
          <w:sz w:val="24"/>
        </w:rPr>
        <w:t>六、课程考核方法</w:t>
      </w:r>
    </w:p>
    <w:p>
      <w:pPr>
        <w:pStyle w:val="5"/>
        <w:spacing w:line="400" w:lineRule="exact"/>
        <w:ind w:firstLine="480" w:firstLineChars="200"/>
        <w:rPr>
          <w:rFonts w:ascii="宋体"/>
          <w:lang w:eastAsia="zh-CN"/>
        </w:rPr>
      </w:pPr>
      <w:r>
        <w:rPr>
          <w:rFonts w:ascii="宋体" w:hAnsi="宋体"/>
          <w:lang w:eastAsia="zh-CN"/>
        </w:rPr>
        <w:t>1</w:t>
      </w:r>
      <w:r>
        <w:rPr>
          <w:rFonts w:hint="eastAsia" w:ascii="宋体" w:hAnsi="宋体"/>
          <w:lang w:eastAsia="zh-CN"/>
        </w:rPr>
        <w:t>、教学设计要符合中职生的认知能力，要充分考虑教学对象和教学课程的特点，按需施教，不断地增强学生学习信心和兴趣。</w:t>
      </w:r>
    </w:p>
    <w:p>
      <w:pPr>
        <w:spacing w:line="400" w:lineRule="exact"/>
        <w:ind w:firstLine="480" w:firstLineChars="200"/>
        <w:rPr>
          <w:rFonts w:hint="eastAsia" w:ascii="宋体" w:hAnsi="宋体"/>
          <w:sz w:val="24"/>
        </w:rPr>
      </w:pPr>
      <w:r>
        <w:rPr>
          <w:rFonts w:ascii="宋体" w:hAnsi="宋体"/>
          <w:sz w:val="24"/>
        </w:rPr>
        <w:t>2</w:t>
      </w:r>
      <w:r>
        <w:rPr>
          <w:rFonts w:hint="eastAsia" w:ascii="宋体" w:hAnsi="宋体"/>
          <w:sz w:val="24"/>
        </w:rPr>
        <w:t>、根据中职人才培养的要求，可将考试分为阶段考核、作业设计和期末综合考核，按照教学考核大纲的要求逐项对学生进行考核评估，从独立知识点的考核递进到综合性考核，突出培养学生综合分析和解决问题的能力。</w:t>
      </w:r>
    </w:p>
    <w:p>
      <w:pPr>
        <w:spacing w:line="400" w:lineRule="exact"/>
        <w:ind w:left="730" w:leftChars="228"/>
        <w:rPr>
          <w:rFonts w:hint="eastAsia" w:ascii="宋体" w:hAnsi="宋体"/>
          <w:sz w:val="24"/>
        </w:rPr>
      </w:pPr>
      <w:r>
        <w:rPr>
          <w:rFonts w:hint="eastAsia" w:ascii="宋体" w:hAnsi="宋体"/>
          <w:sz w:val="24"/>
        </w:rPr>
        <w:t>3、本课程强调实际操作能力。因此，本课程的考核将着重测试学生对外贸单证的操</w:t>
      </w:r>
    </w:p>
    <w:p>
      <w:pPr>
        <w:spacing w:line="400" w:lineRule="exact"/>
        <w:rPr>
          <w:rFonts w:ascii="宋体"/>
          <w:sz w:val="24"/>
        </w:rPr>
      </w:pPr>
      <w:r>
        <w:rPr>
          <w:rFonts w:hint="eastAsia" w:ascii="宋体" w:hAnsi="宋体"/>
          <w:sz w:val="24"/>
        </w:rPr>
        <w:t>作能力。考核内容包括平时成绩、阶段考核和期末考核，其中平时成绩占3</w:t>
      </w:r>
      <w:r>
        <w:rPr>
          <w:rFonts w:ascii="宋体" w:hAnsi="宋体"/>
          <w:sz w:val="24"/>
        </w:rPr>
        <w:t>0%</w:t>
      </w:r>
      <w:r>
        <w:rPr>
          <w:rFonts w:hint="eastAsia" w:ascii="宋体" w:hAnsi="宋体"/>
          <w:sz w:val="24"/>
        </w:rPr>
        <w:t>，阶段考核为3</w:t>
      </w:r>
      <w:r>
        <w:rPr>
          <w:rFonts w:ascii="宋体" w:hAnsi="宋体"/>
          <w:sz w:val="24"/>
        </w:rPr>
        <w:t>0%</w:t>
      </w:r>
      <w:r>
        <w:rPr>
          <w:rFonts w:hint="eastAsia" w:ascii="宋体" w:hAnsi="宋体"/>
          <w:sz w:val="24"/>
        </w:rPr>
        <w:t>，期末考核为</w:t>
      </w:r>
      <w:r>
        <w:rPr>
          <w:rFonts w:ascii="宋体" w:hAnsi="宋体"/>
          <w:sz w:val="24"/>
        </w:rPr>
        <w:t>4</w:t>
      </w:r>
      <w:r>
        <w:rPr>
          <w:rFonts w:ascii="宋体"/>
          <w:sz w:val="24"/>
        </w:rPr>
        <w:t>0</w:t>
      </w:r>
      <w:r>
        <w:rPr>
          <w:rFonts w:hint="eastAsia" w:ascii="宋体" w:hAnsi="宋体"/>
          <w:sz w:val="24"/>
        </w:rPr>
        <w:t>％。</w:t>
      </w:r>
    </w:p>
    <w:p>
      <w:pPr>
        <w:spacing w:line="400" w:lineRule="exact"/>
        <w:ind w:firstLine="482" w:firstLineChars="200"/>
        <w:rPr>
          <w:rFonts w:hint="eastAsia" w:ascii="宋体" w:hAnsi="宋体"/>
          <w:b/>
          <w:bCs/>
          <w:sz w:val="24"/>
        </w:rPr>
      </w:pPr>
    </w:p>
    <w:p>
      <w:pPr>
        <w:spacing w:line="400" w:lineRule="exact"/>
        <w:ind w:firstLine="482" w:firstLineChars="200"/>
        <w:rPr>
          <w:rFonts w:ascii="宋体"/>
          <w:b/>
          <w:bCs/>
          <w:sz w:val="24"/>
        </w:rPr>
      </w:pPr>
      <w:r>
        <w:rPr>
          <w:rFonts w:hint="eastAsia" w:ascii="宋体" w:hAnsi="宋体"/>
          <w:b/>
          <w:bCs/>
          <w:sz w:val="24"/>
        </w:rPr>
        <w:t>七、教材、教学参考网站</w:t>
      </w:r>
    </w:p>
    <w:p>
      <w:pPr>
        <w:spacing w:line="400" w:lineRule="exact"/>
        <w:ind w:firstLine="480" w:firstLineChars="200"/>
        <w:rPr>
          <w:rFonts w:ascii="宋体"/>
          <w:sz w:val="24"/>
        </w:rPr>
      </w:pPr>
      <w:r>
        <w:rPr>
          <w:rFonts w:ascii="宋体" w:hAnsi="宋体"/>
          <w:sz w:val="24"/>
        </w:rPr>
        <w:t>1</w:t>
      </w:r>
      <w:r>
        <w:rPr>
          <w:rFonts w:hint="eastAsia" w:ascii="宋体" w:hAnsi="宋体"/>
          <w:sz w:val="24"/>
        </w:rPr>
        <w:t>、文字教材以及外贸单证实务的教学课件。</w:t>
      </w:r>
    </w:p>
    <w:p>
      <w:pPr>
        <w:spacing w:line="400" w:lineRule="exact"/>
        <w:ind w:firstLine="480" w:firstLineChars="200"/>
        <w:rPr>
          <w:rFonts w:ascii="宋体"/>
          <w:sz w:val="24"/>
        </w:rPr>
      </w:pPr>
      <w:r>
        <w:rPr>
          <w:rFonts w:ascii="宋体" w:hAnsi="宋体"/>
          <w:sz w:val="24"/>
        </w:rPr>
        <w:t>2</w:t>
      </w:r>
      <w:r>
        <w:rPr>
          <w:rFonts w:hint="eastAsia" w:ascii="宋体" w:hAnsi="宋体"/>
          <w:sz w:val="24"/>
        </w:rPr>
        <w:t>、国际贸易模拟实验室及教学软件。</w:t>
      </w:r>
      <w:r>
        <w:rPr>
          <w:rFonts w:ascii="宋体" w:hAnsi="宋体"/>
          <w:sz w:val="24"/>
        </w:rPr>
        <w:t xml:space="preserve"> </w:t>
      </w:r>
    </w:p>
    <w:p>
      <w:pPr>
        <w:spacing w:line="400" w:lineRule="exact"/>
        <w:ind w:firstLine="480" w:firstLineChars="200"/>
        <w:rPr>
          <w:rFonts w:ascii="宋体"/>
          <w:sz w:val="24"/>
        </w:rPr>
      </w:pPr>
      <w:r>
        <w:rPr>
          <w:rFonts w:ascii="宋体" w:hAnsi="宋体"/>
          <w:sz w:val="24"/>
        </w:rPr>
        <w:t>3</w:t>
      </w:r>
      <w:r>
        <w:rPr>
          <w:rFonts w:hint="eastAsia" w:ascii="宋体" w:hAnsi="宋体"/>
          <w:sz w:val="24"/>
        </w:rPr>
        <w:t>、要选择部分外贸企业建立一批稳定的校外实训基地。</w:t>
      </w:r>
    </w:p>
    <w:p>
      <w:pPr>
        <w:spacing w:line="400" w:lineRule="exact"/>
        <w:ind w:firstLine="482" w:firstLineChars="200"/>
        <w:rPr>
          <w:rFonts w:hint="eastAsia" w:ascii="宋体" w:hAnsi="宋体"/>
          <w:b/>
          <w:bCs/>
          <w:sz w:val="24"/>
        </w:rPr>
      </w:pPr>
    </w:p>
    <w:p>
      <w:pPr>
        <w:spacing w:line="400" w:lineRule="exact"/>
        <w:ind w:firstLine="482" w:firstLineChars="200"/>
        <w:rPr>
          <w:rFonts w:ascii="宋体"/>
          <w:b/>
          <w:bCs/>
          <w:sz w:val="24"/>
        </w:rPr>
      </w:pPr>
      <w:r>
        <w:rPr>
          <w:rFonts w:hint="eastAsia" w:ascii="宋体" w:hAnsi="宋体"/>
          <w:b/>
          <w:bCs/>
          <w:sz w:val="24"/>
        </w:rPr>
        <w:t>八、其他说明</w:t>
      </w:r>
    </w:p>
    <w:p>
      <w:pPr>
        <w:spacing w:line="400" w:lineRule="exact"/>
        <w:ind w:firstLine="480" w:firstLineChars="200"/>
        <w:rPr>
          <w:rFonts w:ascii="宋体"/>
          <w:bCs/>
          <w:sz w:val="24"/>
        </w:rPr>
      </w:pPr>
      <w:r>
        <w:rPr>
          <w:rFonts w:ascii="宋体" w:hAnsi="宋体"/>
          <w:bCs/>
          <w:sz w:val="24"/>
        </w:rPr>
        <w:t>(</w:t>
      </w:r>
      <w:r>
        <w:rPr>
          <w:rFonts w:hint="eastAsia" w:ascii="宋体" w:hAnsi="宋体"/>
          <w:bCs/>
          <w:sz w:val="24"/>
        </w:rPr>
        <w:t>一</w:t>
      </w:r>
      <w:r>
        <w:rPr>
          <w:rFonts w:ascii="宋体" w:hAnsi="宋体"/>
          <w:bCs/>
          <w:sz w:val="24"/>
        </w:rPr>
        <w:t>)</w:t>
      </w:r>
      <w:r>
        <w:rPr>
          <w:rFonts w:hint="eastAsia" w:ascii="宋体" w:hAnsi="宋体"/>
          <w:bCs/>
          <w:sz w:val="24"/>
        </w:rPr>
        <w:t>教师可根据学期实际授课时间长短相应调节课时计划或对个别章节选择讲解。</w:t>
      </w:r>
    </w:p>
    <w:p>
      <w:pPr>
        <w:spacing w:line="400" w:lineRule="exact"/>
        <w:ind w:left="730" w:leftChars="228"/>
        <w:rPr>
          <w:sz w:val="24"/>
        </w:rPr>
      </w:pPr>
      <w:r>
        <w:rPr>
          <w:rFonts w:ascii="宋体" w:hAnsi="宋体"/>
          <w:bCs/>
          <w:sz w:val="24"/>
        </w:rPr>
        <w:t>(</w:t>
      </w:r>
      <w:r>
        <w:rPr>
          <w:rFonts w:hint="eastAsia" w:ascii="宋体" w:hAnsi="宋体"/>
          <w:bCs/>
          <w:sz w:val="24"/>
        </w:rPr>
        <w:t>二</w:t>
      </w:r>
      <w:r>
        <w:rPr>
          <w:rFonts w:ascii="宋体" w:hAnsi="宋体"/>
          <w:bCs/>
          <w:sz w:val="24"/>
        </w:rPr>
        <w:t>)</w:t>
      </w:r>
      <w:r>
        <w:rPr>
          <w:rFonts w:hint="eastAsia"/>
          <w:sz w:val="24"/>
        </w:rPr>
        <w:t>各种单据样本应该使用外贸企业现实单据，以增强实用性。</w:t>
      </w:r>
    </w:p>
    <w:p>
      <w:pPr>
        <w:spacing w:line="400" w:lineRule="exact"/>
        <w:ind w:left="730" w:leftChars="228"/>
        <w:rPr>
          <w:sz w:val="24"/>
        </w:rPr>
      </w:pPr>
      <w:r>
        <w:rPr>
          <w:rFonts w:ascii="宋体" w:hAnsi="宋体"/>
          <w:bCs/>
          <w:sz w:val="24"/>
        </w:rPr>
        <w:t>(</w:t>
      </w:r>
      <w:r>
        <w:rPr>
          <w:rFonts w:hint="eastAsia" w:ascii="宋体" w:hAnsi="宋体"/>
          <w:bCs/>
          <w:sz w:val="24"/>
        </w:rPr>
        <w:t>三</w:t>
      </w:r>
      <w:r>
        <w:rPr>
          <w:rFonts w:ascii="宋体" w:hAnsi="宋体"/>
          <w:bCs/>
          <w:sz w:val="24"/>
        </w:rPr>
        <w:t>)</w:t>
      </w:r>
      <w:r>
        <w:rPr>
          <w:rFonts w:hint="eastAsia" w:ascii="宋体" w:hAnsi="宋体"/>
          <w:bCs/>
          <w:sz w:val="24"/>
        </w:rPr>
        <w:t>随着经济形势的变化及世界贸易格局的变化，在教学中应结合国际贸易的发展变化及我国的对外贸易方针，及时调整教学内容，以适应本学科之发展。</w:t>
      </w:r>
    </w:p>
    <w:p>
      <w:pPr>
        <w:jc w:val="center"/>
        <w:rPr>
          <w:rFonts w:hint="eastAsia" w:ascii="宋体" w:hAnsi="宋体"/>
          <w:szCs w:val="21"/>
        </w:rPr>
      </w:pPr>
    </w:p>
    <w:p>
      <w:pPr>
        <w:spacing w:line="360" w:lineRule="auto"/>
        <w:jc w:val="center"/>
        <w:rPr>
          <w:rFonts w:hint="eastAsia" w:ascii="黑体" w:eastAsia="黑体"/>
          <w:b/>
          <w:color w:val="000000"/>
          <w:sz w:val="36"/>
        </w:rPr>
      </w:pPr>
    </w:p>
    <w:p>
      <w:pPr>
        <w:spacing w:line="360" w:lineRule="auto"/>
        <w:jc w:val="center"/>
        <w:rPr>
          <w:rFonts w:hint="eastAsia" w:ascii="宋体" w:hAnsi="宋体"/>
          <w:b/>
          <w:bCs/>
          <w:sz w:val="28"/>
          <w:szCs w:val="28"/>
        </w:rPr>
      </w:pPr>
      <w:r>
        <w:rPr>
          <w:rFonts w:hint="eastAsia" w:ascii="宋体" w:hAnsi="宋体"/>
          <w:b/>
          <w:bCs/>
          <w:sz w:val="28"/>
          <w:szCs w:val="28"/>
        </w:rPr>
        <w:t>《国际货运代理》课程标准</w:t>
      </w:r>
    </w:p>
    <w:p>
      <w:pPr>
        <w:widowControl/>
        <w:spacing w:line="300" w:lineRule="auto"/>
        <w:ind w:firstLine="482" w:firstLineChars="200"/>
        <w:jc w:val="left"/>
        <w:rPr>
          <w:rFonts w:hint="eastAsia" w:ascii="宋体" w:hAnsi="宋体"/>
          <w:b/>
          <w:bCs/>
          <w:sz w:val="24"/>
        </w:rPr>
      </w:pPr>
      <w:r>
        <w:rPr>
          <w:rFonts w:hint="eastAsia" w:ascii="宋体" w:hAnsi="宋体"/>
          <w:b/>
          <w:bCs/>
          <w:sz w:val="24"/>
        </w:rPr>
        <w:t>一、课程基本信息</w:t>
      </w:r>
    </w:p>
    <w:p>
      <w:pPr>
        <w:spacing w:line="300" w:lineRule="auto"/>
        <w:ind w:firstLine="480" w:firstLineChars="200"/>
        <w:rPr>
          <w:rStyle w:val="30"/>
          <w:rFonts w:hint="eastAsia" w:ascii="宋体" w:hAnsi="宋体"/>
          <w:sz w:val="24"/>
        </w:rPr>
      </w:pPr>
      <w:r>
        <w:rPr>
          <w:rStyle w:val="30"/>
          <w:rFonts w:hint="eastAsia" w:ascii="宋体" w:hAnsi="宋体"/>
          <w:sz w:val="24"/>
        </w:rPr>
        <w:t>课程名称：国际货运代理</w:t>
      </w:r>
    </w:p>
    <w:p>
      <w:pPr>
        <w:spacing w:line="300" w:lineRule="auto"/>
        <w:ind w:firstLine="480" w:firstLineChars="200"/>
        <w:rPr>
          <w:rStyle w:val="30"/>
          <w:rFonts w:hint="eastAsia" w:ascii="宋体" w:hAnsi="宋体"/>
          <w:sz w:val="24"/>
        </w:rPr>
      </w:pPr>
      <w:r>
        <w:rPr>
          <w:rStyle w:val="30"/>
          <w:rFonts w:hint="eastAsia" w:ascii="宋体" w:hAnsi="宋体"/>
          <w:sz w:val="24"/>
        </w:rPr>
        <w:t>课程性质：专业支撑课程</w:t>
      </w:r>
    </w:p>
    <w:p>
      <w:pPr>
        <w:spacing w:line="300" w:lineRule="auto"/>
        <w:ind w:firstLine="480" w:firstLineChars="200"/>
        <w:rPr>
          <w:rStyle w:val="30"/>
          <w:rFonts w:hint="eastAsia" w:ascii="宋体" w:hAnsi="宋体"/>
          <w:sz w:val="24"/>
        </w:rPr>
      </w:pPr>
      <w:r>
        <w:rPr>
          <w:rStyle w:val="30"/>
          <w:rFonts w:hint="eastAsia" w:ascii="宋体" w:hAnsi="宋体"/>
          <w:sz w:val="24"/>
        </w:rPr>
        <w:t xml:space="preserve">课程类别：理实结合 </w:t>
      </w:r>
    </w:p>
    <w:p>
      <w:pPr>
        <w:spacing w:line="300" w:lineRule="auto"/>
        <w:ind w:firstLine="480" w:firstLineChars="200"/>
        <w:rPr>
          <w:rStyle w:val="30"/>
          <w:rFonts w:hint="eastAsia" w:ascii="宋体" w:hAnsi="宋体"/>
          <w:sz w:val="24"/>
        </w:rPr>
      </w:pPr>
      <w:r>
        <w:rPr>
          <w:rStyle w:val="30"/>
          <w:rFonts w:hint="eastAsia" w:ascii="宋体" w:hAnsi="宋体"/>
          <w:sz w:val="24"/>
        </w:rPr>
        <w:t>学时学分：80学时，4学分</w:t>
      </w:r>
    </w:p>
    <w:p>
      <w:pPr>
        <w:spacing w:line="300" w:lineRule="auto"/>
        <w:ind w:firstLine="480" w:firstLineChars="200"/>
        <w:rPr>
          <w:rStyle w:val="30"/>
          <w:rFonts w:hint="eastAsia" w:ascii="宋体" w:hAnsi="宋体"/>
          <w:sz w:val="24"/>
        </w:rPr>
      </w:pPr>
      <w:r>
        <w:rPr>
          <w:rStyle w:val="30"/>
          <w:rFonts w:hint="eastAsia" w:ascii="宋体" w:hAnsi="宋体"/>
          <w:sz w:val="24"/>
        </w:rPr>
        <w:t>适用专业：国际商务专业</w:t>
      </w:r>
    </w:p>
    <w:p>
      <w:pPr>
        <w:widowControl/>
        <w:spacing w:line="300" w:lineRule="auto"/>
        <w:ind w:firstLine="482" w:firstLineChars="200"/>
        <w:jc w:val="left"/>
        <w:rPr>
          <w:rFonts w:hint="eastAsia" w:ascii="宋体" w:hAnsi="宋体"/>
          <w:b/>
          <w:bCs/>
          <w:sz w:val="24"/>
        </w:rPr>
      </w:pPr>
      <w:r>
        <w:rPr>
          <w:rFonts w:hint="eastAsia" w:ascii="宋体" w:hAnsi="宋体"/>
          <w:b/>
          <w:bCs/>
          <w:sz w:val="24"/>
        </w:rPr>
        <w:t>二、课程定位</w:t>
      </w:r>
    </w:p>
    <w:p>
      <w:pPr>
        <w:widowControl/>
        <w:adjustRightInd w:val="0"/>
        <w:spacing w:line="360" w:lineRule="auto"/>
        <w:ind w:firstLine="420"/>
        <w:jc w:val="left"/>
        <w:rPr>
          <w:rStyle w:val="30"/>
          <w:rFonts w:hint="eastAsia"/>
          <w:sz w:val="24"/>
        </w:rPr>
      </w:pPr>
      <w:r>
        <w:rPr>
          <w:rStyle w:val="30"/>
          <w:rFonts w:hint="eastAsia"/>
          <w:sz w:val="24"/>
        </w:rPr>
        <w:t>本课程是国际贸易专业的必修课程、核心课程。课程教学旨在培养学生具备基本的解决国际货运代理实务问题的方法和能力，充分了解本专业的特性，同时帮助学生获取国际货物运输行业及其他相关行业，如报关、报检、运输保险、海关、金融、世界贸易组织等多方位信息。本课程与其他诸多相关课程，如国际贸易实务、物流经济地理、报关实务、报检实务、集装箱运输管理等联系紧密。</w:t>
      </w:r>
    </w:p>
    <w:p>
      <w:pPr>
        <w:spacing w:line="360" w:lineRule="auto"/>
        <w:ind w:firstLine="482" w:firstLineChars="200"/>
        <w:rPr>
          <w:rFonts w:hint="eastAsia" w:ascii="宋体" w:hAnsi="宋体"/>
          <w:b/>
          <w:bCs/>
          <w:sz w:val="24"/>
        </w:rPr>
      </w:pPr>
      <w:r>
        <w:rPr>
          <w:rFonts w:hint="eastAsia" w:ascii="宋体" w:hAnsi="宋体"/>
          <w:b/>
          <w:bCs/>
          <w:sz w:val="24"/>
        </w:rPr>
        <w:t>三、课程目标</w:t>
      </w:r>
    </w:p>
    <w:p>
      <w:pPr>
        <w:widowControl/>
        <w:spacing w:line="300" w:lineRule="auto"/>
        <w:ind w:firstLine="480" w:firstLineChars="200"/>
        <w:jc w:val="left"/>
        <w:rPr>
          <w:rFonts w:hint="eastAsia" w:ascii="宋体" w:hAnsi="宋体" w:cs="宋体"/>
          <w:kern w:val="0"/>
          <w:sz w:val="24"/>
        </w:rPr>
      </w:pPr>
      <w:r>
        <w:rPr>
          <w:rFonts w:hint="eastAsia" w:ascii="宋体" w:hAnsi="宋体" w:cs="宋体"/>
          <w:kern w:val="0"/>
          <w:sz w:val="24"/>
        </w:rPr>
        <w:t>1．总体目标</w:t>
      </w:r>
    </w:p>
    <w:p>
      <w:pPr>
        <w:spacing w:before="156" w:beforeLines="50" w:line="360" w:lineRule="auto"/>
        <w:ind w:firstLine="480" w:firstLineChars="200"/>
        <w:rPr>
          <w:rStyle w:val="30"/>
          <w:rFonts w:hint="eastAsia" w:ascii="宋体"/>
          <w:sz w:val="24"/>
        </w:rPr>
      </w:pPr>
      <w:r>
        <w:rPr>
          <w:rStyle w:val="30"/>
          <w:rFonts w:hint="eastAsia" w:ascii="宋体" w:hAnsi="宋体"/>
          <w:sz w:val="24"/>
        </w:rPr>
        <w:t>本课程是根据任务引领的项目活动要求，以就业为导向，以实际工作岗位为中心，</w:t>
      </w:r>
      <w:r>
        <w:rPr>
          <w:rStyle w:val="30"/>
          <w:rFonts w:hint="eastAsia"/>
          <w:sz w:val="24"/>
        </w:rPr>
        <w:t>为毕业后工作于国际货运代理企业的第一线从事报关相关工作打下坚实的基础。课程现</w:t>
      </w:r>
      <w:r>
        <w:rPr>
          <w:rStyle w:val="30"/>
          <w:rFonts w:hint="eastAsia" w:ascii="宋体" w:hAnsi="宋体"/>
          <w:sz w:val="24"/>
        </w:rPr>
        <w:t>将海运货代业务按工作流程排序分成若干模块，最终确定九个教学模块：与船公司建立联系、接受询价并报价、落实出运内容办理订舱、办理保险业务、国内货物运输及转换、货物仓储、报检与报关、提单的确认与发放、费用的核算。</w:t>
      </w:r>
    </w:p>
    <w:p>
      <w:pPr>
        <w:widowControl/>
        <w:spacing w:line="300" w:lineRule="auto"/>
        <w:ind w:firstLine="480" w:firstLineChars="200"/>
        <w:jc w:val="left"/>
        <w:rPr>
          <w:rFonts w:hint="eastAsia" w:ascii="宋体" w:hAnsi="宋体" w:cs="宋体"/>
          <w:kern w:val="0"/>
          <w:sz w:val="24"/>
        </w:rPr>
      </w:pPr>
      <w:r>
        <w:rPr>
          <w:rFonts w:hint="eastAsia" w:ascii="宋体" w:hAnsi="宋体" w:cs="宋体"/>
          <w:kern w:val="0"/>
          <w:sz w:val="24"/>
        </w:rPr>
        <w:t>2．具体目标</w:t>
      </w:r>
    </w:p>
    <w:p>
      <w:pPr>
        <w:spacing w:line="300" w:lineRule="auto"/>
        <w:ind w:firstLine="480" w:firstLineChars="200"/>
        <w:rPr>
          <w:rFonts w:hint="eastAsia" w:ascii="宋体" w:hAnsi="宋体"/>
          <w:sz w:val="24"/>
        </w:rPr>
      </w:pPr>
      <w:r>
        <w:rPr>
          <w:rFonts w:hint="eastAsia" w:ascii="宋体" w:hAnsi="宋体"/>
          <w:sz w:val="24"/>
        </w:rPr>
        <w:t>知识目标：</w:t>
      </w:r>
    </w:p>
    <w:p>
      <w:pPr>
        <w:tabs>
          <w:tab w:val="left" w:pos="327"/>
          <w:tab w:val="left" w:pos="8185"/>
        </w:tabs>
        <w:spacing w:line="300" w:lineRule="auto"/>
        <w:ind w:firstLine="480" w:firstLineChars="200"/>
        <w:rPr>
          <w:rStyle w:val="30"/>
          <w:rFonts w:ascii="宋体" w:hAnsi="宋体"/>
          <w:sz w:val="24"/>
        </w:rPr>
      </w:pPr>
      <w:bookmarkStart w:id="27" w:name="_Toc21424"/>
      <w:r>
        <w:rPr>
          <w:rStyle w:val="30"/>
          <w:rFonts w:hint="eastAsia" w:ascii="宋体" w:hAnsi="宋体"/>
          <w:sz w:val="24"/>
        </w:rPr>
        <w:t>（1）</w:t>
      </w:r>
      <w:bookmarkEnd w:id="27"/>
      <w:r>
        <w:rPr>
          <w:rStyle w:val="30"/>
          <w:rFonts w:hint="eastAsia"/>
          <w:sz w:val="24"/>
        </w:rPr>
        <w:t>认识世界各类船公司及其主要航线；</w:t>
      </w:r>
    </w:p>
    <w:p>
      <w:pPr>
        <w:tabs>
          <w:tab w:val="left" w:pos="327"/>
          <w:tab w:val="left" w:pos="8185"/>
        </w:tabs>
        <w:spacing w:line="300" w:lineRule="auto"/>
        <w:ind w:firstLine="480" w:firstLineChars="200"/>
        <w:rPr>
          <w:rStyle w:val="30"/>
          <w:rFonts w:ascii="宋体" w:hAnsi="宋体"/>
          <w:sz w:val="24"/>
        </w:rPr>
      </w:pPr>
      <w:bookmarkStart w:id="28" w:name="_Toc11876"/>
      <w:r>
        <w:rPr>
          <w:rStyle w:val="30"/>
          <w:rFonts w:hint="eastAsia" w:ascii="宋体" w:hAnsi="宋体"/>
          <w:sz w:val="24"/>
        </w:rPr>
        <w:t>（2）</w:t>
      </w:r>
      <w:bookmarkEnd w:id="28"/>
      <w:r>
        <w:rPr>
          <w:rStyle w:val="30"/>
          <w:rFonts w:hint="eastAsia"/>
          <w:sz w:val="24"/>
        </w:rPr>
        <w:t>掌握国际海运费以及航空运费的计算方法；</w:t>
      </w:r>
    </w:p>
    <w:p>
      <w:pPr>
        <w:tabs>
          <w:tab w:val="left" w:pos="327"/>
          <w:tab w:val="left" w:pos="8185"/>
        </w:tabs>
        <w:spacing w:line="300" w:lineRule="auto"/>
        <w:ind w:firstLine="480" w:firstLineChars="200"/>
        <w:rPr>
          <w:rStyle w:val="30"/>
          <w:rFonts w:ascii="宋体" w:hAnsi="宋体"/>
          <w:sz w:val="24"/>
        </w:rPr>
      </w:pPr>
      <w:bookmarkStart w:id="29" w:name="_Toc2347"/>
      <w:r>
        <w:rPr>
          <w:rStyle w:val="30"/>
          <w:rFonts w:hint="eastAsia" w:ascii="宋体" w:hAnsi="宋体"/>
          <w:sz w:val="24"/>
        </w:rPr>
        <w:t>（3）</w:t>
      </w:r>
      <w:bookmarkEnd w:id="29"/>
      <w:r>
        <w:rPr>
          <w:rStyle w:val="30"/>
          <w:rFonts w:hint="eastAsia"/>
          <w:sz w:val="24"/>
        </w:rPr>
        <w:t>掌握国内货物运输及货物仓储的先后顺序；</w:t>
      </w:r>
    </w:p>
    <w:p>
      <w:pPr>
        <w:tabs>
          <w:tab w:val="left" w:pos="327"/>
          <w:tab w:val="left" w:pos="8185"/>
        </w:tabs>
        <w:spacing w:line="300" w:lineRule="auto"/>
        <w:ind w:firstLine="480" w:firstLineChars="200"/>
        <w:rPr>
          <w:rStyle w:val="30"/>
          <w:rFonts w:hint="eastAsia"/>
          <w:sz w:val="24"/>
        </w:rPr>
      </w:pPr>
      <w:bookmarkStart w:id="30" w:name="_Toc7072"/>
      <w:r>
        <w:rPr>
          <w:rStyle w:val="30"/>
          <w:rFonts w:hint="eastAsia"/>
          <w:sz w:val="24"/>
        </w:rPr>
        <w:t>（</w:t>
      </w:r>
      <w:r>
        <w:rPr>
          <w:rStyle w:val="30"/>
          <w:sz w:val="24"/>
        </w:rPr>
        <w:t>4</w:t>
      </w:r>
      <w:r>
        <w:rPr>
          <w:rStyle w:val="30"/>
          <w:rFonts w:hint="eastAsia"/>
          <w:sz w:val="24"/>
        </w:rPr>
        <w:t>）</w:t>
      </w:r>
      <w:bookmarkEnd w:id="30"/>
      <w:r>
        <w:rPr>
          <w:rStyle w:val="30"/>
          <w:rFonts w:hint="eastAsia"/>
          <w:sz w:val="24"/>
        </w:rPr>
        <w:t>掌握整个流程下国际运费的核算方法。</w:t>
      </w:r>
    </w:p>
    <w:p>
      <w:pPr>
        <w:tabs>
          <w:tab w:val="left" w:pos="327"/>
          <w:tab w:val="left" w:pos="8185"/>
        </w:tabs>
        <w:spacing w:line="300" w:lineRule="auto"/>
        <w:ind w:firstLine="480" w:firstLineChars="200"/>
        <w:rPr>
          <w:rStyle w:val="30"/>
          <w:rFonts w:hint="eastAsia" w:ascii="宋体" w:hAnsi="宋体"/>
          <w:sz w:val="24"/>
        </w:rPr>
      </w:pPr>
      <w:bookmarkStart w:id="31" w:name="_Toc4500"/>
      <w:r>
        <w:rPr>
          <w:rStyle w:val="30"/>
          <w:rFonts w:hint="eastAsia" w:ascii="宋体" w:hAnsi="宋体"/>
          <w:sz w:val="24"/>
        </w:rPr>
        <w:t>能力目标：</w:t>
      </w:r>
      <w:bookmarkEnd w:id="31"/>
    </w:p>
    <w:p>
      <w:pPr>
        <w:tabs>
          <w:tab w:val="left" w:pos="327"/>
          <w:tab w:val="left" w:pos="720"/>
          <w:tab w:val="left" w:pos="8185"/>
        </w:tabs>
        <w:spacing w:line="300" w:lineRule="auto"/>
        <w:ind w:firstLine="480" w:firstLineChars="200"/>
        <w:rPr>
          <w:rStyle w:val="30"/>
          <w:rFonts w:hint="eastAsia" w:ascii="宋体" w:hAnsi="宋体"/>
          <w:sz w:val="24"/>
        </w:rPr>
      </w:pPr>
      <w:bookmarkStart w:id="32" w:name="_Toc9902"/>
      <w:r>
        <w:rPr>
          <w:rStyle w:val="30"/>
          <w:rFonts w:hint="eastAsia" w:ascii="宋体" w:hAnsi="宋体"/>
          <w:sz w:val="24"/>
        </w:rPr>
        <w:t>（1）</w:t>
      </w:r>
      <w:bookmarkEnd w:id="32"/>
      <w:r>
        <w:rPr>
          <w:rStyle w:val="30"/>
          <w:rFonts w:hint="eastAsia"/>
          <w:sz w:val="24"/>
        </w:rPr>
        <w:t>掌握保险单据的填制方法；</w:t>
      </w:r>
      <w:r>
        <w:rPr>
          <w:rStyle w:val="30"/>
          <w:rFonts w:hint="eastAsia" w:ascii="宋体" w:hAnsi="宋体"/>
          <w:sz w:val="24"/>
        </w:rPr>
        <w:t xml:space="preserve"> </w:t>
      </w:r>
    </w:p>
    <w:p>
      <w:pPr>
        <w:tabs>
          <w:tab w:val="left" w:pos="327"/>
          <w:tab w:val="left" w:pos="720"/>
          <w:tab w:val="left" w:pos="8185"/>
        </w:tabs>
        <w:spacing w:line="300" w:lineRule="auto"/>
        <w:ind w:firstLine="480" w:firstLineChars="200"/>
        <w:rPr>
          <w:rStyle w:val="30"/>
          <w:rFonts w:hint="eastAsia" w:ascii="宋体" w:hAnsi="宋体"/>
          <w:sz w:val="24"/>
        </w:rPr>
      </w:pPr>
      <w:bookmarkStart w:id="33" w:name="_Toc17835"/>
      <w:r>
        <w:rPr>
          <w:rStyle w:val="30"/>
          <w:rFonts w:hint="eastAsia" w:ascii="宋体" w:hAnsi="宋体"/>
          <w:sz w:val="24"/>
        </w:rPr>
        <w:t>（2）</w:t>
      </w:r>
      <w:bookmarkEnd w:id="33"/>
      <w:r>
        <w:rPr>
          <w:rStyle w:val="30"/>
          <w:rFonts w:hint="eastAsia"/>
          <w:sz w:val="24"/>
        </w:rPr>
        <w:t>掌握保健单据和报关单据的填制方法；</w:t>
      </w:r>
    </w:p>
    <w:p>
      <w:pPr>
        <w:tabs>
          <w:tab w:val="left" w:pos="327"/>
          <w:tab w:val="left" w:pos="720"/>
          <w:tab w:val="left" w:pos="8185"/>
        </w:tabs>
        <w:spacing w:line="300" w:lineRule="auto"/>
        <w:ind w:firstLine="480" w:firstLineChars="200"/>
        <w:rPr>
          <w:rStyle w:val="30"/>
          <w:rFonts w:ascii="宋体" w:hAnsi="宋体"/>
          <w:sz w:val="24"/>
        </w:rPr>
      </w:pPr>
      <w:bookmarkStart w:id="34" w:name="_Toc17476"/>
      <w:r>
        <w:rPr>
          <w:rStyle w:val="30"/>
          <w:rFonts w:hint="eastAsia" w:ascii="宋体" w:hAnsi="宋体"/>
          <w:sz w:val="24"/>
        </w:rPr>
        <w:t>（3）</w:t>
      </w:r>
      <w:bookmarkEnd w:id="34"/>
      <w:r>
        <w:rPr>
          <w:rStyle w:val="30"/>
          <w:rFonts w:hint="eastAsia"/>
          <w:sz w:val="24"/>
        </w:rPr>
        <w:t>识别各类国际海运费以及航空运费的计算方法；</w:t>
      </w:r>
    </w:p>
    <w:p>
      <w:pPr>
        <w:spacing w:line="300" w:lineRule="auto"/>
        <w:ind w:firstLine="480" w:firstLineChars="200"/>
        <w:rPr>
          <w:rStyle w:val="30"/>
          <w:rFonts w:hint="eastAsia"/>
          <w:sz w:val="24"/>
        </w:rPr>
      </w:pPr>
      <w:r>
        <w:rPr>
          <w:rStyle w:val="30"/>
          <w:rFonts w:hint="eastAsia"/>
          <w:sz w:val="24"/>
        </w:rPr>
        <w:t>素质目标：</w:t>
      </w:r>
    </w:p>
    <w:p>
      <w:pPr>
        <w:tabs>
          <w:tab w:val="left" w:pos="327"/>
          <w:tab w:val="left" w:pos="720"/>
          <w:tab w:val="left" w:pos="8185"/>
        </w:tabs>
        <w:spacing w:line="300" w:lineRule="auto"/>
        <w:ind w:firstLine="480" w:firstLineChars="200"/>
        <w:rPr>
          <w:rStyle w:val="30"/>
          <w:rFonts w:hint="eastAsia" w:ascii="宋体" w:hAnsi="宋体"/>
          <w:sz w:val="24"/>
        </w:rPr>
      </w:pPr>
      <w:bookmarkStart w:id="35" w:name="_Toc4731"/>
      <w:r>
        <w:rPr>
          <w:rStyle w:val="30"/>
          <w:rFonts w:hint="eastAsia" w:ascii="宋体" w:hAnsi="宋体"/>
          <w:sz w:val="24"/>
        </w:rPr>
        <w:t>（1）</w:t>
      </w:r>
      <w:bookmarkEnd w:id="35"/>
      <w:r>
        <w:rPr>
          <w:rStyle w:val="30"/>
          <w:rFonts w:hint="eastAsia"/>
          <w:sz w:val="24"/>
        </w:rPr>
        <w:t>培养较强的服务意识，诚实守信，能吃苦耐劳品德；</w:t>
      </w:r>
    </w:p>
    <w:p>
      <w:pPr>
        <w:tabs>
          <w:tab w:val="left" w:pos="327"/>
          <w:tab w:val="left" w:pos="720"/>
          <w:tab w:val="left" w:pos="8185"/>
        </w:tabs>
        <w:spacing w:line="300" w:lineRule="auto"/>
        <w:ind w:firstLine="480" w:firstLineChars="200"/>
        <w:rPr>
          <w:rStyle w:val="30"/>
          <w:rFonts w:hint="eastAsia" w:ascii="宋体" w:hAnsi="宋体"/>
          <w:sz w:val="24"/>
        </w:rPr>
      </w:pPr>
      <w:bookmarkStart w:id="36" w:name="_Toc29632"/>
      <w:r>
        <w:rPr>
          <w:rStyle w:val="30"/>
          <w:rFonts w:hint="eastAsia" w:ascii="宋体" w:hAnsi="宋体"/>
          <w:sz w:val="24"/>
        </w:rPr>
        <w:t>（2）</w:t>
      </w:r>
      <w:bookmarkEnd w:id="36"/>
      <w:r>
        <w:rPr>
          <w:rStyle w:val="30"/>
          <w:rFonts w:hint="eastAsia"/>
          <w:sz w:val="24"/>
        </w:rPr>
        <w:t>培养具有团队合作意识，能协调人际关系的能力；</w:t>
      </w:r>
    </w:p>
    <w:p>
      <w:pPr>
        <w:tabs>
          <w:tab w:val="left" w:pos="327"/>
          <w:tab w:val="left" w:pos="720"/>
          <w:tab w:val="left" w:pos="8185"/>
        </w:tabs>
        <w:spacing w:line="300" w:lineRule="auto"/>
        <w:ind w:firstLine="480" w:firstLineChars="200"/>
        <w:rPr>
          <w:rStyle w:val="30"/>
          <w:rFonts w:hint="eastAsia" w:ascii="宋体" w:hAnsi="宋体"/>
          <w:sz w:val="24"/>
        </w:rPr>
      </w:pPr>
      <w:bookmarkStart w:id="37" w:name="_Toc11875"/>
      <w:r>
        <w:rPr>
          <w:rStyle w:val="30"/>
          <w:rFonts w:hint="eastAsia" w:ascii="宋体" w:hAnsi="宋体"/>
          <w:sz w:val="24"/>
        </w:rPr>
        <w:t>（3）</w:t>
      </w:r>
      <w:bookmarkEnd w:id="37"/>
      <w:r>
        <w:rPr>
          <w:rStyle w:val="30"/>
          <w:rFonts w:hint="eastAsia"/>
          <w:sz w:val="24"/>
        </w:rPr>
        <w:t>培养有较高的责任心及独立工作的能力。</w:t>
      </w:r>
    </w:p>
    <w:p>
      <w:pPr>
        <w:widowControl/>
        <w:spacing w:line="300" w:lineRule="auto"/>
        <w:ind w:firstLine="482" w:firstLineChars="200"/>
        <w:jc w:val="left"/>
        <w:rPr>
          <w:rFonts w:hint="eastAsia" w:ascii="宋体" w:hAnsi="宋体"/>
          <w:b/>
          <w:bCs/>
          <w:sz w:val="24"/>
        </w:rPr>
      </w:pPr>
      <w:bookmarkStart w:id="38" w:name="_Toc6240"/>
      <w:r>
        <w:rPr>
          <w:rFonts w:hint="eastAsia" w:ascii="宋体" w:hAnsi="宋体"/>
          <w:b/>
          <w:bCs/>
          <w:sz w:val="24"/>
        </w:rPr>
        <w:t>四、课程设计</w:t>
      </w:r>
      <w:bookmarkEnd w:id="38"/>
    </w:p>
    <w:p>
      <w:pPr>
        <w:widowControl/>
        <w:spacing w:line="300" w:lineRule="auto"/>
        <w:ind w:firstLine="480" w:firstLineChars="200"/>
        <w:jc w:val="left"/>
        <w:rPr>
          <w:rFonts w:hint="eastAsia" w:ascii="宋体" w:hAnsi="宋体" w:cs="宋体"/>
          <w:kern w:val="0"/>
          <w:sz w:val="24"/>
        </w:rPr>
      </w:pPr>
      <w:r>
        <w:rPr>
          <w:rFonts w:hint="eastAsia" w:ascii="宋体" w:hAnsi="宋体" w:cs="宋体"/>
          <w:kern w:val="0"/>
          <w:sz w:val="24"/>
        </w:rPr>
        <w:t>1．设计思路</w:t>
      </w:r>
    </w:p>
    <w:p>
      <w:pPr>
        <w:tabs>
          <w:tab w:val="left" w:pos="327"/>
          <w:tab w:val="left" w:pos="720"/>
          <w:tab w:val="left" w:pos="8185"/>
        </w:tabs>
        <w:spacing w:line="300" w:lineRule="auto"/>
        <w:ind w:firstLine="480" w:firstLineChars="200"/>
        <w:rPr>
          <w:rStyle w:val="30"/>
          <w:rFonts w:hint="eastAsia" w:ascii="宋体"/>
          <w:sz w:val="24"/>
        </w:rPr>
      </w:pPr>
      <w:r>
        <w:rPr>
          <w:rStyle w:val="30"/>
          <w:rFonts w:hint="eastAsia" w:ascii="宋体" w:hAnsi="宋体"/>
          <w:sz w:val="24"/>
        </w:rPr>
        <w:t>本课程是根据任务引领的项目活动要求，以就业为导向，以实际工作岗位为中心，将海运货代业务按工作流程排序分成若干模块，最终确定九个教学模块：与船公司建立联系、接受询价并报价、落实出运内容办理订舱、办理保险业务、国内货物运输及转换、货物仓储、报检与报关、提单的确认与发放、费用的核算。</w:t>
      </w:r>
    </w:p>
    <w:p>
      <w:pPr>
        <w:widowControl/>
        <w:spacing w:line="300" w:lineRule="auto"/>
        <w:ind w:firstLine="480" w:firstLineChars="200"/>
        <w:jc w:val="left"/>
        <w:rPr>
          <w:rFonts w:hint="eastAsia" w:ascii="宋体" w:hAnsi="宋体" w:cs="宋体"/>
          <w:kern w:val="0"/>
          <w:sz w:val="24"/>
        </w:rPr>
      </w:pPr>
      <w:r>
        <w:rPr>
          <w:rFonts w:hint="eastAsia" w:ascii="宋体" w:hAnsi="宋体" w:cs="宋体"/>
          <w:kern w:val="0"/>
          <w:sz w:val="24"/>
        </w:rPr>
        <w:t xml:space="preserve">2. 课程内容与要求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225"/>
        <w:gridCol w:w="70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19" w:type="dxa"/>
            <w:noWrap w:val="0"/>
            <w:vAlign w:val="center"/>
          </w:tcPr>
          <w:p>
            <w:pPr>
              <w:pStyle w:val="31"/>
              <w:spacing w:line="240" w:lineRule="auto"/>
              <w:ind w:firstLine="0" w:firstLineChars="0"/>
              <w:jc w:val="center"/>
              <w:rPr>
                <w:rFonts w:ascii="宋体" w:hAnsi="宋体" w:eastAsia="宋体"/>
                <w:b/>
                <w:kern w:val="0"/>
              </w:rPr>
            </w:pPr>
            <w:r>
              <w:rPr>
                <w:rFonts w:hint="eastAsia" w:ascii="宋体" w:hAnsi="宋体" w:eastAsia="宋体"/>
                <w:b/>
                <w:kern w:val="0"/>
              </w:rPr>
              <w:t>教学单元</w:t>
            </w:r>
          </w:p>
        </w:tc>
        <w:tc>
          <w:tcPr>
            <w:tcW w:w="1225" w:type="dxa"/>
            <w:noWrap w:val="0"/>
            <w:vAlign w:val="center"/>
          </w:tcPr>
          <w:p>
            <w:pPr>
              <w:pStyle w:val="31"/>
              <w:spacing w:line="240" w:lineRule="auto"/>
              <w:ind w:firstLine="0" w:firstLineChars="0"/>
              <w:jc w:val="center"/>
              <w:rPr>
                <w:rFonts w:ascii="宋体" w:hAnsi="宋体" w:eastAsia="宋体"/>
                <w:b/>
                <w:kern w:val="0"/>
              </w:rPr>
            </w:pPr>
            <w:r>
              <w:rPr>
                <w:rFonts w:hint="eastAsia" w:ascii="宋体" w:hAnsi="宋体" w:eastAsia="宋体"/>
                <w:b/>
                <w:kern w:val="0"/>
              </w:rPr>
              <w:t>教学内容</w:t>
            </w:r>
          </w:p>
        </w:tc>
        <w:tc>
          <w:tcPr>
            <w:tcW w:w="7026" w:type="dxa"/>
            <w:noWrap w:val="0"/>
            <w:vAlign w:val="center"/>
          </w:tcPr>
          <w:p>
            <w:pPr>
              <w:pStyle w:val="31"/>
              <w:spacing w:line="240" w:lineRule="auto"/>
              <w:ind w:firstLine="0" w:firstLineChars="0"/>
              <w:jc w:val="center"/>
              <w:rPr>
                <w:rFonts w:hint="eastAsia" w:ascii="宋体" w:hAnsi="宋体" w:eastAsia="宋体"/>
                <w:b/>
                <w:kern w:val="0"/>
              </w:rPr>
            </w:pPr>
            <w:r>
              <w:rPr>
                <w:rFonts w:hint="eastAsia" w:ascii="宋体" w:hAnsi="宋体" w:eastAsia="宋体"/>
                <w:b/>
                <w:kern w:val="0"/>
              </w:rPr>
              <w:t>教学要求与建议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319" w:type="dxa"/>
            <w:vMerge w:val="restart"/>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与船公司建立联系</w:t>
            </w: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认识船公司</w:t>
            </w:r>
          </w:p>
        </w:tc>
        <w:tc>
          <w:tcPr>
            <w:tcW w:w="7026" w:type="dxa"/>
            <w:noWrap w:val="0"/>
            <w:vAlign w:val="center"/>
          </w:tcPr>
          <w:p>
            <w:pPr>
              <w:pStyle w:val="32"/>
              <w:ind w:firstLine="0" w:firstLineChars="0"/>
              <w:rPr>
                <w:rStyle w:val="30"/>
                <w:rFonts w:hint="eastAsia"/>
                <w:sz w:val="24"/>
              </w:rPr>
            </w:pPr>
            <w:r>
              <w:rPr>
                <w:rStyle w:val="30"/>
                <w:rFonts w:hint="eastAsia"/>
                <w:sz w:val="24"/>
              </w:rPr>
              <w:t>认识世界各大著名船运公司。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319" w:type="dxa"/>
            <w:vMerge w:val="continue"/>
            <w:noWrap w:val="0"/>
            <w:vAlign w:val="center"/>
          </w:tcPr>
          <w:p>
            <w:pPr>
              <w:pStyle w:val="31"/>
              <w:spacing w:line="240" w:lineRule="auto"/>
              <w:ind w:firstLine="0" w:firstLineChars="0"/>
              <w:jc w:val="center"/>
              <w:rPr>
                <w:rStyle w:val="30"/>
                <w:rFonts w:hint="eastAsia" w:eastAsia="宋体"/>
                <w:sz w:val="24"/>
              </w:rPr>
            </w:pP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主要航线经营</w:t>
            </w:r>
          </w:p>
        </w:tc>
        <w:tc>
          <w:tcPr>
            <w:tcW w:w="7026" w:type="dxa"/>
            <w:noWrap w:val="0"/>
            <w:vAlign w:val="center"/>
          </w:tcPr>
          <w:p>
            <w:pPr>
              <w:pStyle w:val="32"/>
              <w:ind w:firstLine="0" w:firstLineChars="0"/>
              <w:rPr>
                <w:rStyle w:val="30"/>
                <w:rFonts w:hint="eastAsia"/>
                <w:sz w:val="24"/>
              </w:rPr>
            </w:pPr>
            <w:r>
              <w:rPr>
                <w:rStyle w:val="30"/>
                <w:rFonts w:hint="eastAsia"/>
                <w:sz w:val="24"/>
              </w:rPr>
              <w:t>了解世界各大著名船运公司的优势航线。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319" w:type="dxa"/>
            <w:vMerge w:val="restart"/>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接受询价并报价</w:t>
            </w:r>
          </w:p>
        </w:tc>
        <w:tc>
          <w:tcPr>
            <w:tcW w:w="1225" w:type="dxa"/>
            <w:noWrap w:val="0"/>
            <w:tcMar>
              <w:left w:w="0" w:type="dxa"/>
              <w:right w:w="0" w:type="dxa"/>
            </w:tcMar>
            <w:vAlign w:val="center"/>
          </w:tcPr>
          <w:p>
            <w:pPr>
              <w:jc w:val="center"/>
              <w:rPr>
                <w:rStyle w:val="30"/>
                <w:sz w:val="24"/>
              </w:rPr>
            </w:pPr>
            <w:r>
              <w:rPr>
                <w:rStyle w:val="30"/>
                <w:rFonts w:hint="eastAsia"/>
                <w:sz w:val="24"/>
              </w:rPr>
              <w:t>杂货班轮运费计算</w:t>
            </w:r>
          </w:p>
        </w:tc>
        <w:tc>
          <w:tcPr>
            <w:tcW w:w="7026" w:type="dxa"/>
            <w:noWrap w:val="0"/>
            <w:vAlign w:val="center"/>
          </w:tcPr>
          <w:p>
            <w:pPr>
              <w:pStyle w:val="32"/>
              <w:ind w:firstLine="0" w:firstLineChars="0"/>
              <w:rPr>
                <w:rStyle w:val="30"/>
                <w:rFonts w:hint="eastAsia"/>
                <w:sz w:val="24"/>
              </w:rPr>
            </w:pPr>
            <w:r>
              <w:rPr>
                <w:rStyle w:val="30"/>
                <w:rFonts w:hint="eastAsia"/>
                <w:sz w:val="24"/>
              </w:rPr>
              <w:t>了解一般海运船公司的运价本；掌握国际海运费的计算公式。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319" w:type="dxa"/>
            <w:vMerge w:val="continue"/>
            <w:noWrap w:val="0"/>
            <w:vAlign w:val="center"/>
          </w:tcPr>
          <w:p>
            <w:pPr>
              <w:pStyle w:val="31"/>
              <w:spacing w:line="240" w:lineRule="auto"/>
              <w:ind w:firstLine="0" w:firstLineChars="0"/>
              <w:jc w:val="center"/>
              <w:rPr>
                <w:rStyle w:val="30"/>
                <w:rFonts w:hint="eastAsia" w:eastAsia="宋体"/>
                <w:sz w:val="24"/>
              </w:rPr>
            </w:pPr>
          </w:p>
        </w:tc>
        <w:tc>
          <w:tcPr>
            <w:tcW w:w="1225" w:type="dxa"/>
            <w:noWrap w:val="0"/>
            <w:tcMar>
              <w:left w:w="0" w:type="dxa"/>
              <w:right w:w="0" w:type="dxa"/>
            </w:tcMar>
            <w:vAlign w:val="center"/>
          </w:tcPr>
          <w:p>
            <w:pPr>
              <w:jc w:val="center"/>
              <w:rPr>
                <w:rStyle w:val="30"/>
                <w:sz w:val="24"/>
              </w:rPr>
            </w:pPr>
            <w:r>
              <w:rPr>
                <w:rStyle w:val="30"/>
                <w:rFonts w:hint="eastAsia"/>
                <w:sz w:val="24"/>
              </w:rPr>
              <w:t>集装箱整箱货班轮运费计算</w:t>
            </w:r>
          </w:p>
        </w:tc>
        <w:tc>
          <w:tcPr>
            <w:tcW w:w="7026" w:type="dxa"/>
            <w:noWrap w:val="0"/>
            <w:vAlign w:val="center"/>
          </w:tcPr>
          <w:p>
            <w:pPr>
              <w:pStyle w:val="32"/>
              <w:ind w:firstLine="0" w:firstLineChars="0"/>
              <w:rPr>
                <w:rStyle w:val="30"/>
                <w:rFonts w:hint="eastAsia"/>
                <w:sz w:val="24"/>
              </w:rPr>
            </w:pPr>
            <w:r>
              <w:rPr>
                <w:rStyle w:val="30"/>
                <w:rFonts w:hint="eastAsia"/>
                <w:sz w:val="24"/>
              </w:rPr>
              <w:t>掌握最低运费吨与最高运费吨的计算方法。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1319" w:type="dxa"/>
            <w:vMerge w:val="continue"/>
            <w:noWrap w:val="0"/>
            <w:vAlign w:val="center"/>
          </w:tcPr>
          <w:p>
            <w:pPr>
              <w:pStyle w:val="31"/>
              <w:spacing w:line="240" w:lineRule="auto"/>
              <w:ind w:firstLine="0" w:firstLineChars="0"/>
              <w:jc w:val="center"/>
              <w:rPr>
                <w:rStyle w:val="30"/>
                <w:rFonts w:hint="eastAsia" w:eastAsia="宋体"/>
                <w:sz w:val="24"/>
              </w:rPr>
            </w:pPr>
          </w:p>
        </w:tc>
        <w:tc>
          <w:tcPr>
            <w:tcW w:w="1225" w:type="dxa"/>
            <w:noWrap w:val="0"/>
            <w:tcMar>
              <w:left w:w="0" w:type="dxa"/>
              <w:right w:w="0" w:type="dxa"/>
            </w:tcMar>
            <w:vAlign w:val="center"/>
          </w:tcPr>
          <w:p>
            <w:pPr>
              <w:jc w:val="center"/>
              <w:rPr>
                <w:rStyle w:val="30"/>
                <w:sz w:val="24"/>
              </w:rPr>
            </w:pPr>
            <w:r>
              <w:rPr>
                <w:rStyle w:val="30"/>
                <w:rFonts w:hint="eastAsia"/>
                <w:sz w:val="24"/>
              </w:rPr>
              <w:t>集装箱拼箱货班轮运费计算</w:t>
            </w:r>
          </w:p>
        </w:tc>
        <w:tc>
          <w:tcPr>
            <w:tcW w:w="7026" w:type="dxa"/>
            <w:noWrap w:val="0"/>
            <w:vAlign w:val="center"/>
          </w:tcPr>
          <w:p>
            <w:pPr>
              <w:pStyle w:val="32"/>
              <w:ind w:firstLine="0" w:firstLineChars="0"/>
              <w:rPr>
                <w:rStyle w:val="30"/>
                <w:rFonts w:hint="eastAsia"/>
                <w:sz w:val="24"/>
              </w:rPr>
            </w:pPr>
            <w:r>
              <w:rPr>
                <w:rStyle w:val="30"/>
                <w:rFonts w:hint="eastAsia"/>
                <w:sz w:val="24"/>
              </w:rPr>
              <w:t>掌握重要几类国际运费计费标准的计算方法。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319" w:type="dxa"/>
            <w:vMerge w:val="continue"/>
            <w:noWrap w:val="0"/>
            <w:vAlign w:val="center"/>
          </w:tcPr>
          <w:p>
            <w:pPr>
              <w:pStyle w:val="31"/>
              <w:spacing w:line="240" w:lineRule="auto"/>
              <w:ind w:firstLine="0" w:firstLineChars="0"/>
              <w:jc w:val="center"/>
              <w:rPr>
                <w:rStyle w:val="30"/>
                <w:rFonts w:hint="eastAsia" w:eastAsia="宋体"/>
                <w:sz w:val="24"/>
              </w:rPr>
            </w:pPr>
          </w:p>
        </w:tc>
        <w:tc>
          <w:tcPr>
            <w:tcW w:w="1225" w:type="dxa"/>
            <w:noWrap w:val="0"/>
            <w:tcMar>
              <w:left w:w="0" w:type="dxa"/>
              <w:right w:w="0" w:type="dxa"/>
            </w:tcMar>
            <w:vAlign w:val="center"/>
          </w:tcPr>
          <w:p>
            <w:pPr>
              <w:jc w:val="center"/>
              <w:rPr>
                <w:rStyle w:val="30"/>
                <w:sz w:val="24"/>
              </w:rPr>
            </w:pPr>
            <w:r>
              <w:rPr>
                <w:rStyle w:val="30"/>
                <w:rFonts w:hint="eastAsia"/>
                <w:sz w:val="24"/>
              </w:rPr>
              <w:t>航空运费的计算</w:t>
            </w:r>
          </w:p>
        </w:tc>
        <w:tc>
          <w:tcPr>
            <w:tcW w:w="7026" w:type="dxa"/>
            <w:noWrap w:val="0"/>
            <w:vAlign w:val="center"/>
          </w:tcPr>
          <w:p>
            <w:pPr>
              <w:pStyle w:val="32"/>
              <w:ind w:firstLine="0" w:firstLineChars="0"/>
              <w:rPr>
                <w:rStyle w:val="30"/>
                <w:rFonts w:hint="eastAsia"/>
                <w:sz w:val="24"/>
              </w:rPr>
            </w:pPr>
            <w:r>
              <w:rPr>
                <w:rStyle w:val="30"/>
                <w:rFonts w:hint="eastAsia"/>
                <w:sz w:val="24"/>
              </w:rPr>
              <w:t>理解航空货物运价表，掌握航空运费的计算方法。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319" w:type="dxa"/>
            <w:vMerge w:val="restart"/>
            <w:tcBorders>
              <w:top w:val="single" w:color="auto" w:sz="4" w:space="0"/>
              <w:bottom w:val="single" w:color="auto" w:sz="4" w:space="0"/>
            </w:tcBorders>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落实出运内容，办理订舱</w:t>
            </w:r>
          </w:p>
        </w:tc>
        <w:tc>
          <w:tcPr>
            <w:tcW w:w="1225" w:type="dxa"/>
            <w:tcBorders>
              <w:bottom w:val="single" w:color="auto" w:sz="4" w:space="0"/>
            </w:tcBorders>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审核订舱委托书</w:t>
            </w:r>
          </w:p>
        </w:tc>
        <w:tc>
          <w:tcPr>
            <w:tcW w:w="7026" w:type="dxa"/>
            <w:noWrap w:val="0"/>
            <w:vAlign w:val="center"/>
          </w:tcPr>
          <w:p>
            <w:pPr>
              <w:pStyle w:val="32"/>
              <w:ind w:firstLine="0" w:firstLineChars="0"/>
              <w:rPr>
                <w:rStyle w:val="30"/>
                <w:rFonts w:hint="eastAsia"/>
                <w:sz w:val="24"/>
              </w:rPr>
            </w:pPr>
            <w:r>
              <w:rPr>
                <w:rStyle w:val="30"/>
                <w:rFonts w:hint="eastAsia"/>
                <w:sz w:val="24"/>
              </w:rPr>
              <w:t>根据合同或信用证，审核订舱委托书中存在的不符点，联系出口商并修改订舱委托书。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1319" w:type="dxa"/>
            <w:vMerge w:val="continue"/>
            <w:tcBorders>
              <w:top w:val="single" w:color="auto" w:sz="4" w:space="0"/>
              <w:bottom w:val="single" w:color="auto" w:sz="4" w:space="0"/>
              <w:right w:val="single" w:color="auto" w:sz="4" w:space="0"/>
            </w:tcBorders>
            <w:noWrap w:val="0"/>
            <w:vAlign w:val="center"/>
          </w:tcPr>
          <w:p>
            <w:pPr>
              <w:pStyle w:val="31"/>
              <w:spacing w:line="240" w:lineRule="auto"/>
              <w:ind w:firstLine="0" w:firstLineChars="0"/>
              <w:jc w:val="center"/>
              <w:rPr>
                <w:rStyle w:val="30"/>
                <w:rFonts w:eastAsia="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填制集装箱托运单</w:t>
            </w:r>
          </w:p>
        </w:tc>
        <w:tc>
          <w:tcPr>
            <w:tcW w:w="7026" w:type="dxa"/>
            <w:tcBorders>
              <w:left w:val="single" w:color="auto" w:sz="4" w:space="0"/>
            </w:tcBorders>
            <w:noWrap w:val="0"/>
            <w:vAlign w:val="center"/>
          </w:tcPr>
          <w:p>
            <w:pPr>
              <w:pStyle w:val="32"/>
              <w:ind w:firstLine="0" w:firstLineChars="0"/>
              <w:rPr>
                <w:rStyle w:val="30"/>
                <w:rFonts w:hint="eastAsia"/>
                <w:sz w:val="24"/>
              </w:rPr>
            </w:pPr>
            <w:r>
              <w:rPr>
                <w:rStyle w:val="30"/>
                <w:rFonts w:hint="eastAsia"/>
                <w:sz w:val="24"/>
              </w:rPr>
              <w:t>掌握填制集装箱货物托运单的方法；能够正确审核配舱回单；了解告知客户配舱回单信息的及时性。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exact"/>
          <w:jc w:val="center"/>
        </w:trPr>
        <w:tc>
          <w:tcPr>
            <w:tcW w:w="1319" w:type="dxa"/>
            <w:vMerge w:val="restart"/>
            <w:tcBorders>
              <w:top w:val="single" w:color="auto" w:sz="4" w:space="0"/>
              <w:bottom w:val="single" w:color="auto" w:sz="4" w:space="0"/>
            </w:tcBorders>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办理保险业务</w:t>
            </w:r>
          </w:p>
        </w:tc>
        <w:tc>
          <w:tcPr>
            <w:tcW w:w="1225" w:type="dxa"/>
            <w:tcBorders>
              <w:top w:val="single" w:color="auto" w:sz="4" w:space="0"/>
            </w:tcBorders>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填制投保单</w:t>
            </w:r>
          </w:p>
        </w:tc>
        <w:tc>
          <w:tcPr>
            <w:tcW w:w="7026" w:type="dxa"/>
            <w:tcBorders>
              <w:bottom w:val="single" w:color="auto" w:sz="4" w:space="0"/>
            </w:tcBorders>
            <w:noWrap w:val="0"/>
            <w:vAlign w:val="center"/>
          </w:tcPr>
          <w:p>
            <w:pPr>
              <w:pStyle w:val="32"/>
              <w:ind w:firstLine="0" w:firstLineChars="0"/>
              <w:rPr>
                <w:rStyle w:val="30"/>
                <w:rFonts w:hint="eastAsia"/>
                <w:sz w:val="24"/>
              </w:rPr>
            </w:pPr>
            <w:r>
              <w:rPr>
                <w:rStyle w:val="30"/>
                <w:rFonts w:hint="eastAsia"/>
                <w:sz w:val="24"/>
              </w:rPr>
              <w:t>了解各大国际保险基本险别和附加险别；掌握填制投保单的方法。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319" w:type="dxa"/>
            <w:vMerge w:val="continue"/>
            <w:tcBorders>
              <w:top w:val="single" w:color="auto" w:sz="4" w:space="0"/>
              <w:bottom w:val="single" w:color="auto" w:sz="4" w:space="0"/>
            </w:tcBorders>
            <w:noWrap w:val="0"/>
            <w:vAlign w:val="center"/>
          </w:tcPr>
          <w:p>
            <w:pPr>
              <w:pStyle w:val="31"/>
              <w:spacing w:line="240" w:lineRule="auto"/>
              <w:ind w:firstLine="0" w:firstLineChars="0"/>
              <w:jc w:val="center"/>
              <w:rPr>
                <w:rStyle w:val="30"/>
                <w:rFonts w:eastAsia="宋体"/>
                <w:sz w:val="24"/>
              </w:rPr>
            </w:pPr>
          </w:p>
        </w:tc>
        <w:tc>
          <w:tcPr>
            <w:tcW w:w="1225" w:type="dxa"/>
            <w:tcBorders>
              <w:top w:val="single" w:color="auto" w:sz="4" w:space="0"/>
              <w:bottom w:val="single" w:color="auto" w:sz="4" w:space="0"/>
            </w:tcBorders>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审核、修改保险单</w:t>
            </w:r>
          </w:p>
        </w:tc>
        <w:tc>
          <w:tcPr>
            <w:tcW w:w="7026" w:type="dxa"/>
            <w:tcBorders>
              <w:top w:val="single" w:color="auto" w:sz="4" w:space="0"/>
              <w:bottom w:val="single" w:color="auto" w:sz="4" w:space="0"/>
            </w:tcBorders>
            <w:noWrap w:val="0"/>
            <w:vAlign w:val="center"/>
          </w:tcPr>
          <w:p>
            <w:pPr>
              <w:pStyle w:val="32"/>
              <w:ind w:firstLine="0" w:firstLineChars="0"/>
              <w:rPr>
                <w:rStyle w:val="30"/>
                <w:rFonts w:hint="eastAsia"/>
                <w:sz w:val="24"/>
              </w:rPr>
            </w:pPr>
            <w:r>
              <w:rPr>
                <w:rStyle w:val="30"/>
                <w:rFonts w:hint="eastAsia"/>
                <w:sz w:val="24"/>
              </w:rPr>
              <w:t>能够正确全面地审核保险单，掌握审核保险单时要注意的问题及修改保险单需要注意的问题。</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19" w:type="dxa"/>
            <w:vMerge w:val="restart"/>
            <w:noWrap w:val="0"/>
            <w:tcMar>
              <w:left w:w="28" w:type="dxa"/>
              <w:right w:w="28" w:type="dxa"/>
            </w:tcMar>
            <w:vAlign w:val="center"/>
          </w:tcPr>
          <w:p>
            <w:pPr>
              <w:pStyle w:val="31"/>
              <w:spacing w:line="240" w:lineRule="auto"/>
              <w:ind w:firstLine="0" w:firstLineChars="0"/>
              <w:jc w:val="center"/>
              <w:rPr>
                <w:rStyle w:val="30"/>
                <w:rFonts w:eastAsia="宋体"/>
                <w:sz w:val="24"/>
              </w:rPr>
            </w:pPr>
            <w:r>
              <w:rPr>
                <w:rStyle w:val="30"/>
                <w:rFonts w:hint="eastAsia" w:eastAsia="宋体"/>
                <w:sz w:val="24"/>
              </w:rPr>
              <w:t>国内货物运输及转换</w:t>
            </w: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确定场拖装计划</w:t>
            </w:r>
          </w:p>
        </w:tc>
        <w:tc>
          <w:tcPr>
            <w:tcW w:w="7026" w:type="dxa"/>
            <w:noWrap w:val="0"/>
            <w:vAlign w:val="center"/>
          </w:tcPr>
          <w:p>
            <w:pPr>
              <w:pStyle w:val="32"/>
              <w:ind w:firstLine="0" w:firstLineChars="0"/>
              <w:rPr>
                <w:rStyle w:val="30"/>
                <w:rFonts w:hint="eastAsia"/>
                <w:sz w:val="24"/>
              </w:rPr>
            </w:pPr>
            <w:r>
              <w:rPr>
                <w:rStyle w:val="30"/>
                <w:rFonts w:hint="eastAsia"/>
                <w:sz w:val="24"/>
              </w:rPr>
              <w:t>了解场拖装定义；根据货物毛件体确定集装箱箱型；了解集装箱各种箱型；看懂进仓通知单。</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319" w:type="dxa"/>
            <w:vMerge w:val="continue"/>
            <w:noWrap w:val="0"/>
            <w:vAlign w:val="center"/>
          </w:tcPr>
          <w:p>
            <w:pPr>
              <w:pStyle w:val="31"/>
              <w:spacing w:line="240" w:lineRule="auto"/>
              <w:ind w:firstLine="0" w:firstLineChars="0"/>
              <w:jc w:val="center"/>
              <w:rPr>
                <w:rStyle w:val="30"/>
                <w:rFonts w:eastAsia="宋体"/>
                <w:sz w:val="24"/>
              </w:rPr>
            </w:pPr>
          </w:p>
        </w:tc>
        <w:tc>
          <w:tcPr>
            <w:tcW w:w="1225" w:type="dxa"/>
            <w:noWrap w:val="0"/>
            <w:tcMar>
              <w:left w:w="0" w:type="dxa"/>
              <w:right w:w="0" w:type="dxa"/>
            </w:tcMar>
            <w:vAlign w:val="center"/>
          </w:tcPr>
          <w:p>
            <w:pPr>
              <w:pStyle w:val="31"/>
              <w:spacing w:line="240" w:lineRule="auto"/>
              <w:ind w:firstLine="0" w:firstLineChars="0"/>
              <w:jc w:val="center"/>
              <w:rPr>
                <w:rStyle w:val="30"/>
                <w:rFonts w:eastAsia="宋体"/>
                <w:sz w:val="24"/>
              </w:rPr>
            </w:pPr>
            <w:r>
              <w:rPr>
                <w:rStyle w:val="30"/>
                <w:rFonts w:hint="eastAsia" w:eastAsia="宋体"/>
                <w:sz w:val="24"/>
              </w:rPr>
              <w:t>安排集装箱交接</w:t>
            </w:r>
          </w:p>
        </w:tc>
        <w:tc>
          <w:tcPr>
            <w:tcW w:w="7026" w:type="dxa"/>
            <w:noWrap w:val="0"/>
            <w:vAlign w:val="center"/>
          </w:tcPr>
          <w:p>
            <w:pPr>
              <w:pStyle w:val="32"/>
              <w:ind w:firstLine="0" w:firstLineChars="0"/>
              <w:rPr>
                <w:rStyle w:val="30"/>
                <w:rFonts w:hint="eastAsia"/>
                <w:sz w:val="24"/>
              </w:rPr>
            </w:pPr>
            <w:r>
              <w:rPr>
                <w:rStyle w:val="30"/>
                <w:rFonts w:hint="eastAsia"/>
                <w:sz w:val="24"/>
              </w:rPr>
              <w:t>掌握集装箱装箱单填制方法。</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319" w:type="dxa"/>
            <w:vMerge w:val="restart"/>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货物仓储</w:t>
            </w: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设计储存方案</w:t>
            </w:r>
          </w:p>
        </w:tc>
        <w:tc>
          <w:tcPr>
            <w:tcW w:w="7026" w:type="dxa"/>
            <w:noWrap w:val="0"/>
            <w:vAlign w:val="center"/>
          </w:tcPr>
          <w:p>
            <w:pPr>
              <w:pStyle w:val="32"/>
              <w:ind w:firstLine="0" w:firstLineChars="0"/>
              <w:rPr>
                <w:rStyle w:val="30"/>
                <w:rFonts w:hint="eastAsia"/>
                <w:sz w:val="24"/>
              </w:rPr>
            </w:pPr>
            <w:r>
              <w:rPr>
                <w:rStyle w:val="30"/>
                <w:rFonts w:hint="eastAsia"/>
                <w:sz w:val="24"/>
              </w:rPr>
              <w:t>了解仓储分类并选择正确的货架储存货物；</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19" w:type="dxa"/>
            <w:vMerge w:val="continue"/>
            <w:noWrap w:val="0"/>
            <w:vAlign w:val="center"/>
          </w:tcPr>
          <w:p>
            <w:pPr>
              <w:pStyle w:val="31"/>
              <w:spacing w:line="240" w:lineRule="auto"/>
              <w:ind w:firstLine="0" w:firstLineChars="0"/>
              <w:jc w:val="center"/>
              <w:rPr>
                <w:rStyle w:val="30"/>
                <w:rFonts w:eastAsia="宋体"/>
                <w:sz w:val="24"/>
              </w:rPr>
            </w:pP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监督货物装入运输工具</w:t>
            </w:r>
          </w:p>
        </w:tc>
        <w:tc>
          <w:tcPr>
            <w:tcW w:w="7026" w:type="dxa"/>
            <w:noWrap w:val="0"/>
            <w:vAlign w:val="center"/>
          </w:tcPr>
          <w:p>
            <w:pPr>
              <w:pStyle w:val="32"/>
              <w:ind w:firstLine="0" w:firstLineChars="0"/>
              <w:rPr>
                <w:rStyle w:val="30"/>
                <w:rFonts w:hint="eastAsia"/>
                <w:sz w:val="24"/>
              </w:rPr>
            </w:pPr>
            <w:r>
              <w:rPr>
                <w:rStyle w:val="30"/>
                <w:rFonts w:hint="eastAsia"/>
                <w:sz w:val="24"/>
              </w:rPr>
              <w:t>了解集装箱检查内容；正确选择集装箱装箱方式。</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0" w:hRule="exact"/>
          <w:jc w:val="center"/>
        </w:trPr>
        <w:tc>
          <w:tcPr>
            <w:tcW w:w="1319" w:type="dxa"/>
            <w:vMerge w:val="continue"/>
            <w:noWrap w:val="0"/>
            <w:vAlign w:val="center"/>
          </w:tcPr>
          <w:p>
            <w:pPr>
              <w:pStyle w:val="31"/>
              <w:spacing w:line="240" w:lineRule="auto"/>
              <w:ind w:firstLine="0" w:firstLineChars="0"/>
              <w:jc w:val="center"/>
              <w:rPr>
                <w:rStyle w:val="30"/>
                <w:rFonts w:eastAsia="宋体"/>
                <w:sz w:val="24"/>
              </w:rPr>
            </w:pP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办理进出仓手续</w:t>
            </w:r>
          </w:p>
        </w:tc>
        <w:tc>
          <w:tcPr>
            <w:tcW w:w="7026" w:type="dxa"/>
            <w:noWrap w:val="0"/>
            <w:vAlign w:val="center"/>
          </w:tcPr>
          <w:p>
            <w:pPr>
              <w:pStyle w:val="32"/>
              <w:ind w:firstLine="0" w:firstLineChars="0"/>
              <w:rPr>
                <w:rStyle w:val="30"/>
                <w:rFonts w:hint="eastAsia"/>
                <w:sz w:val="24"/>
              </w:rPr>
            </w:pPr>
            <w:r>
              <w:rPr>
                <w:rStyle w:val="30"/>
                <w:rFonts w:hint="eastAsia"/>
                <w:sz w:val="24"/>
              </w:rPr>
              <w:t>正确办理货物出仓手续。</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319" w:type="dxa"/>
            <w:vMerge w:val="restart"/>
            <w:noWrap w:val="0"/>
            <w:tcMar>
              <w:left w:w="28" w:type="dxa"/>
              <w:right w:w="28" w:type="dxa"/>
            </w:tcMar>
            <w:vAlign w:val="center"/>
          </w:tcPr>
          <w:p>
            <w:pPr>
              <w:pStyle w:val="31"/>
              <w:spacing w:line="240" w:lineRule="auto"/>
              <w:ind w:firstLine="0" w:firstLineChars="0"/>
              <w:jc w:val="center"/>
              <w:rPr>
                <w:rStyle w:val="30"/>
                <w:rFonts w:eastAsia="宋体"/>
                <w:sz w:val="24"/>
              </w:rPr>
            </w:pPr>
            <w:r>
              <w:rPr>
                <w:rStyle w:val="30"/>
                <w:rFonts w:hint="eastAsia" w:eastAsia="宋体"/>
                <w:sz w:val="24"/>
              </w:rPr>
              <w:t>报检与报关</w:t>
            </w: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报检</w:t>
            </w:r>
          </w:p>
        </w:tc>
        <w:tc>
          <w:tcPr>
            <w:tcW w:w="7026" w:type="dxa"/>
            <w:noWrap w:val="0"/>
            <w:vAlign w:val="center"/>
          </w:tcPr>
          <w:p>
            <w:pPr>
              <w:pStyle w:val="32"/>
              <w:ind w:firstLine="0" w:firstLineChars="0"/>
              <w:rPr>
                <w:rStyle w:val="30"/>
                <w:rFonts w:hint="eastAsia"/>
                <w:sz w:val="24"/>
              </w:rPr>
            </w:pPr>
            <w:r>
              <w:rPr>
                <w:rStyle w:val="30"/>
                <w:rFonts w:hint="eastAsia"/>
                <w:sz w:val="24"/>
              </w:rPr>
              <w:t>掌握代理报检委托书及出境货物报检单的填写方法。</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5" w:hRule="exact"/>
          <w:jc w:val="center"/>
        </w:trPr>
        <w:tc>
          <w:tcPr>
            <w:tcW w:w="1319" w:type="dxa"/>
            <w:vMerge w:val="continue"/>
            <w:noWrap w:val="0"/>
            <w:tcMar>
              <w:left w:w="28" w:type="dxa"/>
              <w:right w:w="28" w:type="dxa"/>
            </w:tcMar>
            <w:vAlign w:val="center"/>
          </w:tcPr>
          <w:p>
            <w:pPr>
              <w:pStyle w:val="31"/>
              <w:spacing w:line="240" w:lineRule="auto"/>
              <w:ind w:firstLine="0" w:firstLineChars="0"/>
              <w:jc w:val="center"/>
              <w:rPr>
                <w:rStyle w:val="30"/>
                <w:rFonts w:hint="eastAsia" w:eastAsia="宋体"/>
                <w:sz w:val="24"/>
              </w:rPr>
            </w:pP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报关</w:t>
            </w:r>
          </w:p>
        </w:tc>
        <w:tc>
          <w:tcPr>
            <w:tcW w:w="7026" w:type="dxa"/>
            <w:noWrap w:val="0"/>
            <w:vAlign w:val="center"/>
          </w:tcPr>
          <w:p>
            <w:pPr>
              <w:pStyle w:val="32"/>
              <w:ind w:firstLine="0" w:firstLineChars="0"/>
              <w:rPr>
                <w:rStyle w:val="30"/>
                <w:rFonts w:hint="eastAsia"/>
                <w:sz w:val="24"/>
              </w:rPr>
            </w:pPr>
            <w:r>
              <w:rPr>
                <w:rStyle w:val="30"/>
                <w:rFonts w:hint="eastAsia"/>
                <w:sz w:val="24"/>
              </w:rPr>
              <w:t>掌握代理报关委托书及出口货物报关单的填写方法。</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4" w:hRule="exact"/>
          <w:jc w:val="center"/>
        </w:trPr>
        <w:tc>
          <w:tcPr>
            <w:tcW w:w="1319" w:type="dxa"/>
            <w:vMerge w:val="restart"/>
            <w:noWrap w:val="0"/>
            <w:tcMar>
              <w:left w:w="28" w:type="dxa"/>
              <w:right w:w="28" w:type="dxa"/>
            </w:tcMar>
            <w:vAlign w:val="center"/>
          </w:tcPr>
          <w:p>
            <w:pPr>
              <w:pStyle w:val="31"/>
              <w:spacing w:line="240" w:lineRule="auto"/>
              <w:ind w:firstLine="0" w:firstLineChars="0"/>
              <w:jc w:val="center"/>
              <w:rPr>
                <w:rStyle w:val="30"/>
                <w:rFonts w:eastAsia="宋体"/>
                <w:sz w:val="24"/>
              </w:rPr>
            </w:pPr>
            <w:r>
              <w:rPr>
                <w:rStyle w:val="30"/>
                <w:rFonts w:hint="eastAsia" w:eastAsia="宋体"/>
                <w:sz w:val="24"/>
              </w:rPr>
              <w:t>提单的确认与发放</w:t>
            </w: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提单的确认</w:t>
            </w:r>
          </w:p>
        </w:tc>
        <w:tc>
          <w:tcPr>
            <w:tcW w:w="7026" w:type="dxa"/>
            <w:noWrap w:val="0"/>
            <w:vAlign w:val="center"/>
          </w:tcPr>
          <w:p>
            <w:pPr>
              <w:pStyle w:val="32"/>
              <w:ind w:firstLine="0" w:firstLineChars="0"/>
              <w:rPr>
                <w:rStyle w:val="30"/>
                <w:rFonts w:hint="eastAsia"/>
                <w:sz w:val="24"/>
              </w:rPr>
            </w:pPr>
            <w:r>
              <w:rPr>
                <w:rStyle w:val="30"/>
                <w:rFonts w:hint="eastAsia"/>
                <w:sz w:val="24"/>
              </w:rPr>
              <w:t>掌握提单确认的流程。</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4" w:hRule="exact"/>
          <w:jc w:val="center"/>
        </w:trPr>
        <w:tc>
          <w:tcPr>
            <w:tcW w:w="1319" w:type="dxa"/>
            <w:vMerge w:val="continue"/>
            <w:noWrap w:val="0"/>
            <w:tcMar>
              <w:left w:w="28" w:type="dxa"/>
              <w:right w:w="28" w:type="dxa"/>
            </w:tcMar>
            <w:vAlign w:val="center"/>
          </w:tcPr>
          <w:p>
            <w:pPr>
              <w:pStyle w:val="31"/>
              <w:spacing w:line="240" w:lineRule="auto"/>
              <w:ind w:firstLine="0" w:firstLineChars="0"/>
              <w:jc w:val="center"/>
              <w:rPr>
                <w:rStyle w:val="30"/>
                <w:rFonts w:eastAsia="宋体"/>
                <w:sz w:val="24"/>
              </w:rPr>
            </w:pP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提单的发放</w:t>
            </w:r>
          </w:p>
        </w:tc>
        <w:tc>
          <w:tcPr>
            <w:tcW w:w="7026" w:type="dxa"/>
            <w:noWrap w:val="0"/>
            <w:vAlign w:val="center"/>
          </w:tcPr>
          <w:p>
            <w:pPr>
              <w:pStyle w:val="32"/>
              <w:ind w:firstLine="0" w:firstLineChars="0"/>
              <w:rPr>
                <w:rStyle w:val="30"/>
                <w:rFonts w:hint="eastAsia"/>
                <w:sz w:val="24"/>
              </w:rPr>
            </w:pPr>
            <w:r>
              <w:rPr>
                <w:rStyle w:val="30"/>
                <w:rFonts w:hint="eastAsia"/>
                <w:sz w:val="24"/>
              </w:rPr>
              <w:t>提单发放的种类并正确选择发放提单的方法。</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4" w:hRule="exact"/>
          <w:jc w:val="center"/>
        </w:trPr>
        <w:tc>
          <w:tcPr>
            <w:tcW w:w="1319" w:type="dxa"/>
            <w:vMerge w:val="restart"/>
            <w:noWrap w:val="0"/>
            <w:tcMar>
              <w:left w:w="28" w:type="dxa"/>
              <w:right w:w="28" w:type="dxa"/>
            </w:tcMar>
            <w:vAlign w:val="center"/>
          </w:tcPr>
          <w:p>
            <w:pPr>
              <w:pStyle w:val="31"/>
              <w:spacing w:line="240" w:lineRule="auto"/>
              <w:ind w:firstLine="0" w:firstLineChars="0"/>
              <w:jc w:val="center"/>
              <w:rPr>
                <w:rStyle w:val="30"/>
                <w:rFonts w:eastAsia="宋体"/>
                <w:sz w:val="24"/>
              </w:rPr>
            </w:pPr>
            <w:r>
              <w:rPr>
                <w:rStyle w:val="30"/>
                <w:rFonts w:hint="eastAsia" w:eastAsia="宋体"/>
                <w:sz w:val="24"/>
              </w:rPr>
              <w:t>费用核算</w:t>
            </w: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费用核实</w:t>
            </w:r>
          </w:p>
        </w:tc>
        <w:tc>
          <w:tcPr>
            <w:tcW w:w="7026" w:type="dxa"/>
            <w:noWrap w:val="0"/>
            <w:vAlign w:val="center"/>
          </w:tcPr>
          <w:p>
            <w:pPr>
              <w:pStyle w:val="32"/>
              <w:ind w:firstLine="0" w:firstLineChars="0"/>
              <w:rPr>
                <w:rStyle w:val="30"/>
                <w:rFonts w:hint="eastAsia"/>
                <w:sz w:val="24"/>
              </w:rPr>
            </w:pPr>
            <w:r>
              <w:rPr>
                <w:rStyle w:val="30"/>
                <w:rFonts w:hint="eastAsia"/>
                <w:sz w:val="24"/>
              </w:rPr>
              <w:t>了解海洋运输成本的费用种类。</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4" w:hRule="exact"/>
          <w:jc w:val="center"/>
        </w:trPr>
        <w:tc>
          <w:tcPr>
            <w:tcW w:w="1319" w:type="dxa"/>
            <w:vMerge w:val="continue"/>
            <w:noWrap w:val="0"/>
            <w:tcMar>
              <w:left w:w="28" w:type="dxa"/>
              <w:right w:w="28" w:type="dxa"/>
            </w:tcMar>
            <w:vAlign w:val="center"/>
          </w:tcPr>
          <w:p>
            <w:pPr>
              <w:pStyle w:val="31"/>
              <w:spacing w:line="240" w:lineRule="auto"/>
              <w:ind w:firstLine="0" w:firstLineChars="0"/>
              <w:jc w:val="center"/>
              <w:rPr>
                <w:rStyle w:val="30"/>
                <w:rFonts w:eastAsia="宋体"/>
                <w:sz w:val="24"/>
              </w:rPr>
            </w:pPr>
          </w:p>
        </w:tc>
        <w:tc>
          <w:tcPr>
            <w:tcW w:w="1225" w:type="dxa"/>
            <w:noWrap w:val="0"/>
            <w:vAlign w:val="center"/>
          </w:tcPr>
          <w:p>
            <w:pPr>
              <w:pStyle w:val="31"/>
              <w:spacing w:line="240" w:lineRule="auto"/>
              <w:ind w:firstLine="0" w:firstLineChars="0"/>
              <w:jc w:val="center"/>
              <w:rPr>
                <w:rStyle w:val="30"/>
                <w:rFonts w:eastAsia="宋体"/>
                <w:sz w:val="24"/>
              </w:rPr>
            </w:pPr>
            <w:r>
              <w:rPr>
                <w:rStyle w:val="30"/>
                <w:rFonts w:hint="eastAsia" w:eastAsia="宋体"/>
                <w:sz w:val="24"/>
              </w:rPr>
              <w:t>选择结算时间</w:t>
            </w:r>
          </w:p>
        </w:tc>
        <w:tc>
          <w:tcPr>
            <w:tcW w:w="7026" w:type="dxa"/>
            <w:noWrap w:val="0"/>
            <w:vAlign w:val="center"/>
          </w:tcPr>
          <w:p>
            <w:pPr>
              <w:pStyle w:val="32"/>
              <w:ind w:firstLine="0" w:firstLineChars="0"/>
              <w:rPr>
                <w:rStyle w:val="30"/>
                <w:rFonts w:hint="eastAsia"/>
                <w:sz w:val="24"/>
              </w:rPr>
            </w:pPr>
            <w:r>
              <w:rPr>
                <w:rStyle w:val="30"/>
                <w:rFonts w:hint="eastAsia"/>
                <w:sz w:val="24"/>
              </w:rPr>
              <w:t>正确签订海运费结算协议及选择适当的结算时间。</w:t>
            </w:r>
          </w:p>
        </w:tc>
      </w:tr>
    </w:tbl>
    <w:p>
      <w:pPr>
        <w:spacing w:before="156" w:beforeLines="50" w:line="360" w:lineRule="auto"/>
        <w:rPr>
          <w:rFonts w:hint="eastAsia" w:ascii="黑体" w:eastAsia="黑体"/>
          <w:b/>
          <w:color w:val="000000"/>
          <w:szCs w:val="21"/>
        </w:rPr>
      </w:pPr>
      <w:r>
        <w:rPr>
          <w:rFonts w:hint="eastAsia" w:ascii="黑体" w:eastAsia="黑体"/>
          <w:b/>
          <w:color w:val="000000"/>
          <w:szCs w:val="21"/>
        </w:rPr>
        <w:t>项目概述：</w:t>
      </w:r>
    </w:p>
    <w:p>
      <w:pPr>
        <w:spacing w:before="156" w:beforeLines="50" w:line="360" w:lineRule="auto"/>
        <w:rPr>
          <w:rStyle w:val="30"/>
          <w:rFonts w:hint="eastAsia"/>
          <w:sz w:val="24"/>
        </w:rPr>
      </w:pPr>
      <w:r>
        <w:rPr>
          <w:rStyle w:val="30"/>
          <w:rFonts w:hint="eastAsia"/>
          <w:sz w:val="24"/>
        </w:rPr>
        <w:t>项目一 与船公司建立联系</w:t>
      </w:r>
    </w:p>
    <w:p>
      <w:pPr>
        <w:spacing w:before="156" w:beforeLines="50" w:line="360" w:lineRule="auto"/>
        <w:ind w:firstLine="480" w:firstLineChars="200"/>
        <w:rPr>
          <w:rStyle w:val="30"/>
          <w:rFonts w:hint="eastAsia"/>
          <w:sz w:val="24"/>
        </w:rPr>
      </w:pPr>
      <w:r>
        <w:rPr>
          <w:rStyle w:val="30"/>
          <w:rFonts w:hint="eastAsia"/>
          <w:sz w:val="24"/>
        </w:rPr>
        <w:t>该项目通过对世界著名的各大船运公司的介绍，使学生了解各大船运公司，并对其负责的各大优势航线有较多的认识。</w:t>
      </w:r>
    </w:p>
    <w:p>
      <w:pPr>
        <w:spacing w:before="156" w:beforeLines="50" w:line="360" w:lineRule="auto"/>
        <w:rPr>
          <w:rStyle w:val="30"/>
          <w:rFonts w:hint="eastAsia"/>
          <w:sz w:val="24"/>
        </w:rPr>
      </w:pPr>
      <w:r>
        <w:rPr>
          <w:rStyle w:val="30"/>
          <w:rFonts w:hint="eastAsia"/>
          <w:sz w:val="24"/>
        </w:rPr>
        <w:t>项目二 接受询价并报价</w:t>
      </w:r>
    </w:p>
    <w:p>
      <w:pPr>
        <w:spacing w:before="156" w:beforeLines="50" w:line="360" w:lineRule="auto"/>
        <w:ind w:firstLine="480" w:firstLineChars="200"/>
        <w:rPr>
          <w:rStyle w:val="30"/>
          <w:rFonts w:hint="eastAsia"/>
          <w:sz w:val="24"/>
        </w:rPr>
      </w:pPr>
      <w:r>
        <w:rPr>
          <w:rStyle w:val="30"/>
          <w:rFonts w:hint="eastAsia"/>
          <w:sz w:val="24"/>
        </w:rPr>
        <w:t>该项目通过对不同海运方式下的各种国际运费的演算，着重训练学生的逻辑思维能力以及学生对运费的演算能力。</w:t>
      </w:r>
    </w:p>
    <w:p>
      <w:pPr>
        <w:spacing w:before="156" w:beforeLines="50" w:line="360" w:lineRule="auto"/>
        <w:rPr>
          <w:rStyle w:val="30"/>
          <w:rFonts w:hint="eastAsia"/>
          <w:sz w:val="24"/>
        </w:rPr>
      </w:pPr>
      <w:r>
        <w:rPr>
          <w:rStyle w:val="30"/>
          <w:rFonts w:hint="eastAsia"/>
          <w:sz w:val="24"/>
        </w:rPr>
        <w:t>项目三 落实出运内容办理订舱</w:t>
      </w:r>
    </w:p>
    <w:p>
      <w:pPr>
        <w:spacing w:before="156" w:beforeLines="50" w:line="360" w:lineRule="auto"/>
        <w:ind w:firstLine="480" w:firstLineChars="200"/>
        <w:rPr>
          <w:rStyle w:val="30"/>
          <w:rFonts w:hint="eastAsia"/>
          <w:sz w:val="24"/>
        </w:rPr>
      </w:pPr>
      <w:r>
        <w:rPr>
          <w:rStyle w:val="30"/>
          <w:rFonts w:hint="eastAsia"/>
          <w:sz w:val="24"/>
        </w:rPr>
        <w:t>该项目通过任务案例办理订舱的教学内容，着重训练学生审核订舱委托书以及填制集装箱托运单的能力。</w:t>
      </w:r>
    </w:p>
    <w:p>
      <w:pPr>
        <w:spacing w:before="156" w:beforeLines="50" w:line="360" w:lineRule="auto"/>
        <w:rPr>
          <w:rStyle w:val="30"/>
          <w:rFonts w:hint="eastAsia"/>
          <w:sz w:val="24"/>
        </w:rPr>
      </w:pPr>
      <w:r>
        <w:rPr>
          <w:rStyle w:val="30"/>
          <w:rFonts w:hint="eastAsia"/>
          <w:sz w:val="24"/>
        </w:rPr>
        <w:t>项目四 办理保险业务</w:t>
      </w:r>
    </w:p>
    <w:p>
      <w:pPr>
        <w:spacing w:before="156" w:beforeLines="50" w:line="360" w:lineRule="auto"/>
        <w:ind w:firstLine="480" w:firstLineChars="200"/>
        <w:rPr>
          <w:rStyle w:val="30"/>
          <w:rFonts w:hint="eastAsia"/>
          <w:sz w:val="24"/>
        </w:rPr>
      </w:pPr>
      <w:r>
        <w:rPr>
          <w:rStyle w:val="30"/>
          <w:rFonts w:hint="eastAsia"/>
          <w:sz w:val="24"/>
        </w:rPr>
        <w:t>该项目通过任务案例办理保险业务的教学内容，着重训练学生填制投保单以及审核修改保险单的能力。</w:t>
      </w:r>
    </w:p>
    <w:p>
      <w:pPr>
        <w:spacing w:before="156" w:beforeLines="50" w:line="360" w:lineRule="auto"/>
        <w:rPr>
          <w:rStyle w:val="30"/>
          <w:rFonts w:hint="eastAsia"/>
          <w:sz w:val="24"/>
        </w:rPr>
      </w:pPr>
      <w:r>
        <w:rPr>
          <w:rStyle w:val="30"/>
          <w:rFonts w:hint="eastAsia"/>
          <w:sz w:val="24"/>
        </w:rPr>
        <w:t>项目五 国内货物运输及转换</w:t>
      </w:r>
    </w:p>
    <w:p>
      <w:pPr>
        <w:spacing w:before="156" w:beforeLines="50" w:line="360" w:lineRule="auto"/>
        <w:ind w:firstLine="360"/>
        <w:rPr>
          <w:rStyle w:val="30"/>
          <w:rFonts w:hint="eastAsia"/>
          <w:sz w:val="24"/>
        </w:rPr>
      </w:pPr>
      <w:r>
        <w:rPr>
          <w:rStyle w:val="30"/>
          <w:rFonts w:hint="eastAsia"/>
          <w:sz w:val="24"/>
        </w:rPr>
        <w:t>该项目通过对各类集装箱箱型及种类的教学，着重训练学生正确判断并确定场托装计划以及安排集装箱交接的能力。</w:t>
      </w:r>
    </w:p>
    <w:p>
      <w:pPr>
        <w:spacing w:before="156" w:beforeLines="50" w:line="360" w:lineRule="auto"/>
        <w:rPr>
          <w:rStyle w:val="30"/>
          <w:rFonts w:hint="eastAsia"/>
          <w:sz w:val="24"/>
        </w:rPr>
      </w:pPr>
      <w:r>
        <w:rPr>
          <w:rStyle w:val="30"/>
          <w:rFonts w:hint="eastAsia"/>
          <w:sz w:val="24"/>
        </w:rPr>
        <w:t>项目六、货物仓储</w:t>
      </w:r>
    </w:p>
    <w:p>
      <w:pPr>
        <w:spacing w:before="156" w:beforeLines="50" w:line="360" w:lineRule="auto"/>
        <w:ind w:firstLine="480" w:firstLineChars="200"/>
        <w:rPr>
          <w:rStyle w:val="30"/>
          <w:rFonts w:hint="eastAsia"/>
          <w:sz w:val="24"/>
        </w:rPr>
      </w:pPr>
      <w:r>
        <w:rPr>
          <w:rStyle w:val="30"/>
          <w:rFonts w:hint="eastAsia"/>
          <w:sz w:val="24"/>
        </w:rPr>
        <w:t>该项目通过货物仓储的教学，着重训练学生正确判断储存方案以及办理进出仓手续的能力。</w:t>
      </w:r>
    </w:p>
    <w:p>
      <w:pPr>
        <w:spacing w:before="156" w:beforeLines="50" w:line="360" w:lineRule="auto"/>
        <w:rPr>
          <w:rStyle w:val="30"/>
          <w:rFonts w:hint="eastAsia"/>
          <w:sz w:val="24"/>
        </w:rPr>
      </w:pPr>
      <w:r>
        <w:rPr>
          <w:rStyle w:val="30"/>
          <w:rFonts w:hint="eastAsia"/>
          <w:sz w:val="24"/>
        </w:rPr>
        <w:t>项目七 报检与报关</w:t>
      </w:r>
    </w:p>
    <w:p>
      <w:pPr>
        <w:spacing w:before="156" w:beforeLines="50" w:line="360" w:lineRule="auto"/>
        <w:ind w:firstLine="480" w:firstLineChars="200"/>
        <w:rPr>
          <w:rStyle w:val="30"/>
          <w:rFonts w:hint="eastAsia"/>
          <w:sz w:val="24"/>
        </w:rPr>
      </w:pPr>
      <w:r>
        <w:rPr>
          <w:rStyle w:val="30"/>
          <w:rFonts w:hint="eastAsia"/>
          <w:sz w:val="24"/>
        </w:rPr>
        <w:t>该项目通过报检报关的教学，着重训练学生认识了解报检报关的流程以及培养学生正确填制报检单与报关单的能力。</w:t>
      </w:r>
    </w:p>
    <w:p>
      <w:pPr>
        <w:spacing w:before="156" w:beforeLines="50" w:line="360" w:lineRule="auto"/>
        <w:rPr>
          <w:rStyle w:val="30"/>
          <w:rFonts w:hint="eastAsia"/>
          <w:sz w:val="24"/>
        </w:rPr>
      </w:pPr>
      <w:r>
        <w:rPr>
          <w:rStyle w:val="30"/>
          <w:rFonts w:hint="eastAsia"/>
          <w:sz w:val="24"/>
        </w:rPr>
        <w:t>项目八 提单的确认与发放</w:t>
      </w:r>
    </w:p>
    <w:p>
      <w:pPr>
        <w:spacing w:before="156" w:beforeLines="50" w:line="360" w:lineRule="auto"/>
        <w:ind w:firstLine="480" w:firstLineChars="200"/>
        <w:rPr>
          <w:rStyle w:val="30"/>
          <w:rFonts w:hint="eastAsia"/>
          <w:sz w:val="24"/>
        </w:rPr>
      </w:pPr>
      <w:r>
        <w:rPr>
          <w:rStyle w:val="30"/>
          <w:rFonts w:hint="eastAsia"/>
          <w:sz w:val="24"/>
        </w:rPr>
        <w:t>该项目通过提单托运单的教学，着重训练学生认识了解确认提单与发放提单的具体步骤，并正确把握提单发放的时间问题。</w:t>
      </w:r>
    </w:p>
    <w:p>
      <w:pPr>
        <w:spacing w:before="156" w:beforeLines="50" w:line="360" w:lineRule="auto"/>
        <w:rPr>
          <w:rStyle w:val="30"/>
          <w:rFonts w:hint="eastAsia"/>
          <w:sz w:val="24"/>
        </w:rPr>
      </w:pPr>
      <w:r>
        <w:rPr>
          <w:rStyle w:val="30"/>
          <w:rFonts w:hint="eastAsia"/>
          <w:sz w:val="24"/>
        </w:rPr>
        <w:t>项目九 费用的核算</w:t>
      </w:r>
    </w:p>
    <w:p>
      <w:pPr>
        <w:spacing w:before="156" w:beforeLines="50" w:line="360" w:lineRule="auto"/>
        <w:ind w:firstLine="480" w:firstLineChars="200"/>
        <w:rPr>
          <w:rStyle w:val="30"/>
          <w:rFonts w:hint="eastAsia"/>
          <w:sz w:val="24"/>
        </w:rPr>
      </w:pPr>
      <w:r>
        <w:rPr>
          <w:rStyle w:val="30"/>
          <w:rFonts w:hint="eastAsia"/>
          <w:sz w:val="24"/>
        </w:rPr>
        <w:t>该项目通过国际货运代理中各类费用的教学，着重训练学生认识了解货代中各类费用的定义，正确选择货运代理的结算时间。</w:t>
      </w:r>
    </w:p>
    <w:p>
      <w:pPr>
        <w:widowControl/>
        <w:spacing w:line="300" w:lineRule="auto"/>
        <w:ind w:firstLine="482" w:firstLineChars="200"/>
        <w:jc w:val="left"/>
        <w:rPr>
          <w:rFonts w:hint="eastAsia" w:ascii="宋体" w:hAnsi="宋体"/>
          <w:b/>
          <w:bCs/>
          <w:sz w:val="24"/>
        </w:rPr>
      </w:pPr>
      <w:r>
        <w:rPr>
          <w:rFonts w:hint="eastAsia" w:ascii="宋体" w:hAnsi="宋体"/>
          <w:b/>
          <w:bCs/>
          <w:sz w:val="24"/>
        </w:rPr>
        <w:t>五、课程实施建议</w:t>
      </w:r>
    </w:p>
    <w:p>
      <w:pPr>
        <w:spacing w:before="156" w:beforeLines="50" w:line="360" w:lineRule="auto"/>
        <w:ind w:firstLine="480" w:firstLineChars="200"/>
        <w:rPr>
          <w:rStyle w:val="30"/>
          <w:rFonts w:hint="eastAsia"/>
          <w:sz w:val="24"/>
        </w:rPr>
      </w:pPr>
      <w:r>
        <w:rPr>
          <w:rStyle w:val="30"/>
          <w:rFonts w:hint="eastAsia"/>
          <w:sz w:val="24"/>
        </w:rPr>
        <w:t>1. 教材编写</w:t>
      </w:r>
    </w:p>
    <w:p>
      <w:pPr>
        <w:spacing w:before="156" w:beforeLines="50" w:line="360" w:lineRule="auto"/>
        <w:ind w:firstLine="480" w:firstLineChars="200"/>
        <w:rPr>
          <w:rStyle w:val="30"/>
          <w:rFonts w:hint="eastAsia"/>
          <w:sz w:val="24"/>
        </w:rPr>
      </w:pPr>
      <w:r>
        <w:rPr>
          <w:rStyle w:val="30"/>
          <w:rFonts w:hint="eastAsia"/>
          <w:sz w:val="24"/>
        </w:rPr>
        <w:t>①必须依据本课程标准编写教材，教材应充分体现任务引领、实践导向的课程设计思想。</w:t>
      </w:r>
    </w:p>
    <w:p>
      <w:pPr>
        <w:spacing w:before="156" w:beforeLines="50" w:line="360" w:lineRule="auto"/>
        <w:ind w:firstLine="480" w:firstLineChars="200"/>
        <w:rPr>
          <w:rStyle w:val="30"/>
          <w:rFonts w:hint="eastAsia"/>
          <w:sz w:val="24"/>
        </w:rPr>
      </w:pPr>
      <w:r>
        <w:rPr>
          <w:rStyle w:val="30"/>
          <w:rFonts w:hint="eastAsia"/>
          <w:sz w:val="24"/>
        </w:rPr>
        <w:t>②教材应将本专业职业技能分解成若干典型的教学模块，每一模块进一步分解成若干个教学任务。</w:t>
      </w:r>
    </w:p>
    <w:p>
      <w:pPr>
        <w:spacing w:before="156" w:beforeLines="50" w:line="360" w:lineRule="auto"/>
        <w:ind w:firstLine="480" w:firstLineChars="200"/>
        <w:rPr>
          <w:rStyle w:val="30"/>
          <w:rFonts w:hint="eastAsia"/>
          <w:sz w:val="24"/>
        </w:rPr>
      </w:pPr>
      <w:r>
        <w:rPr>
          <w:rStyle w:val="30"/>
          <w:rFonts w:hint="eastAsia"/>
          <w:sz w:val="24"/>
        </w:rPr>
        <w:t>③教材须引入必要的理论知识，同时结合模拟实训软件，增加实践实操内容，强调理论在实践过程中的应用。</w:t>
      </w:r>
    </w:p>
    <w:p>
      <w:pPr>
        <w:spacing w:before="156" w:beforeLines="50" w:line="360" w:lineRule="auto"/>
        <w:ind w:firstLine="480" w:firstLineChars="200"/>
        <w:rPr>
          <w:rStyle w:val="30"/>
          <w:rFonts w:hint="eastAsia"/>
          <w:sz w:val="24"/>
        </w:rPr>
      </w:pPr>
      <w:r>
        <w:rPr>
          <w:rStyle w:val="30"/>
          <w:rFonts w:hint="eastAsia"/>
          <w:sz w:val="24"/>
        </w:rPr>
        <w:t>④教材应图文并茂，提高学生学习的兴趣，同时可增加学生感官认识，加深学生对国际货运代理的理解。</w:t>
      </w:r>
    </w:p>
    <w:p>
      <w:pPr>
        <w:spacing w:before="156" w:beforeLines="50" w:line="360" w:lineRule="auto"/>
        <w:ind w:firstLine="480" w:firstLineChars="200"/>
        <w:rPr>
          <w:rStyle w:val="30"/>
          <w:rFonts w:hint="eastAsia"/>
          <w:sz w:val="24"/>
        </w:rPr>
      </w:pPr>
      <w:r>
        <w:rPr>
          <w:rStyle w:val="30"/>
          <w:rFonts w:hint="eastAsia"/>
          <w:sz w:val="24"/>
        </w:rPr>
        <w:t>⑤教材应体现实用性，应引入国际海协以及国际航协的最新操作规范，使教材更贴近本专业的发展和实际需要。</w:t>
      </w:r>
    </w:p>
    <w:p>
      <w:pPr>
        <w:spacing w:before="156" w:beforeLines="50" w:line="360" w:lineRule="auto"/>
        <w:ind w:firstLine="480" w:firstLineChars="200"/>
        <w:rPr>
          <w:rStyle w:val="30"/>
          <w:rFonts w:hint="eastAsia"/>
          <w:sz w:val="24"/>
        </w:rPr>
      </w:pPr>
      <w:r>
        <w:rPr>
          <w:rStyle w:val="30"/>
          <w:rFonts w:hint="eastAsia"/>
          <w:sz w:val="24"/>
        </w:rPr>
        <w:t>2. 教学建议</w:t>
      </w:r>
    </w:p>
    <w:p>
      <w:pPr>
        <w:spacing w:before="156" w:beforeLines="50" w:line="360" w:lineRule="auto"/>
        <w:ind w:firstLine="480" w:firstLineChars="200"/>
        <w:rPr>
          <w:rStyle w:val="30"/>
          <w:rFonts w:hint="eastAsia"/>
          <w:sz w:val="24"/>
        </w:rPr>
      </w:pPr>
      <w:r>
        <w:rPr>
          <w:rStyle w:val="30"/>
          <w:rFonts w:hint="eastAsia"/>
          <w:sz w:val="24"/>
        </w:rPr>
        <w:t>①在教学过程中，应立足于加强学生实际操作能力的培养，采用项目教学，以工作任务引领提高学生学习兴趣，激发学生的成就动机。</w:t>
      </w:r>
    </w:p>
    <w:p>
      <w:pPr>
        <w:spacing w:before="156" w:beforeLines="50" w:line="360" w:lineRule="auto"/>
        <w:ind w:firstLine="480" w:firstLineChars="200"/>
        <w:rPr>
          <w:rStyle w:val="30"/>
          <w:rFonts w:hint="eastAsia"/>
          <w:sz w:val="24"/>
        </w:rPr>
      </w:pPr>
      <w:r>
        <w:rPr>
          <w:rStyle w:val="30"/>
          <w:rFonts w:hint="eastAsia"/>
          <w:sz w:val="24"/>
        </w:rPr>
        <w:t>②本课程教学的关键是模拟操作实训，可选择相关的模拟操作软件，在教学过程中教师设置有关场景，指导学生把授课的内容进行训练，从而把“学”和“做”充分地结合起来。</w:t>
      </w:r>
    </w:p>
    <w:p>
      <w:pPr>
        <w:spacing w:before="156" w:beforeLines="50" w:line="360" w:lineRule="auto"/>
        <w:ind w:firstLine="480" w:firstLineChars="200"/>
        <w:rPr>
          <w:rStyle w:val="30"/>
          <w:rFonts w:hint="eastAsia"/>
          <w:sz w:val="24"/>
        </w:rPr>
      </w:pPr>
      <w:r>
        <w:rPr>
          <w:rStyle w:val="30"/>
          <w:rFonts w:hint="eastAsia"/>
          <w:sz w:val="24"/>
        </w:rPr>
        <w:t>③教学过程中教师应积极引导学生提升职业素养，提高职业道德。</w:t>
      </w:r>
    </w:p>
    <w:p>
      <w:pPr>
        <w:widowControl/>
        <w:spacing w:line="300" w:lineRule="auto"/>
        <w:ind w:firstLine="482" w:firstLineChars="200"/>
        <w:jc w:val="left"/>
        <w:rPr>
          <w:rFonts w:hint="eastAsia" w:ascii="宋体" w:hAnsi="宋体"/>
          <w:b/>
          <w:bCs/>
          <w:sz w:val="24"/>
        </w:rPr>
      </w:pPr>
      <w:r>
        <w:rPr>
          <w:rFonts w:hint="eastAsia" w:ascii="宋体" w:hAnsi="宋体"/>
          <w:b/>
          <w:bCs/>
          <w:sz w:val="24"/>
        </w:rPr>
        <w:t>六、课程考核方法</w:t>
      </w:r>
    </w:p>
    <w:p>
      <w:pPr>
        <w:spacing w:before="156" w:beforeLines="50" w:line="360" w:lineRule="auto"/>
        <w:ind w:firstLine="480" w:firstLineChars="200"/>
        <w:rPr>
          <w:rStyle w:val="30"/>
          <w:rFonts w:hint="eastAsia"/>
          <w:sz w:val="24"/>
        </w:rPr>
      </w:pPr>
      <w:r>
        <w:rPr>
          <w:rStyle w:val="30"/>
          <w:rFonts w:hint="eastAsia"/>
          <w:sz w:val="24"/>
        </w:rPr>
        <w:t>1改革传统的学生评价手段和方法，采用阶段评价，过程评价与目标评价相结合，项目评价，理论和实践一体化评价模式。</w:t>
      </w:r>
    </w:p>
    <w:p>
      <w:pPr>
        <w:spacing w:before="156" w:beforeLines="50" w:line="360" w:lineRule="auto"/>
        <w:ind w:firstLine="480" w:firstLineChars="200"/>
        <w:rPr>
          <w:rStyle w:val="30"/>
          <w:rFonts w:hint="eastAsia"/>
          <w:sz w:val="24"/>
        </w:rPr>
      </w:pPr>
      <w:r>
        <w:rPr>
          <w:rStyle w:val="30"/>
          <w:rFonts w:hint="eastAsia"/>
          <w:sz w:val="24"/>
        </w:rPr>
        <w:t>2关注评价的多元性，将课堂提问、学生作业、平时测验、项目考核、技能目标考核作为平时成绩，占总成绩的一定比例，期中和期末考试的内容应包括理论知识和实践操作。</w:t>
      </w:r>
    </w:p>
    <w:p>
      <w:pPr>
        <w:spacing w:before="156" w:beforeLines="50" w:line="360" w:lineRule="auto"/>
        <w:ind w:firstLine="480" w:firstLineChars="200"/>
        <w:rPr>
          <w:rStyle w:val="30"/>
          <w:rFonts w:hint="eastAsia"/>
          <w:sz w:val="24"/>
        </w:rPr>
      </w:pPr>
      <w:r>
        <w:rPr>
          <w:rStyle w:val="30"/>
          <w:rFonts w:hint="eastAsia"/>
          <w:sz w:val="24"/>
        </w:rPr>
        <w:t>3应注重学生动手能力和实践中分析问题、解决问题能力的考核，对在学习和应用上有创新的学生给予特别鼓励，全面综合评价学生能力。</w:t>
      </w:r>
    </w:p>
    <w:p>
      <w:pPr>
        <w:widowControl/>
        <w:spacing w:line="300" w:lineRule="auto"/>
        <w:ind w:firstLine="482" w:firstLineChars="200"/>
        <w:jc w:val="left"/>
        <w:rPr>
          <w:rFonts w:hint="eastAsia" w:ascii="宋体" w:hAnsi="宋体"/>
          <w:b/>
          <w:bCs/>
          <w:sz w:val="24"/>
        </w:rPr>
      </w:pPr>
      <w:r>
        <w:rPr>
          <w:rFonts w:hint="eastAsia" w:ascii="宋体" w:hAnsi="宋体"/>
          <w:b/>
          <w:bCs/>
          <w:sz w:val="24"/>
        </w:rPr>
        <w:t>七、教材、教学参考网站</w:t>
      </w:r>
    </w:p>
    <w:p>
      <w:pPr>
        <w:spacing w:before="156" w:beforeLines="50" w:line="360" w:lineRule="auto"/>
        <w:ind w:firstLine="480" w:firstLineChars="200"/>
        <w:rPr>
          <w:rStyle w:val="30"/>
          <w:rFonts w:hint="eastAsia"/>
          <w:sz w:val="24"/>
        </w:rPr>
      </w:pPr>
      <w:r>
        <w:rPr>
          <w:rStyle w:val="30"/>
          <w:rFonts w:hint="eastAsia"/>
          <w:sz w:val="24"/>
        </w:rPr>
        <w:t>1根据本课程标准自编教材，并开发设计教学方案和多媒体课件。</w:t>
      </w:r>
    </w:p>
    <w:p>
      <w:pPr>
        <w:spacing w:before="156" w:beforeLines="50" w:line="360" w:lineRule="auto"/>
        <w:ind w:firstLine="480" w:firstLineChars="200"/>
        <w:rPr>
          <w:rStyle w:val="30"/>
          <w:rFonts w:hint="eastAsia"/>
          <w:sz w:val="24"/>
        </w:rPr>
      </w:pPr>
      <w:r>
        <w:rPr>
          <w:rStyle w:val="30"/>
          <w:rFonts w:hint="eastAsia"/>
          <w:sz w:val="24"/>
        </w:rPr>
        <w:t>2创建实践性的教学环境，引进国际货运代理实训软件，建立模拟实训室。</w:t>
      </w:r>
    </w:p>
    <w:p>
      <w:pPr>
        <w:spacing w:before="156" w:beforeLines="50" w:line="360" w:lineRule="auto"/>
        <w:ind w:firstLine="480" w:firstLineChars="200"/>
        <w:rPr>
          <w:rStyle w:val="30"/>
          <w:rFonts w:hint="eastAsia"/>
          <w:sz w:val="24"/>
        </w:rPr>
      </w:pPr>
      <w:r>
        <w:rPr>
          <w:rStyle w:val="30"/>
          <w:rFonts w:hint="eastAsia"/>
          <w:sz w:val="24"/>
        </w:rPr>
        <w:t>3注重实训指导书和实训教材的开发和应用。</w:t>
      </w:r>
    </w:p>
    <w:p>
      <w:pPr>
        <w:spacing w:before="156" w:beforeLines="50" w:line="360" w:lineRule="auto"/>
        <w:ind w:firstLine="480" w:firstLineChars="200"/>
        <w:rPr>
          <w:rStyle w:val="30"/>
          <w:rFonts w:hint="eastAsia"/>
          <w:sz w:val="24"/>
        </w:rPr>
      </w:pPr>
      <w:r>
        <w:rPr>
          <w:rStyle w:val="30"/>
          <w:rFonts w:hint="eastAsia"/>
          <w:sz w:val="24"/>
        </w:rPr>
        <w:t>4注重课程资源和现代化教学资源的开发和利用，如多媒体教室的应用，利用各种音像资源可以为学生提供从未亲身体验的信息，开阔学生的知识面。</w:t>
      </w:r>
    </w:p>
    <w:p>
      <w:pPr>
        <w:spacing w:before="156" w:beforeLines="50" w:line="360" w:lineRule="auto"/>
        <w:ind w:firstLine="480" w:firstLineChars="200"/>
        <w:rPr>
          <w:rStyle w:val="30"/>
          <w:rFonts w:hint="eastAsia"/>
          <w:sz w:val="24"/>
        </w:rPr>
      </w:pPr>
      <w:r>
        <w:rPr>
          <w:rStyle w:val="30"/>
          <w:rFonts w:hint="eastAsia"/>
          <w:sz w:val="24"/>
        </w:rPr>
        <w:t>5充分利用网络资源，如福步外贸论坛等，能够提供大量的本专业的信息，从而使教学活动由信息的单向传递向双向交换转变，学生单独学习向合作学习转变。</w:t>
      </w:r>
    </w:p>
    <w:p>
      <w:pPr>
        <w:spacing w:before="156" w:beforeLines="50" w:line="360" w:lineRule="auto"/>
        <w:ind w:firstLine="480" w:firstLineChars="200"/>
        <w:rPr>
          <w:rStyle w:val="30"/>
          <w:rFonts w:hint="eastAsia"/>
          <w:sz w:val="24"/>
        </w:rPr>
      </w:pPr>
      <w:r>
        <w:rPr>
          <w:rStyle w:val="30"/>
          <w:rFonts w:hint="eastAsia"/>
          <w:sz w:val="24"/>
        </w:rPr>
        <w:t>6产学合作开发实训课程资源，充分利用校内外实训基地，进行产学合作，实践“工学”交替，满足学生的实习、实训，同时为学生的就业创造机会。</w:t>
      </w:r>
    </w:p>
    <w:p>
      <w:pPr>
        <w:spacing w:before="156" w:beforeLines="50" w:line="360" w:lineRule="auto"/>
        <w:ind w:firstLine="480" w:firstLineChars="200"/>
        <w:rPr>
          <w:rStyle w:val="30"/>
          <w:rFonts w:hint="eastAsia"/>
          <w:sz w:val="24"/>
        </w:rPr>
      </w:pPr>
      <w:r>
        <w:rPr>
          <w:rStyle w:val="30"/>
          <w:rFonts w:hint="eastAsia"/>
          <w:sz w:val="24"/>
        </w:rPr>
        <w:t>7建立实训模拟实验室，满足学生综合职业能力培养的要求。</w:t>
      </w:r>
    </w:p>
    <w:p>
      <w:pPr>
        <w:pStyle w:val="2"/>
        <w:snapToGrid w:val="0"/>
        <w:spacing w:before="0" w:after="0" w:line="400" w:lineRule="exact"/>
        <w:ind w:firstLine="470" w:firstLineChars="196"/>
        <w:rPr>
          <w:sz w:val="24"/>
          <w:szCs w:val="24"/>
        </w:rPr>
      </w:pPr>
      <w:bookmarkStart w:id="39" w:name="_Toc399247668"/>
      <w:bookmarkStart w:id="40" w:name="_Toc399485540"/>
      <w:r>
        <w:rPr>
          <w:rFonts w:hint="eastAsia"/>
          <w:sz w:val="24"/>
          <w:szCs w:val="24"/>
        </w:rPr>
        <w:t>八</w:t>
      </w:r>
      <w:r>
        <w:rPr>
          <w:sz w:val="24"/>
          <w:szCs w:val="24"/>
        </w:rPr>
        <w:t>、其</w:t>
      </w:r>
      <w:r>
        <w:rPr>
          <w:rFonts w:hint="eastAsia"/>
          <w:sz w:val="24"/>
          <w:szCs w:val="24"/>
        </w:rPr>
        <w:t>他</w:t>
      </w:r>
      <w:r>
        <w:rPr>
          <w:sz w:val="24"/>
          <w:szCs w:val="24"/>
        </w:rPr>
        <w:t>说明</w:t>
      </w:r>
    </w:p>
    <w:p>
      <w:pPr>
        <w:snapToGrid w:val="0"/>
        <w:spacing w:line="400" w:lineRule="exact"/>
        <w:ind w:firstLine="480" w:firstLineChars="200"/>
        <w:rPr>
          <w:sz w:val="24"/>
        </w:rPr>
      </w:pPr>
      <w:r>
        <w:rPr>
          <w:sz w:val="24"/>
        </w:rPr>
        <w:t>本课程标准由绍兴市中等专业学校商贸教研组开发。</w:t>
      </w:r>
    </w:p>
    <w:p>
      <w:pPr>
        <w:ind w:firstLine="2247" w:firstLineChars="746"/>
        <w:rPr>
          <w:rFonts w:hint="eastAsia" w:ascii="宋体" w:hAnsi="宋体"/>
          <w:b/>
          <w:sz w:val="24"/>
        </w:rPr>
      </w:pPr>
      <w:r>
        <w:rPr>
          <w:rFonts w:hint="eastAsia" w:ascii="黑体" w:hAnsi="黑体" w:eastAsia="黑体" w:cs="黑体"/>
          <w:b/>
          <w:bCs/>
          <w:sz w:val="30"/>
          <w:szCs w:val="30"/>
        </w:rPr>
        <w:t>《商务英语函电》课程标准</w:t>
      </w:r>
    </w:p>
    <w:p>
      <w:pPr>
        <w:rPr>
          <w:rFonts w:hint="eastAsia" w:ascii="宋体" w:hAnsi="宋体"/>
          <w:b/>
          <w:sz w:val="24"/>
        </w:rPr>
      </w:pPr>
    </w:p>
    <w:p>
      <w:pPr>
        <w:widowControl/>
        <w:spacing w:line="300" w:lineRule="auto"/>
        <w:jc w:val="left"/>
        <w:rPr>
          <w:rFonts w:hint="eastAsia" w:ascii="宋体" w:hAnsi="宋体"/>
          <w:b/>
          <w:bCs/>
          <w:sz w:val="24"/>
        </w:rPr>
      </w:pPr>
      <w:r>
        <w:rPr>
          <w:rFonts w:hint="eastAsia" w:ascii="宋体" w:hAnsi="宋体"/>
          <w:b/>
          <w:bCs/>
          <w:sz w:val="24"/>
        </w:rPr>
        <w:t>一、课程基本信息</w:t>
      </w:r>
    </w:p>
    <w:p>
      <w:pPr>
        <w:spacing w:line="300" w:lineRule="auto"/>
        <w:ind w:firstLine="480" w:firstLineChars="200"/>
        <w:rPr>
          <w:rStyle w:val="30"/>
          <w:rFonts w:hint="eastAsia" w:ascii="宋体" w:hAnsi="宋体"/>
          <w:sz w:val="24"/>
        </w:rPr>
      </w:pPr>
      <w:r>
        <w:rPr>
          <w:rStyle w:val="30"/>
          <w:rFonts w:hint="eastAsia" w:ascii="宋体" w:hAnsi="宋体"/>
          <w:sz w:val="24"/>
        </w:rPr>
        <w:t>课程名称：商务英语函电</w:t>
      </w:r>
    </w:p>
    <w:p>
      <w:pPr>
        <w:spacing w:line="300" w:lineRule="auto"/>
        <w:ind w:firstLine="480" w:firstLineChars="200"/>
        <w:rPr>
          <w:rStyle w:val="30"/>
          <w:rFonts w:hint="eastAsia" w:ascii="宋体" w:hAnsi="宋体"/>
          <w:sz w:val="24"/>
        </w:rPr>
      </w:pPr>
      <w:r>
        <w:rPr>
          <w:rStyle w:val="30"/>
          <w:rFonts w:hint="eastAsia" w:ascii="宋体" w:hAnsi="宋体"/>
          <w:sz w:val="24"/>
        </w:rPr>
        <w:t>课程性质：专业支撑课程</w:t>
      </w:r>
    </w:p>
    <w:p>
      <w:pPr>
        <w:spacing w:line="300" w:lineRule="auto"/>
        <w:ind w:firstLine="480" w:firstLineChars="200"/>
        <w:rPr>
          <w:rStyle w:val="30"/>
          <w:rFonts w:hint="eastAsia" w:ascii="宋体" w:hAnsi="宋体"/>
          <w:sz w:val="24"/>
        </w:rPr>
      </w:pPr>
      <w:r>
        <w:rPr>
          <w:rStyle w:val="30"/>
          <w:rFonts w:hint="eastAsia" w:ascii="宋体" w:hAnsi="宋体"/>
          <w:sz w:val="24"/>
        </w:rPr>
        <w:t xml:space="preserve">课程类别：理论结合 </w:t>
      </w:r>
    </w:p>
    <w:p>
      <w:pPr>
        <w:spacing w:line="300" w:lineRule="auto"/>
        <w:ind w:firstLine="480" w:firstLineChars="200"/>
        <w:rPr>
          <w:rStyle w:val="30"/>
          <w:rFonts w:hint="eastAsia" w:ascii="宋体" w:hAnsi="宋体"/>
          <w:sz w:val="24"/>
        </w:rPr>
      </w:pPr>
      <w:r>
        <w:rPr>
          <w:rStyle w:val="30"/>
          <w:rFonts w:hint="eastAsia" w:ascii="宋体" w:hAnsi="宋体"/>
          <w:sz w:val="24"/>
        </w:rPr>
        <w:t>学时学分：80学时，4学分</w:t>
      </w:r>
    </w:p>
    <w:p>
      <w:pPr>
        <w:spacing w:line="300" w:lineRule="auto"/>
        <w:ind w:firstLine="480" w:firstLineChars="200"/>
        <w:rPr>
          <w:rStyle w:val="30"/>
          <w:rFonts w:hint="eastAsia" w:ascii="宋体" w:hAnsi="宋体"/>
          <w:sz w:val="24"/>
        </w:rPr>
      </w:pPr>
      <w:r>
        <w:rPr>
          <w:rStyle w:val="30"/>
          <w:rFonts w:hint="eastAsia" w:ascii="宋体" w:hAnsi="宋体"/>
          <w:sz w:val="24"/>
        </w:rPr>
        <w:t>适用专业：国际贸易专业、商务英语专业</w:t>
      </w:r>
    </w:p>
    <w:p>
      <w:pPr>
        <w:rPr>
          <w:rFonts w:hint="eastAsia" w:ascii="宋体" w:hAnsi="宋体"/>
          <w:sz w:val="24"/>
        </w:rPr>
      </w:pPr>
    </w:p>
    <w:p>
      <w:pPr>
        <w:rPr>
          <w:rFonts w:hint="eastAsia" w:ascii="宋体" w:hAnsi="宋体"/>
          <w:b/>
          <w:sz w:val="24"/>
        </w:rPr>
      </w:pPr>
      <w:r>
        <w:rPr>
          <w:rFonts w:hint="eastAsia" w:ascii="宋体" w:hAnsi="宋体"/>
          <w:b/>
          <w:sz w:val="24"/>
        </w:rPr>
        <w:t>二、课程定位</w:t>
      </w:r>
    </w:p>
    <w:p>
      <w:pPr>
        <w:widowControl/>
        <w:adjustRightInd w:val="0"/>
        <w:spacing w:line="360" w:lineRule="auto"/>
        <w:ind w:firstLine="420"/>
        <w:jc w:val="left"/>
        <w:rPr>
          <w:rFonts w:hint="eastAsia" w:ascii="宋体" w:hAnsi="宋体"/>
          <w:color w:val="000000"/>
          <w:sz w:val="24"/>
        </w:rPr>
      </w:pPr>
      <w:r>
        <w:rPr>
          <w:rStyle w:val="30"/>
          <w:rFonts w:hint="eastAsia"/>
          <w:sz w:val="24"/>
        </w:rPr>
        <w:t>本课程是国际贸易专业、商务英语专业的必修课程、核心课程。</w:t>
      </w:r>
      <w:r>
        <w:rPr>
          <w:rFonts w:hint="eastAsia" w:ascii="宋体" w:hAnsi="宋体"/>
          <w:color w:val="000000"/>
          <w:sz w:val="24"/>
        </w:rPr>
        <w:t>本课程旨在培养学生掌握商务英语函电的基本知识，并能熟练地加以运用，是经贸英语专业学生从事</w:t>
      </w:r>
      <w:r>
        <w:rPr>
          <w:rFonts w:hint="eastAsia" w:ascii="宋体" w:hAnsi="宋体"/>
          <w:sz w:val="24"/>
        </w:rPr>
        <w:t>外经、外贸行业</w:t>
      </w:r>
      <w:r>
        <w:rPr>
          <w:rFonts w:hint="eastAsia" w:ascii="宋体" w:hAnsi="宋体"/>
          <w:color w:val="000000"/>
          <w:sz w:val="24"/>
        </w:rPr>
        <w:t>必须具备的</w:t>
      </w:r>
      <w:r>
        <w:rPr>
          <w:rFonts w:hint="eastAsia" w:ascii="宋体" w:hAnsi="宋体"/>
          <w:sz w:val="24"/>
        </w:rPr>
        <w:t>职业</w:t>
      </w:r>
      <w:r>
        <w:rPr>
          <w:rFonts w:hint="eastAsia" w:ascii="宋体" w:hAnsi="宋体"/>
          <w:color w:val="000000"/>
          <w:sz w:val="24"/>
        </w:rPr>
        <w:t>技能。课程讲授外贸常用文体的基本知识，包括各类商务书信和电传、传真的格式、常用语句、常用术语及拟写技巧。通过对外贸易业务磋商过程中各个环节往来函电实例的学习，熟悉、掌握外贸业务磋商各个环节</w:t>
      </w:r>
      <w:r>
        <w:rPr>
          <w:rFonts w:ascii="宋体" w:hAnsi="宋体"/>
          <w:color w:val="000000"/>
          <w:sz w:val="24"/>
        </w:rPr>
        <w:t>--------</w:t>
      </w:r>
      <w:r>
        <w:rPr>
          <w:rFonts w:hint="eastAsia" w:ascii="宋体" w:hAnsi="宋体"/>
          <w:color w:val="000000"/>
          <w:sz w:val="24"/>
        </w:rPr>
        <w:t>建立业务关系、资信调查、询盘与回复、报盘与还盘、定单、合同、支付、包装、运输、保险、申诉与理赔等的常用表达及写作技巧，并能在实际应用中熟练使用。</w:t>
      </w:r>
    </w:p>
    <w:p>
      <w:pPr>
        <w:widowControl/>
        <w:adjustRightInd w:val="0"/>
        <w:spacing w:line="360" w:lineRule="auto"/>
        <w:ind w:firstLine="420"/>
        <w:jc w:val="left"/>
        <w:rPr>
          <w:rFonts w:hint="eastAsia" w:ascii="宋体" w:hAnsi="宋体"/>
          <w:b/>
          <w:sz w:val="24"/>
        </w:rPr>
      </w:pPr>
    </w:p>
    <w:p>
      <w:pPr>
        <w:rPr>
          <w:rFonts w:hint="eastAsia" w:ascii="宋体" w:hAnsi="宋体"/>
          <w:b/>
          <w:sz w:val="24"/>
        </w:rPr>
      </w:pPr>
      <w:r>
        <w:rPr>
          <w:rFonts w:hint="eastAsia" w:ascii="宋体" w:hAnsi="宋体"/>
          <w:b/>
          <w:sz w:val="24"/>
        </w:rPr>
        <w:t>三、课程目标</w:t>
      </w:r>
    </w:p>
    <w:p>
      <w:pPr>
        <w:spacing w:line="360" w:lineRule="auto"/>
        <w:ind w:firstLine="480" w:firstLineChars="200"/>
        <w:rPr>
          <w:rFonts w:hint="eastAsia" w:ascii="宋体" w:hAnsi="宋体"/>
          <w:color w:val="000000"/>
          <w:sz w:val="24"/>
        </w:rPr>
      </w:pPr>
      <w:r>
        <w:rPr>
          <w:rFonts w:hint="eastAsia" w:ascii="宋体" w:hAnsi="宋体"/>
          <w:color w:val="000000"/>
          <w:sz w:val="24"/>
        </w:rPr>
        <w:t>本课程主要任务是培养学生在走上工作岗位后能够迅速适应对外经贸业务活动的需要，帮助他们系统地学习和掌握外贸英语函电撰写的基本技能包括格式、专业词汇、行文方法与文体特点，提高学生在外贸业务活动中正确地使用英语的能力，以及对外进行各项国际贸易实务实际工作能力。</w:t>
      </w:r>
    </w:p>
    <w:p>
      <w:pPr>
        <w:spacing w:line="360" w:lineRule="auto"/>
        <w:rPr>
          <w:rFonts w:hint="eastAsia" w:ascii="宋体" w:hAnsi="宋体"/>
          <w:color w:val="000000"/>
          <w:sz w:val="24"/>
        </w:rPr>
      </w:pPr>
      <w:r>
        <w:rPr>
          <w:rFonts w:ascii="宋体" w:hAnsi="宋体"/>
          <w:color w:val="000000"/>
          <w:sz w:val="24"/>
        </w:rPr>
        <w:t xml:space="preserve"> (一)知识教学目标</w:t>
      </w:r>
    </w:p>
    <w:p>
      <w:pPr>
        <w:spacing w:line="360" w:lineRule="auto"/>
        <w:rPr>
          <w:rFonts w:hint="eastAsia" w:ascii="宋体" w:hAnsi="宋体"/>
          <w:color w:val="000000"/>
          <w:sz w:val="24"/>
        </w:rPr>
      </w:pPr>
      <w:r>
        <w:rPr>
          <w:rFonts w:ascii="宋体" w:hAnsi="宋体"/>
          <w:color w:val="000000"/>
          <w:sz w:val="24"/>
        </w:rPr>
        <w:t>1.初步掌握1000个左右的商务函电常用词汇。</w:t>
      </w:r>
    </w:p>
    <w:p>
      <w:pPr>
        <w:spacing w:line="360" w:lineRule="auto"/>
        <w:rPr>
          <w:rFonts w:hint="eastAsia" w:ascii="宋体" w:hAnsi="宋体"/>
          <w:color w:val="000000"/>
          <w:sz w:val="24"/>
        </w:rPr>
      </w:pPr>
      <w:r>
        <w:rPr>
          <w:rFonts w:ascii="宋体" w:hAnsi="宋体"/>
          <w:color w:val="000000"/>
          <w:sz w:val="24"/>
        </w:rPr>
        <w:t>2.了解商务函电常用短语、术语、习惯用语和习惯表达方式。</w:t>
      </w:r>
    </w:p>
    <w:p>
      <w:pPr>
        <w:spacing w:line="360" w:lineRule="auto"/>
        <w:rPr>
          <w:rFonts w:hint="eastAsia" w:ascii="宋体" w:hAnsi="宋体"/>
          <w:color w:val="000000"/>
          <w:sz w:val="24"/>
        </w:rPr>
      </w:pPr>
      <w:r>
        <w:rPr>
          <w:rFonts w:ascii="宋体" w:hAnsi="宋体"/>
          <w:color w:val="000000"/>
          <w:sz w:val="24"/>
        </w:rPr>
        <w:t>(二)能力培养目标</w:t>
      </w:r>
    </w:p>
    <w:p>
      <w:pPr>
        <w:spacing w:line="360" w:lineRule="auto"/>
        <w:rPr>
          <w:rFonts w:hint="eastAsia" w:ascii="宋体" w:hAnsi="宋体"/>
          <w:color w:val="000000"/>
          <w:sz w:val="24"/>
        </w:rPr>
      </w:pPr>
      <w:r>
        <w:rPr>
          <w:rFonts w:ascii="宋体" w:hAnsi="宋体"/>
          <w:color w:val="000000"/>
          <w:sz w:val="24"/>
        </w:rPr>
        <w:t>1.能正确理解外商来函并译成通顺、具有专业特点的汉语。</w:t>
      </w:r>
    </w:p>
    <w:p>
      <w:pPr>
        <w:spacing w:line="360" w:lineRule="auto"/>
        <w:rPr>
          <w:rFonts w:hint="eastAsia" w:ascii="宋体" w:hAnsi="宋体"/>
          <w:color w:val="000000"/>
          <w:sz w:val="24"/>
        </w:rPr>
      </w:pPr>
      <w:r>
        <w:rPr>
          <w:rFonts w:ascii="宋体" w:hAnsi="宋体"/>
          <w:color w:val="000000"/>
          <w:sz w:val="24"/>
        </w:rPr>
        <w:t>2.能用正确的格式和语言文字撰写各业务环节的简单英文信函。</w:t>
      </w:r>
    </w:p>
    <w:p>
      <w:pPr>
        <w:spacing w:line="360" w:lineRule="auto"/>
        <w:rPr>
          <w:rFonts w:hint="eastAsia" w:ascii="宋体" w:hAnsi="宋体"/>
          <w:color w:val="000000"/>
          <w:sz w:val="24"/>
        </w:rPr>
      </w:pPr>
      <w:r>
        <w:rPr>
          <w:rFonts w:ascii="宋体" w:hAnsi="宋体"/>
          <w:color w:val="000000"/>
          <w:sz w:val="24"/>
        </w:rPr>
        <w:t>3.能正确理解、翻译一般的英文合同、协议。</w:t>
      </w:r>
    </w:p>
    <w:p>
      <w:pPr>
        <w:spacing w:line="360" w:lineRule="auto"/>
        <w:rPr>
          <w:rFonts w:hint="eastAsia" w:ascii="宋体" w:hAnsi="宋体"/>
          <w:color w:val="000000"/>
          <w:sz w:val="24"/>
        </w:rPr>
      </w:pPr>
      <w:r>
        <w:rPr>
          <w:rFonts w:ascii="宋体" w:hAnsi="宋体"/>
          <w:color w:val="000000"/>
          <w:sz w:val="24"/>
        </w:rPr>
        <w:t>(三)思想教育目标</w:t>
      </w:r>
    </w:p>
    <w:p>
      <w:pPr>
        <w:spacing w:line="360" w:lineRule="auto"/>
        <w:rPr>
          <w:rFonts w:hint="eastAsia" w:ascii="宋体" w:hAnsi="宋体"/>
          <w:color w:val="000000"/>
          <w:sz w:val="24"/>
        </w:rPr>
      </w:pPr>
      <w:r>
        <w:rPr>
          <w:rFonts w:ascii="宋体" w:hAnsi="宋体"/>
          <w:color w:val="000000"/>
          <w:sz w:val="24"/>
        </w:rPr>
        <w:t>1.能自觉贯彻执行我国对外经贸方针政策。</w:t>
      </w:r>
    </w:p>
    <w:p>
      <w:pPr>
        <w:spacing w:line="360" w:lineRule="auto"/>
        <w:rPr>
          <w:rFonts w:hint="eastAsia" w:ascii="宋体" w:hAnsi="宋体"/>
          <w:color w:val="000000"/>
          <w:sz w:val="24"/>
        </w:rPr>
      </w:pPr>
      <w:r>
        <w:rPr>
          <w:rFonts w:ascii="宋体" w:hAnsi="宋体"/>
          <w:color w:val="000000"/>
          <w:sz w:val="24"/>
        </w:rPr>
        <w:t>2.具有开拓创新的精神和良好的职业道德。</w:t>
      </w:r>
    </w:p>
    <w:p>
      <w:pPr>
        <w:ind w:firstLine="480" w:firstLineChars="200"/>
        <w:rPr>
          <w:rFonts w:hint="eastAsia" w:ascii="宋体" w:hAnsi="宋体"/>
          <w:color w:val="000000"/>
          <w:sz w:val="24"/>
        </w:rPr>
      </w:pPr>
    </w:p>
    <w:p>
      <w:pPr>
        <w:rPr>
          <w:rFonts w:hint="eastAsia" w:ascii="宋体" w:hAnsi="宋体"/>
          <w:b/>
          <w:color w:val="000000"/>
          <w:sz w:val="24"/>
        </w:rPr>
      </w:pPr>
      <w:r>
        <w:rPr>
          <w:rFonts w:hint="eastAsia" w:ascii="宋体" w:hAnsi="宋体"/>
          <w:b/>
          <w:color w:val="000000"/>
          <w:sz w:val="24"/>
        </w:rPr>
        <w:t>四、设计思路</w:t>
      </w:r>
    </w:p>
    <w:p>
      <w:pPr>
        <w:widowControl/>
        <w:spacing w:line="360" w:lineRule="auto"/>
        <w:ind w:firstLine="480" w:firstLineChars="200"/>
        <w:jc w:val="left"/>
        <w:rPr>
          <w:rFonts w:ascii="宋体" w:hAnsi="宋体"/>
          <w:color w:val="000000"/>
          <w:sz w:val="24"/>
        </w:rPr>
      </w:pPr>
      <w:r>
        <w:rPr>
          <w:rFonts w:hint="eastAsia" w:ascii="宋体" w:hAnsi="宋体"/>
          <w:color w:val="000000"/>
          <w:sz w:val="24"/>
        </w:rPr>
        <w:t>该课程的总体设计思路是：以工作任务为中心组织课程内容，并让学生在完成具体项目的过程中学会完成相应工作任务，并构建相关理论知识，发展职业能力。课程内容突出对学生职业能力的训练，理论知识的选取紧紧围绕工作任务完成的需要来进行，同时又充分考虑了高等职业教育对理论知识学习的需要，并融合了相关职业资格证书对知识、技能和态度的要求。</w:t>
      </w:r>
    </w:p>
    <w:p>
      <w:pPr>
        <w:widowControl/>
        <w:spacing w:line="360" w:lineRule="auto"/>
        <w:ind w:firstLine="480" w:firstLineChars="200"/>
        <w:jc w:val="left"/>
        <w:rPr>
          <w:rFonts w:hint="eastAsia" w:ascii="宋体" w:hAnsi="宋体"/>
          <w:color w:val="000000"/>
          <w:sz w:val="24"/>
        </w:rPr>
      </w:pPr>
      <w:r>
        <w:rPr>
          <w:rFonts w:hint="eastAsia" w:ascii="宋体" w:hAnsi="宋体"/>
          <w:color w:val="000000"/>
          <w:sz w:val="24"/>
        </w:rPr>
        <w:t>本课程教学内容改革借鉴“项目教学”的理念和原则，强调以工作任务为依托组织教学内容，以学生为主体开展教学活动。</w:t>
      </w:r>
    </w:p>
    <w:p>
      <w:pPr>
        <w:widowControl/>
        <w:spacing w:line="360" w:lineRule="auto"/>
        <w:ind w:firstLine="480" w:firstLineChars="200"/>
        <w:jc w:val="left"/>
        <w:rPr>
          <w:rFonts w:hint="eastAsia" w:ascii="宋体" w:hAnsi="宋体"/>
          <w:color w:val="000000"/>
          <w:sz w:val="24"/>
        </w:rPr>
      </w:pPr>
      <w:r>
        <w:rPr>
          <w:rFonts w:hint="eastAsia" w:ascii="宋体" w:hAnsi="宋体"/>
          <w:color w:val="000000"/>
          <w:sz w:val="24"/>
        </w:rPr>
        <w:t>课程结构单元化、模块化。所谓模块化的课程结构，就是把教学内容根据知识点、能力点及体系内涵等要求编排成相对独立的单元。教学内容案例化、实训化。坚持理论以“实用为主、够用为度”的原则，调整课程教学内容。</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教师在课堂教学组织中，应该从传统的“以教师为中心”转变为“以学生为中心”，充分发挥学生的自主性，运用案例、讨论等教学形式，鼓励学生独立思考，激发学习的主动性，引导学生参与课堂教学，发挥学生在学习过程中的主体作用。</w:t>
      </w:r>
    </w:p>
    <w:p>
      <w:pPr>
        <w:widowControl/>
        <w:ind w:firstLine="480" w:firstLineChars="200"/>
        <w:jc w:val="left"/>
        <w:rPr>
          <w:rFonts w:hint="eastAsia" w:ascii="宋体" w:hAnsi="宋体" w:cs="宋体"/>
          <w:kern w:val="0"/>
          <w:sz w:val="24"/>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60"/>
        <w:gridCol w:w="3060"/>
        <w:gridCol w:w="28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kern w:val="0"/>
                <w:sz w:val="24"/>
              </w:rPr>
            </w:pPr>
            <w:r>
              <w:rPr>
                <w:rFonts w:hint="eastAsia" w:ascii="宋体" w:hAnsi="宋体" w:cs="宋体"/>
                <w:b/>
                <w:kern w:val="0"/>
                <w:sz w:val="24"/>
              </w:rPr>
              <w:t>序号</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kern w:val="0"/>
                <w:sz w:val="24"/>
              </w:rPr>
            </w:pPr>
            <w:r>
              <w:rPr>
                <w:rFonts w:hint="eastAsia" w:ascii="宋体" w:hAnsi="宋体" w:cs="宋体"/>
                <w:b/>
                <w:kern w:val="0"/>
                <w:sz w:val="24"/>
              </w:rPr>
              <w:t>工作任务</w:t>
            </w:r>
          </w:p>
        </w:tc>
        <w:tc>
          <w:tcPr>
            <w:tcW w:w="306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kern w:val="0"/>
                <w:sz w:val="24"/>
              </w:rPr>
            </w:pPr>
            <w:r>
              <w:rPr>
                <w:rFonts w:hint="eastAsia" w:ascii="宋体" w:hAnsi="宋体" w:cs="宋体"/>
                <w:b/>
                <w:kern w:val="0"/>
                <w:sz w:val="24"/>
              </w:rPr>
              <w:t>知识要求</w:t>
            </w:r>
          </w:p>
        </w:tc>
        <w:tc>
          <w:tcPr>
            <w:tcW w:w="288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kern w:val="0"/>
                <w:sz w:val="24"/>
              </w:rPr>
            </w:pPr>
            <w:r>
              <w:rPr>
                <w:rFonts w:hint="eastAsia" w:ascii="宋体" w:hAnsi="宋体" w:cs="宋体"/>
                <w:b/>
                <w:kern w:val="0"/>
                <w:sz w:val="24"/>
              </w:rPr>
              <w:t>技能要求</w:t>
            </w: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kern w:val="0"/>
                <w:sz w:val="24"/>
              </w:rPr>
            </w:pPr>
            <w:r>
              <w:rPr>
                <w:rFonts w:hint="eastAsia" w:ascii="宋体" w:hAnsi="宋体" w:cs="宋体"/>
                <w:b/>
                <w:kern w:val="0"/>
                <w:sz w:val="24"/>
              </w:rPr>
              <w:t>学时（理论</w:t>
            </w:r>
            <w:r>
              <w:rPr>
                <w:rFonts w:ascii="宋体" w:hAnsi="宋体"/>
                <w:b/>
                <w:kern w:val="0"/>
                <w:sz w:val="24"/>
              </w:rPr>
              <w:t>/</w:t>
            </w:r>
            <w:r>
              <w:rPr>
                <w:rFonts w:hint="eastAsia" w:ascii="宋体" w:hAnsi="宋体" w:cs="宋体"/>
                <w:b/>
                <w:kern w:val="0"/>
                <w:sz w:val="24"/>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kern w:val="0"/>
                <w:sz w:val="24"/>
              </w:rPr>
            </w:pPr>
            <w:r>
              <w:rPr>
                <w:rFonts w:hint="eastAsia" w:ascii="宋体" w:hAnsi="宋体" w:cs="宋体"/>
                <w:kern w:val="0"/>
                <w:sz w:val="24"/>
              </w:rPr>
              <w:t>项目一</w:t>
            </w:r>
          </w:p>
          <w:p>
            <w:pPr>
              <w:widowControl/>
              <w:jc w:val="center"/>
              <w:rPr>
                <w:rFonts w:ascii="宋体" w:hAnsi="宋体" w:cs="宋体"/>
                <w:kern w:val="0"/>
                <w:sz w:val="24"/>
              </w:rPr>
            </w:pPr>
            <w:r>
              <w:rPr>
                <w:rFonts w:hint="eastAsia" w:ascii="宋体" w:hAnsi="宋体" w:cs="宋体"/>
                <w:kern w:val="0"/>
                <w:sz w:val="24"/>
              </w:rPr>
              <w:t>商务英语函电概述</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color w:val="000000"/>
                <w:kern w:val="0"/>
                <w:sz w:val="24"/>
              </w:rPr>
            </w:pPr>
          </w:p>
          <w:p>
            <w:pPr>
              <w:widowControl/>
              <w:jc w:val="left"/>
              <w:rPr>
                <w:rFonts w:hint="eastAsia" w:ascii="宋体" w:hAnsi="宋体" w:cs="宋体"/>
                <w:kern w:val="0"/>
                <w:sz w:val="24"/>
              </w:rPr>
            </w:pPr>
            <w:r>
              <w:rPr>
                <w:rFonts w:hint="eastAsia" w:ascii="宋体" w:hAnsi="宋体" w:cs="宋体"/>
                <w:color w:val="000000"/>
                <w:kern w:val="0"/>
                <w:sz w:val="24"/>
              </w:rPr>
              <w:t>商务函电基础知识</w:t>
            </w:r>
          </w:p>
          <w:p>
            <w:pPr>
              <w:widowControl/>
              <w:jc w:val="left"/>
              <w:rPr>
                <w:rFonts w:ascii="宋体" w:hAnsi="宋体" w:cs="宋体"/>
                <w:kern w:val="0"/>
                <w:sz w:val="24"/>
              </w:rPr>
            </w:pPr>
          </w:p>
        </w:tc>
        <w:tc>
          <w:tcPr>
            <w:tcW w:w="3060" w:type="dxa"/>
            <w:tcBorders>
              <w:top w:val="single" w:color="auto" w:sz="4" w:space="0"/>
              <w:left w:val="single" w:color="auto" w:sz="4" w:space="0"/>
              <w:bottom w:val="single" w:color="auto" w:sz="4" w:space="0"/>
              <w:right w:val="single" w:color="auto" w:sz="4" w:space="0"/>
            </w:tcBorders>
            <w:noWrap w:val="0"/>
            <w:vAlign w:val="top"/>
          </w:tcPr>
          <w:p>
            <w:pPr>
              <w:widowControl/>
              <w:ind w:left="240" w:hanging="240" w:hangingChars="100"/>
              <w:jc w:val="left"/>
              <w:rPr>
                <w:rFonts w:ascii="宋体" w:hAnsi="宋体" w:cs="宋体"/>
                <w:kern w:val="0"/>
                <w:sz w:val="24"/>
              </w:rPr>
            </w:pPr>
            <w:r>
              <w:rPr>
                <w:rFonts w:hint="eastAsia" w:ascii="宋体" w:hAnsi="宋体" w:cs="宋体"/>
                <w:kern w:val="0"/>
                <w:sz w:val="24"/>
              </w:rPr>
              <w:t>●</w:t>
            </w:r>
            <w:r>
              <w:rPr>
                <w:rFonts w:hint="eastAsia" w:ascii="宋体" w:hAnsi="宋体" w:cs="宋体"/>
                <w:color w:val="000000"/>
                <w:kern w:val="0"/>
                <w:sz w:val="24"/>
              </w:rPr>
              <w:t>了解外贸从业人员岗位基本素质要求；</w:t>
            </w:r>
          </w:p>
          <w:p>
            <w:pPr>
              <w:widowControl/>
              <w:jc w:val="left"/>
              <w:rPr>
                <w:rFonts w:ascii="宋体" w:hAnsi="宋体" w:cs="宋体"/>
                <w:kern w:val="0"/>
                <w:sz w:val="24"/>
              </w:rPr>
            </w:pPr>
            <w:r>
              <w:rPr>
                <w:rFonts w:hint="eastAsia" w:ascii="宋体" w:hAnsi="宋体" w:cs="宋体"/>
                <w:kern w:val="0"/>
                <w:sz w:val="24"/>
              </w:rPr>
              <w:t>●</w:t>
            </w:r>
            <w:r>
              <w:rPr>
                <w:rFonts w:hint="eastAsia" w:ascii="宋体" w:hAnsi="宋体" w:cs="宋体"/>
                <w:color w:val="000000"/>
                <w:kern w:val="0"/>
                <w:sz w:val="24"/>
              </w:rPr>
              <w:t>了解商务函电的概念及特点；</w:t>
            </w:r>
          </w:p>
        </w:tc>
        <w:tc>
          <w:tcPr>
            <w:tcW w:w="28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4"/>
              </w:rPr>
            </w:pPr>
            <w:r>
              <w:rPr>
                <w:rFonts w:hint="eastAsia" w:ascii="宋体" w:hAnsi="宋体" w:cs="宋体"/>
                <w:kern w:val="0"/>
                <w:sz w:val="24"/>
              </w:rPr>
              <w:t>●</w:t>
            </w:r>
            <w:r>
              <w:rPr>
                <w:rFonts w:hint="eastAsia" w:ascii="宋体" w:hAnsi="宋体" w:cs="宋体"/>
                <w:color w:val="000000"/>
                <w:kern w:val="0"/>
                <w:sz w:val="24"/>
              </w:rPr>
              <w:t>掌握商务英语信函的格式、组成；</w:t>
            </w:r>
          </w:p>
          <w:p>
            <w:pPr>
              <w:widowControl/>
              <w:jc w:val="left"/>
              <w:rPr>
                <w:rFonts w:ascii="宋体" w:hAnsi="宋体" w:cs="宋体"/>
                <w:kern w:val="0"/>
                <w:sz w:val="24"/>
              </w:rPr>
            </w:pPr>
            <w:r>
              <w:rPr>
                <w:rFonts w:hint="eastAsia" w:ascii="宋体" w:hAnsi="宋体" w:cs="宋体"/>
                <w:kern w:val="0"/>
                <w:sz w:val="24"/>
              </w:rPr>
              <w:t>●</w:t>
            </w:r>
            <w:r>
              <w:rPr>
                <w:rFonts w:hint="eastAsia" w:ascii="宋体" w:hAnsi="宋体" w:cs="宋体"/>
                <w:color w:val="000000"/>
                <w:kern w:val="0"/>
                <w:sz w:val="24"/>
              </w:rPr>
              <w:t>掌握商务英语函电写作的基本原则；</w:t>
            </w: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kern w:val="0"/>
                <w:sz w:val="24"/>
              </w:rPr>
            </w:pPr>
          </w:p>
          <w:p>
            <w:pPr>
              <w:widowControl/>
              <w:jc w:val="center"/>
              <w:rPr>
                <w:rFonts w:hint="eastAsia" w:ascii="宋体" w:hAnsi="宋体" w:cs="宋体"/>
                <w:kern w:val="0"/>
                <w:sz w:val="24"/>
              </w:rPr>
            </w:pPr>
            <w:r>
              <w:rPr>
                <w:rFonts w:hint="eastAsia" w:ascii="宋体" w:hAnsi="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Cs/>
                <w:kern w:val="0"/>
                <w:sz w:val="24"/>
              </w:rPr>
            </w:pPr>
            <w:r>
              <w:rPr>
                <w:rFonts w:hint="eastAsia" w:ascii="宋体" w:hAnsi="宋体" w:cs="宋体"/>
                <w:bCs/>
                <w:kern w:val="0"/>
                <w:sz w:val="24"/>
              </w:rPr>
              <w:t xml:space="preserve">项目二 </w:t>
            </w:r>
          </w:p>
          <w:p>
            <w:pPr>
              <w:widowControl/>
              <w:adjustRightInd w:val="0"/>
              <w:snapToGrid w:val="0"/>
              <w:jc w:val="center"/>
              <w:rPr>
                <w:rFonts w:ascii="宋体" w:hAnsi="宋体" w:cs="宋体"/>
                <w:bCs/>
                <w:kern w:val="0"/>
                <w:sz w:val="24"/>
              </w:rPr>
            </w:pPr>
            <w:r>
              <w:rPr>
                <w:rFonts w:hint="eastAsia" w:ascii="宋体" w:hAnsi="宋体" w:cs="宋体"/>
                <w:bCs/>
                <w:kern w:val="0"/>
                <w:sz w:val="24"/>
              </w:rPr>
              <w:t>贸易磋商</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建立业务关系</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掌握建立业务关系信函的常用术语和常用句型</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基本能撰写建立业务关系信函；</w:t>
            </w:r>
          </w:p>
          <w:p>
            <w:pPr>
              <w:widowControl/>
              <w:jc w:val="left"/>
              <w:rPr>
                <w:rFonts w:ascii="宋体" w:hAnsi="宋体" w:cs="宋体"/>
                <w:color w:val="000000"/>
                <w:kern w:val="0"/>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sz w:val="24"/>
              </w:rPr>
            </w:pPr>
            <w:r>
              <w:rPr>
                <w:rFonts w:ascii="宋体" w:hAnsi="宋体"/>
                <w:color w:val="000000"/>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询盘与回复</w:t>
            </w:r>
          </w:p>
          <w:p>
            <w:pPr>
              <w:widowControl/>
              <w:jc w:val="center"/>
              <w:rPr>
                <w:rFonts w:ascii="宋体" w:hAnsi="宋体" w:cs="宋体"/>
                <w:kern w:val="0"/>
                <w:sz w:val="24"/>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掌握询盘中的各项交易条件的表达方式及信函结构。</w:t>
            </w:r>
          </w:p>
          <w:p>
            <w:pPr>
              <w:widowControl/>
              <w:jc w:val="center"/>
              <w:rPr>
                <w:rFonts w:ascii="宋体" w:hAnsi="宋体" w:cs="宋体"/>
                <w:kern w:val="0"/>
                <w:sz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w:t>
            </w:r>
            <w:r>
              <w:rPr>
                <w:rFonts w:hint="eastAsia" w:ascii="宋体" w:hAnsi="宋体" w:cs="宋体"/>
                <w:color w:val="000000"/>
                <w:kern w:val="0"/>
                <w:sz w:val="24"/>
              </w:rPr>
              <w:t>能够熟练掌握询盘函及回复函的写作要领；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报盘和还盘</w:t>
            </w:r>
          </w:p>
          <w:p>
            <w:pPr>
              <w:widowControl/>
              <w:jc w:val="center"/>
              <w:rPr>
                <w:rFonts w:ascii="宋体" w:hAnsi="宋体" w:cs="宋体"/>
                <w:kern w:val="0"/>
                <w:sz w:val="24"/>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掌握报盘的常见类型</w:t>
            </w:r>
          </w:p>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掌握报盘的常用句型</w:t>
            </w:r>
          </w:p>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掌握还盘的常用句型及技巧</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基本能撰写报盘及还盘函；</w:t>
            </w:r>
          </w:p>
          <w:p>
            <w:pPr>
              <w:widowControl/>
              <w:jc w:val="left"/>
              <w:rPr>
                <w:rFonts w:ascii="宋体" w:hAnsi="宋体" w:cs="宋体"/>
                <w:color w:val="000000"/>
                <w:kern w:val="0"/>
                <w:sz w:val="24"/>
              </w:rPr>
            </w:pPr>
            <w:r>
              <w:rPr>
                <w:rFonts w:hint="eastAsia" w:ascii="宋体" w:hAnsi="宋体" w:cs="宋体"/>
                <w:kern w:val="0"/>
                <w:sz w:val="24"/>
              </w:rPr>
              <w:t>●掌握报盘及报价的区别；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Cs/>
                <w:kern w:val="0"/>
                <w:sz w:val="24"/>
              </w:rPr>
            </w:pPr>
            <w:r>
              <w:rPr>
                <w:rFonts w:hint="eastAsia" w:ascii="宋体" w:hAnsi="宋体" w:cs="宋体"/>
                <w:bCs/>
                <w:kern w:val="0"/>
                <w:sz w:val="24"/>
              </w:rPr>
              <w:t>项目三</w:t>
            </w:r>
          </w:p>
          <w:p>
            <w:pPr>
              <w:widowControl/>
              <w:adjustRightInd w:val="0"/>
              <w:snapToGrid w:val="0"/>
              <w:jc w:val="center"/>
              <w:rPr>
                <w:rFonts w:ascii="宋体" w:hAnsi="宋体" w:cs="宋体"/>
                <w:bCs/>
                <w:kern w:val="0"/>
                <w:sz w:val="24"/>
              </w:rPr>
            </w:pPr>
            <w:r>
              <w:rPr>
                <w:rFonts w:hint="eastAsia" w:ascii="宋体" w:hAnsi="宋体" w:cs="宋体"/>
                <w:bCs/>
                <w:kern w:val="0"/>
                <w:sz w:val="24"/>
              </w:rPr>
              <w:t>合同</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订单及合同</w:t>
            </w:r>
          </w:p>
          <w:p>
            <w:pPr>
              <w:widowControl/>
              <w:jc w:val="center"/>
              <w:rPr>
                <w:rFonts w:ascii="宋体" w:hAnsi="宋体" w:cs="宋体"/>
                <w:kern w:val="0"/>
                <w:sz w:val="24"/>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掌握与订单相关的重点词汇和语句</w:t>
            </w:r>
            <w:r>
              <w:rPr>
                <w:rFonts w:ascii="宋体" w:hAnsi="宋体"/>
                <w:color w:val="000000"/>
                <w:kern w:val="0"/>
                <w:sz w:val="24"/>
              </w:rPr>
              <w:t>.</w:t>
            </w:r>
          </w:p>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掌握与合同相关条款的表达方式</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能够翻译合同相关条款；</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Cs/>
                <w:kern w:val="0"/>
                <w:sz w:val="24"/>
              </w:rPr>
            </w:pPr>
            <w:r>
              <w:rPr>
                <w:rFonts w:hint="eastAsia" w:ascii="宋体" w:hAnsi="宋体" w:cs="宋体"/>
                <w:bCs/>
                <w:kern w:val="0"/>
                <w:sz w:val="24"/>
              </w:rPr>
              <w:t>项目四</w:t>
            </w:r>
          </w:p>
          <w:p>
            <w:pPr>
              <w:widowControl/>
              <w:adjustRightInd w:val="0"/>
              <w:snapToGrid w:val="0"/>
              <w:jc w:val="center"/>
              <w:rPr>
                <w:rFonts w:ascii="宋体" w:hAnsi="宋体" w:cs="宋体"/>
                <w:bCs/>
                <w:kern w:val="0"/>
                <w:sz w:val="24"/>
              </w:rPr>
            </w:pPr>
            <w:r>
              <w:rPr>
                <w:rFonts w:hint="eastAsia" w:ascii="宋体" w:hAnsi="宋体" w:cs="宋体"/>
                <w:bCs/>
                <w:kern w:val="0"/>
                <w:sz w:val="24"/>
              </w:rPr>
              <w:t xml:space="preserve"> 支付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支付</w:t>
            </w:r>
          </w:p>
          <w:p>
            <w:pPr>
              <w:widowControl/>
              <w:jc w:val="center"/>
              <w:rPr>
                <w:rFonts w:ascii="宋体" w:hAnsi="宋体" w:cs="宋体"/>
                <w:kern w:val="0"/>
                <w:sz w:val="24"/>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掌握托收的定义；</w:t>
            </w:r>
            <w:r>
              <w:rPr>
                <w:rFonts w:ascii="宋体" w:hAnsi="宋体"/>
                <w:color w:val="000000"/>
                <w:kern w:val="0"/>
                <w:sz w:val="24"/>
              </w:rPr>
              <w:t>D/A</w:t>
            </w:r>
            <w:r>
              <w:rPr>
                <w:rFonts w:hint="eastAsia" w:ascii="宋体" w:hAnsi="宋体" w:cs="宋体"/>
                <w:color w:val="000000"/>
                <w:kern w:val="0"/>
                <w:sz w:val="24"/>
              </w:rPr>
              <w:t>与</w:t>
            </w:r>
            <w:r>
              <w:rPr>
                <w:rFonts w:ascii="宋体" w:hAnsi="宋体"/>
                <w:color w:val="000000"/>
                <w:kern w:val="0"/>
                <w:sz w:val="24"/>
              </w:rPr>
              <w:t>D/P</w:t>
            </w:r>
            <w:r>
              <w:rPr>
                <w:rFonts w:hint="eastAsia" w:ascii="宋体" w:hAnsi="宋体" w:cs="宋体"/>
                <w:color w:val="000000"/>
                <w:kern w:val="0"/>
                <w:sz w:val="24"/>
              </w:rPr>
              <w:t>的区别及相关的重点词汇和句型</w:t>
            </w:r>
          </w:p>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掌握信用证主要内容</w:t>
            </w:r>
          </w:p>
          <w:p>
            <w:pPr>
              <w:widowControl/>
              <w:jc w:val="center"/>
              <w:rPr>
                <w:rFonts w:ascii="宋体" w:hAnsi="宋体" w:cs="宋体"/>
                <w:color w:val="000000"/>
                <w:kern w:val="0"/>
                <w:sz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熟悉托收、信用证的运作规程和操作程序；</w:t>
            </w:r>
          </w:p>
          <w:p>
            <w:pPr>
              <w:widowControl/>
              <w:jc w:val="left"/>
              <w:rPr>
                <w:rFonts w:hint="eastAsia"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能够翻译开立</w:t>
            </w:r>
            <w:r>
              <w:rPr>
                <w:rFonts w:hint="eastAsia" w:ascii="宋体" w:hAnsi="宋体" w:cs="宋体"/>
                <w:kern w:val="0"/>
                <w:sz w:val="24"/>
              </w:rPr>
              <w:t>、修改</w:t>
            </w:r>
            <w:r>
              <w:rPr>
                <w:rFonts w:hint="eastAsia" w:ascii="宋体" w:hAnsi="宋体" w:cs="宋体"/>
                <w:color w:val="000000"/>
                <w:kern w:val="0"/>
                <w:sz w:val="24"/>
              </w:rPr>
              <w:t>信用证的句子；</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Cs/>
                <w:kern w:val="0"/>
                <w:sz w:val="24"/>
              </w:rPr>
            </w:pPr>
            <w:r>
              <w:rPr>
                <w:rFonts w:hint="eastAsia" w:ascii="宋体" w:hAnsi="宋体" w:cs="宋体"/>
                <w:bCs/>
                <w:kern w:val="0"/>
                <w:sz w:val="24"/>
              </w:rPr>
              <w:t>项目五</w:t>
            </w:r>
          </w:p>
          <w:p>
            <w:pPr>
              <w:widowControl/>
              <w:adjustRightInd w:val="0"/>
              <w:snapToGrid w:val="0"/>
              <w:jc w:val="center"/>
              <w:rPr>
                <w:rFonts w:ascii="宋体" w:hAnsi="宋体" w:cs="宋体"/>
                <w:bCs/>
                <w:kern w:val="0"/>
                <w:sz w:val="24"/>
              </w:rPr>
            </w:pPr>
            <w:r>
              <w:rPr>
                <w:rFonts w:hint="eastAsia" w:ascii="宋体" w:hAnsi="宋体" w:cs="宋体"/>
                <w:bCs/>
                <w:kern w:val="0"/>
                <w:sz w:val="24"/>
              </w:rPr>
              <w:t>装运与保险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包装与运输</w:t>
            </w:r>
          </w:p>
          <w:p>
            <w:pPr>
              <w:widowControl/>
              <w:jc w:val="center"/>
              <w:rPr>
                <w:rFonts w:ascii="宋体" w:hAnsi="宋体" w:cs="宋体"/>
                <w:kern w:val="0"/>
                <w:sz w:val="24"/>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掌握包装常用术语及句型</w:t>
            </w:r>
          </w:p>
          <w:p>
            <w:pPr>
              <w:widowControl/>
              <w:jc w:val="left"/>
              <w:rPr>
                <w:rFonts w:ascii="宋体" w:hAnsi="宋体" w:cs="宋体"/>
                <w:kern w:val="0"/>
                <w:sz w:val="24"/>
              </w:rPr>
            </w:pPr>
            <w:r>
              <w:rPr>
                <w:rFonts w:hint="eastAsia" w:ascii="宋体" w:hAnsi="宋体" w:cs="宋体"/>
                <w:kern w:val="0"/>
                <w:sz w:val="24"/>
              </w:rPr>
              <w:t>●</w:t>
            </w:r>
            <w:r>
              <w:rPr>
                <w:rFonts w:hint="eastAsia" w:ascii="宋体" w:hAnsi="宋体" w:cs="宋体"/>
                <w:color w:val="000000"/>
                <w:kern w:val="0"/>
                <w:sz w:val="24"/>
              </w:rPr>
              <w:t>掌握装运条款的相关句型</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能够看懂包装指示及包装要求；</w:t>
            </w:r>
          </w:p>
          <w:p>
            <w:pPr>
              <w:widowControl/>
              <w:jc w:val="left"/>
              <w:rPr>
                <w:rFonts w:ascii="宋体" w:hAnsi="宋体" w:cs="宋体"/>
                <w:kern w:val="0"/>
                <w:sz w:val="24"/>
              </w:rPr>
            </w:pPr>
            <w:r>
              <w:rPr>
                <w:rFonts w:hint="eastAsia" w:ascii="宋体" w:hAnsi="宋体" w:cs="宋体"/>
                <w:kern w:val="0"/>
                <w:sz w:val="24"/>
              </w:rPr>
              <w:t>●掌握运输的工作流程及装运条款；</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保险与理赔</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24"/>
              </w:rPr>
            </w:pPr>
            <w:r>
              <w:rPr>
                <w:rFonts w:hint="eastAsia" w:ascii="宋体" w:hAnsi="宋体" w:cs="宋体"/>
                <w:kern w:val="0"/>
                <w:sz w:val="24"/>
              </w:rPr>
              <w:t>●</w:t>
            </w:r>
            <w:r>
              <w:rPr>
                <w:rFonts w:hint="eastAsia" w:ascii="宋体" w:hAnsi="宋体" w:cs="宋体"/>
                <w:color w:val="000000"/>
                <w:kern w:val="0"/>
                <w:sz w:val="24"/>
              </w:rPr>
              <w:t>熟悉保险险别及相关术语</w:t>
            </w:r>
            <w:r>
              <w:rPr>
                <w:rFonts w:ascii="宋体" w:hAnsi="宋体"/>
                <w:color w:val="000000"/>
                <w:kern w:val="0"/>
                <w:sz w:val="24"/>
              </w:rPr>
              <w:t xml:space="preserve"> </w:t>
            </w:r>
          </w:p>
          <w:p>
            <w:pPr>
              <w:widowControl/>
              <w:jc w:val="left"/>
              <w:rPr>
                <w:rFonts w:ascii="宋体" w:hAnsi="宋体" w:cs="宋体"/>
                <w:kern w:val="0"/>
                <w:sz w:val="24"/>
              </w:rPr>
            </w:pPr>
            <w:r>
              <w:rPr>
                <w:rFonts w:hint="eastAsia" w:ascii="宋体" w:hAnsi="宋体" w:cs="宋体"/>
                <w:kern w:val="0"/>
                <w:sz w:val="24"/>
              </w:rPr>
              <w:t>●掌握索赔及理赔的相关术语及句型</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kern w:val="0"/>
                <w:sz w:val="24"/>
              </w:rPr>
              <w:t>●</w:t>
            </w:r>
            <w:r>
              <w:rPr>
                <w:rFonts w:hint="eastAsia" w:ascii="宋体" w:hAnsi="宋体" w:cs="宋体"/>
                <w:color w:val="000000"/>
                <w:kern w:val="0"/>
                <w:sz w:val="24"/>
              </w:rPr>
              <w:t>掌握索赔和理赔的流程</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kern w:val="0"/>
                <w:sz w:val="24"/>
              </w:rPr>
            </w:pPr>
            <w:r>
              <w:rPr>
                <w:rFonts w:hint="eastAsia" w:ascii="宋体" w:hAnsi="宋体" w:cs="宋体"/>
                <w:kern w:val="0"/>
                <w:sz w:val="24"/>
              </w:rPr>
              <w:t>其他</w:t>
            </w:r>
          </w:p>
        </w:tc>
        <w:tc>
          <w:tcPr>
            <w:tcW w:w="6840"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kern w:val="0"/>
                <w:sz w:val="24"/>
              </w:rPr>
            </w:pPr>
            <w:r>
              <w:rPr>
                <w:rFonts w:hint="eastAsia" w:ascii="宋体" w:hAnsi="宋体" w:cs="宋体"/>
                <w:kern w:val="0"/>
                <w:sz w:val="24"/>
              </w:rPr>
              <w:t>机动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6840"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kern w:val="0"/>
                <w:sz w:val="24"/>
              </w:rPr>
            </w:pPr>
            <w:r>
              <w:rPr>
                <w:rFonts w:hint="eastAsia" w:ascii="宋体" w:hAnsi="宋体" w:cs="宋体"/>
                <w:kern w:val="0"/>
                <w:sz w:val="24"/>
              </w:rPr>
              <w:t>考试评价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kern w:val="0"/>
                <w:sz w:val="24"/>
              </w:rPr>
            </w:pPr>
            <w:r>
              <w:rPr>
                <w:rFonts w:hint="eastAsia" w:ascii="宋体" w:hAnsi="宋体" w:cs="宋体"/>
                <w:kern w:val="0"/>
                <w:sz w:val="24"/>
              </w:rPr>
              <w:t>总学时</w:t>
            </w:r>
          </w:p>
        </w:tc>
        <w:tc>
          <w:tcPr>
            <w:tcW w:w="6840"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kern w:val="0"/>
                <w:sz w:val="24"/>
              </w:rPr>
            </w:pPr>
            <w:r>
              <w:rPr>
                <w:rFonts w:ascii="宋体" w:hAnsi="宋体"/>
                <w:kern w:val="0"/>
                <w:sz w:val="24"/>
              </w:rPr>
              <w:t>64</w:t>
            </w:r>
          </w:p>
        </w:tc>
      </w:tr>
    </w:tbl>
    <w:p>
      <w:pPr>
        <w:widowControl/>
        <w:ind w:left="354" w:hanging="354" w:hangingChars="147"/>
        <w:jc w:val="left"/>
        <w:rPr>
          <w:rFonts w:hint="eastAsia" w:ascii="宋体" w:hAnsi="宋体" w:cs="宋体"/>
          <w:b/>
          <w:kern w:val="0"/>
          <w:sz w:val="24"/>
        </w:rPr>
      </w:pPr>
    </w:p>
    <w:p>
      <w:pPr>
        <w:widowControl/>
        <w:ind w:left="538" w:leftChars="168" w:firstLine="118" w:firstLineChars="49"/>
        <w:jc w:val="left"/>
        <w:rPr>
          <w:rFonts w:hint="eastAsia" w:ascii="宋体" w:hAnsi="宋体" w:cs="宋体"/>
          <w:b/>
          <w:kern w:val="0"/>
          <w:sz w:val="24"/>
        </w:rPr>
      </w:pPr>
      <w:r>
        <w:rPr>
          <w:rFonts w:hint="eastAsia" w:ascii="宋体" w:hAnsi="宋体" w:cs="宋体"/>
          <w:b/>
          <w:kern w:val="0"/>
          <w:sz w:val="24"/>
        </w:rPr>
        <w:t>五、课程</w:t>
      </w:r>
      <w:r>
        <w:rPr>
          <w:rFonts w:ascii="宋体" w:hAnsi="宋体" w:cs="宋体"/>
          <w:b/>
          <w:kern w:val="0"/>
          <w:sz w:val="24"/>
        </w:rPr>
        <w:t>实施建议</w:t>
      </w:r>
    </w:p>
    <w:p>
      <w:pPr>
        <w:widowControl/>
        <w:spacing w:line="360" w:lineRule="auto"/>
        <w:ind w:left="353" w:hanging="352" w:hangingChars="147"/>
        <w:jc w:val="left"/>
        <w:rPr>
          <w:rFonts w:hint="eastAsia" w:ascii="宋体" w:hAnsi="宋体" w:cs="宋体"/>
          <w:kern w:val="0"/>
          <w:sz w:val="24"/>
        </w:rPr>
      </w:pPr>
      <w:r>
        <w:rPr>
          <w:rFonts w:ascii="宋体" w:hAnsi="宋体" w:cs="宋体"/>
          <w:kern w:val="0"/>
          <w:sz w:val="24"/>
        </w:rPr>
        <w:t>(一)教材编写建议</w:t>
      </w:r>
    </w:p>
    <w:p>
      <w:pPr>
        <w:widowControl/>
        <w:spacing w:line="360" w:lineRule="auto"/>
        <w:jc w:val="left"/>
        <w:rPr>
          <w:rFonts w:hint="eastAsia" w:ascii="宋体" w:hAnsi="宋体" w:cs="宋体"/>
          <w:kern w:val="0"/>
          <w:sz w:val="24"/>
        </w:rPr>
      </w:pPr>
      <w:r>
        <w:rPr>
          <w:rFonts w:ascii="宋体" w:hAnsi="宋体" w:cs="宋体"/>
          <w:kern w:val="0"/>
          <w:sz w:val="24"/>
        </w:rPr>
        <w:t>对商务英语函电教材的建设，主要</w:t>
      </w:r>
      <w:r>
        <w:rPr>
          <w:rFonts w:hint="eastAsia" w:ascii="宋体" w:hAnsi="宋体" w:cs="宋体"/>
          <w:kern w:val="0"/>
          <w:sz w:val="24"/>
        </w:rPr>
        <w:t>两</w:t>
      </w:r>
      <w:r>
        <w:rPr>
          <w:rFonts w:ascii="宋体" w:hAnsi="宋体" w:cs="宋体"/>
          <w:kern w:val="0"/>
          <w:sz w:val="24"/>
        </w:rPr>
        <w:t>个方面：一是文字主教材，科学、系统、完整地阐述商务英语函电的基本理论与方法，起到传授理论知识、方法和指导自学的作用；二是文字辅导教材，主要是与主教材配套的各章重点、难点解析及综合练习题、参考答案</w:t>
      </w:r>
      <w:r>
        <w:rPr>
          <w:rFonts w:hint="eastAsia" w:ascii="宋体" w:hAnsi="宋体" w:cs="宋体"/>
          <w:kern w:val="0"/>
          <w:sz w:val="24"/>
        </w:rPr>
        <w:t>。</w:t>
      </w:r>
    </w:p>
    <w:p>
      <w:pPr>
        <w:widowControl/>
        <w:spacing w:line="360" w:lineRule="auto"/>
        <w:jc w:val="left"/>
        <w:rPr>
          <w:rFonts w:hint="eastAsia" w:ascii="宋体" w:hAnsi="宋体" w:cs="宋体"/>
          <w:kern w:val="0"/>
          <w:sz w:val="24"/>
        </w:rPr>
      </w:pPr>
      <w:r>
        <w:rPr>
          <w:rFonts w:ascii="宋体" w:hAnsi="宋体" w:cs="宋体"/>
          <w:kern w:val="0"/>
          <w:sz w:val="24"/>
        </w:rPr>
        <w:t>(二)教学建议</w:t>
      </w:r>
    </w:p>
    <w:p>
      <w:pPr>
        <w:widowControl/>
        <w:spacing w:line="360" w:lineRule="auto"/>
        <w:jc w:val="left"/>
        <w:rPr>
          <w:rFonts w:hint="eastAsia" w:ascii="宋体" w:hAnsi="宋体" w:cs="宋体"/>
          <w:kern w:val="0"/>
          <w:sz w:val="24"/>
        </w:rPr>
      </w:pPr>
      <w:r>
        <w:rPr>
          <w:rFonts w:ascii="宋体" w:hAnsi="宋体" w:cs="宋体"/>
          <w:kern w:val="0"/>
          <w:sz w:val="24"/>
        </w:rPr>
        <w:t>1.本课程要求学生具有相当于国家公共英语等级考试(PETS II) 的英语基础并已修完本专业相关课程。</w:t>
      </w:r>
    </w:p>
    <w:p>
      <w:pPr>
        <w:widowControl/>
        <w:spacing w:line="360" w:lineRule="auto"/>
        <w:jc w:val="left"/>
        <w:rPr>
          <w:rFonts w:hint="eastAsia" w:ascii="宋体" w:hAnsi="宋体" w:cs="宋体"/>
          <w:kern w:val="0"/>
          <w:sz w:val="24"/>
        </w:rPr>
      </w:pPr>
      <w:r>
        <w:rPr>
          <w:rFonts w:ascii="宋体" w:hAnsi="宋体" w:cs="宋体"/>
          <w:kern w:val="0"/>
          <w:sz w:val="24"/>
        </w:rPr>
        <w:t>2．该课程与《国际贸易实务》课程有非常密切的联系，它们之间有相辅相成的关系。通过学习《国际贸易实务》课程，学生可以更好地掌握它。</w:t>
      </w:r>
    </w:p>
    <w:p>
      <w:pPr>
        <w:widowControl/>
        <w:spacing w:line="360" w:lineRule="auto"/>
        <w:jc w:val="left"/>
        <w:rPr>
          <w:rFonts w:hint="eastAsia" w:ascii="宋体" w:hAnsi="宋体" w:cs="宋体"/>
          <w:kern w:val="0"/>
          <w:sz w:val="24"/>
        </w:rPr>
      </w:pPr>
      <w:r>
        <w:rPr>
          <w:rFonts w:ascii="宋体" w:hAnsi="宋体" w:cs="宋体"/>
          <w:kern w:val="0"/>
          <w:sz w:val="24"/>
        </w:rPr>
        <w:t>3.本课程要求突出实践性教学特点，“精讲多练”。可采取“理解→记忆→模仿→活用”的实践步骤。由于外贸函电是集外贸英语和外贸知识为一体的课程，因此，在教学中还要根据不同单元的具体情况，结合实际案例进行讲解，使学生学有所用，同时对外贸中的风险有所认识。</w:t>
      </w:r>
    </w:p>
    <w:p>
      <w:pPr>
        <w:widowControl/>
        <w:spacing w:line="360" w:lineRule="auto"/>
        <w:jc w:val="left"/>
        <w:rPr>
          <w:rFonts w:hint="eastAsia" w:ascii="宋体" w:hAnsi="宋体" w:cs="宋体"/>
          <w:kern w:val="0"/>
          <w:sz w:val="24"/>
        </w:rPr>
      </w:pPr>
      <w:r>
        <w:rPr>
          <w:rFonts w:ascii="宋体" w:hAnsi="宋体" w:cs="宋体"/>
          <w:kern w:val="0"/>
          <w:sz w:val="24"/>
        </w:rPr>
        <w:t>4.要在讲授词汇、句型的基础上，突出信函结构及写作技巧的讲解，体现商务信函“清楚、简洁、礼貌”三项基本要求。</w:t>
      </w:r>
    </w:p>
    <w:p>
      <w:pPr>
        <w:widowControl/>
        <w:spacing w:line="360" w:lineRule="auto"/>
        <w:jc w:val="left"/>
        <w:rPr>
          <w:rFonts w:hint="eastAsia" w:ascii="宋体" w:hAnsi="宋体" w:cs="宋体"/>
          <w:kern w:val="0"/>
          <w:sz w:val="24"/>
        </w:rPr>
      </w:pPr>
      <w:r>
        <w:rPr>
          <w:rFonts w:ascii="宋体" w:hAnsi="宋体" w:cs="宋体"/>
          <w:kern w:val="0"/>
          <w:sz w:val="24"/>
        </w:rPr>
        <w:t>5.商务信函作为书面语言，应突出中、英互译的训练。英译中要合乎汉语规范，正确使用汉语经贸术语。中译英要合乎商业英语的习惯表达方式。</w:t>
      </w:r>
    </w:p>
    <w:p>
      <w:pPr>
        <w:widowControl/>
        <w:spacing w:line="360" w:lineRule="auto"/>
        <w:jc w:val="left"/>
        <w:rPr>
          <w:rFonts w:hint="eastAsia" w:ascii="宋体" w:hAnsi="宋体" w:cs="宋体"/>
          <w:kern w:val="0"/>
          <w:sz w:val="24"/>
        </w:rPr>
      </w:pPr>
      <w:r>
        <w:rPr>
          <w:rFonts w:ascii="宋体" w:hAnsi="宋体" w:cs="宋体"/>
          <w:kern w:val="0"/>
          <w:sz w:val="24"/>
        </w:rPr>
        <w:t>6.课文的讲解一般应辅以业务背景介绍，以便帮助学生加深对课文的理解。串讲课文的方式一般应采用意译法，并应尽量使用学生已学过的词汇和表达方式，以便使学生温故而知新。</w:t>
      </w:r>
    </w:p>
    <w:p>
      <w:pPr>
        <w:widowControl/>
        <w:spacing w:line="300" w:lineRule="auto"/>
        <w:ind w:firstLine="482" w:firstLineChars="200"/>
        <w:jc w:val="left"/>
        <w:rPr>
          <w:rFonts w:hint="eastAsia" w:ascii="宋体" w:hAnsi="宋体"/>
          <w:b/>
          <w:bCs/>
          <w:sz w:val="24"/>
        </w:rPr>
      </w:pPr>
      <w:r>
        <w:rPr>
          <w:rFonts w:hint="eastAsia" w:ascii="宋体" w:hAnsi="宋体"/>
          <w:b/>
          <w:bCs/>
          <w:sz w:val="24"/>
        </w:rPr>
        <w:t>六、课程考核方法</w:t>
      </w:r>
    </w:p>
    <w:p>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学生学业评价的原则：尊重学生主体地位、促进学生的全面发展、尊重学生的个体差异、指导学生的发展方向、激发学生内在评价。</w:t>
      </w:r>
      <w:r>
        <w:rPr>
          <w:rFonts w:hint="eastAsia" w:ascii="宋体" w:hAnsi="宋体"/>
          <w:sz w:val="24"/>
        </w:rPr>
        <w:t>考试采用笔试，应能够体现对学生技能的考核，试卷分为理论及实践操作两部分。理论考试部分主要采用客观题的题型，包括填空、选择、英译汉和汉译英等形式；实践部分主要采用主观题的题型，包括分析和写作两种形式。</w:t>
      </w:r>
      <w:r>
        <w:rPr>
          <w:rFonts w:hint="eastAsia" w:ascii="宋体" w:hAnsi="宋体" w:cs="宋体"/>
          <w:kern w:val="0"/>
          <w:sz w:val="24"/>
        </w:rPr>
        <w:t>成绩构成：平时30%+期中30%+期末40%。</w:t>
      </w:r>
    </w:p>
    <w:p>
      <w:pPr>
        <w:widowControl/>
        <w:spacing w:line="300" w:lineRule="auto"/>
        <w:ind w:firstLine="482" w:firstLineChars="200"/>
        <w:jc w:val="left"/>
        <w:rPr>
          <w:rFonts w:hint="eastAsia" w:ascii="宋体" w:hAnsi="宋体"/>
          <w:b/>
          <w:bCs/>
          <w:sz w:val="24"/>
        </w:rPr>
      </w:pPr>
      <w:r>
        <w:rPr>
          <w:rFonts w:hint="eastAsia" w:ascii="宋体" w:hAnsi="宋体"/>
          <w:b/>
          <w:bCs/>
          <w:sz w:val="24"/>
        </w:rPr>
        <w:t>七、教材、教学参考网站</w:t>
      </w:r>
    </w:p>
    <w:p>
      <w:pPr>
        <w:spacing w:line="360" w:lineRule="auto"/>
        <w:rPr>
          <w:rFonts w:ascii="宋体" w:hAnsi="宋体" w:cs="宋体"/>
          <w:kern w:val="0"/>
          <w:sz w:val="24"/>
        </w:rPr>
      </w:pPr>
      <w:r>
        <w:rPr>
          <w:rFonts w:ascii="宋体" w:hAnsi="宋体"/>
          <w:kern w:val="0"/>
          <w:sz w:val="24"/>
        </w:rPr>
        <w:t>1</w:t>
      </w:r>
      <w:r>
        <w:rPr>
          <w:rFonts w:hint="eastAsia" w:ascii="宋体" w:hAnsi="宋体" w:cs="宋体"/>
          <w:kern w:val="0"/>
          <w:sz w:val="24"/>
        </w:rPr>
        <w:t xml:space="preserve">．开发本课程相关教辅材料、项目式教材、网络资源、仿真软件等，使教学内容从单一化向多元化转变，拓展学生的知识和能力。 </w:t>
      </w:r>
    </w:p>
    <w:p>
      <w:pPr>
        <w:widowControl/>
        <w:spacing w:line="360" w:lineRule="auto"/>
        <w:jc w:val="left"/>
        <w:rPr>
          <w:rFonts w:hint="eastAsia" w:ascii="宋体" w:hAnsi="宋体" w:cs="宋体"/>
          <w:kern w:val="0"/>
          <w:sz w:val="24"/>
        </w:rPr>
      </w:pPr>
      <w:r>
        <w:rPr>
          <w:rFonts w:hint="eastAsia" w:ascii="宋体" w:hAnsi="宋体" w:cs="宋体"/>
          <w:kern w:val="0"/>
          <w:sz w:val="24"/>
        </w:rPr>
        <w:t>2．充分利用万方数据库、超星电子图书、清华同方“中国期刊全文数据库”等多种数字化网络资源，为课程的教与学提供了丰富的资源。</w:t>
      </w:r>
    </w:p>
    <w:p>
      <w:pPr>
        <w:widowControl/>
        <w:spacing w:line="360" w:lineRule="auto"/>
        <w:jc w:val="left"/>
        <w:rPr>
          <w:rFonts w:hint="eastAsia" w:ascii="宋体" w:hAnsi="宋体" w:cs="宋体"/>
          <w:kern w:val="0"/>
          <w:sz w:val="24"/>
        </w:rPr>
      </w:pPr>
      <w:r>
        <w:rPr>
          <w:rFonts w:hint="eastAsia" w:ascii="宋体" w:hAnsi="宋体" w:cs="宋体"/>
          <w:kern w:val="0"/>
          <w:sz w:val="24"/>
        </w:rPr>
        <w:t>3．充分利用商贸综合实训室，将教学与培训、教学与实训相结合，培养学生综合职业能力。</w:t>
      </w:r>
    </w:p>
    <w:p>
      <w:pPr>
        <w:spacing w:before="156" w:beforeLines="50" w:line="360" w:lineRule="auto"/>
        <w:rPr>
          <w:rStyle w:val="30"/>
          <w:rFonts w:hint="eastAsia"/>
          <w:sz w:val="24"/>
        </w:rPr>
      </w:pPr>
      <w:r>
        <w:rPr>
          <w:rStyle w:val="30"/>
          <w:rFonts w:hint="eastAsia"/>
          <w:sz w:val="24"/>
        </w:rPr>
        <w:t>4</w:t>
      </w:r>
      <w:r>
        <w:rPr>
          <w:rFonts w:hint="eastAsia" w:ascii="宋体" w:hAnsi="宋体" w:cs="宋体"/>
          <w:kern w:val="0"/>
          <w:sz w:val="24"/>
        </w:rPr>
        <w:t>．</w:t>
      </w:r>
      <w:r>
        <w:rPr>
          <w:rStyle w:val="30"/>
          <w:rFonts w:hint="eastAsia"/>
          <w:sz w:val="24"/>
        </w:rPr>
        <w:t>注重课程资源和现代化教学资源的开发和利用，如多媒体教室的应用，利用各种音像资源可以为学生提供从未亲身体验的信息，开阔学生的知识面。</w:t>
      </w:r>
    </w:p>
    <w:p>
      <w:pPr>
        <w:spacing w:before="156" w:beforeLines="50" w:line="360" w:lineRule="auto"/>
        <w:rPr>
          <w:rStyle w:val="30"/>
          <w:rFonts w:hint="eastAsia"/>
          <w:sz w:val="24"/>
        </w:rPr>
      </w:pPr>
      <w:r>
        <w:rPr>
          <w:rStyle w:val="30"/>
          <w:rFonts w:hint="eastAsia"/>
          <w:sz w:val="24"/>
        </w:rPr>
        <w:t>5</w:t>
      </w:r>
      <w:r>
        <w:rPr>
          <w:rFonts w:hint="eastAsia" w:ascii="宋体" w:hAnsi="宋体" w:cs="宋体"/>
          <w:kern w:val="0"/>
          <w:sz w:val="24"/>
        </w:rPr>
        <w:t>．</w:t>
      </w:r>
      <w:r>
        <w:rPr>
          <w:rStyle w:val="30"/>
          <w:rFonts w:hint="eastAsia"/>
          <w:sz w:val="24"/>
        </w:rPr>
        <w:t>充分利用网络资源，如福步外贸论坛等，能够提供大量的本专业的信息，从而使教学活动由信息的单向传递向双向交换转变，学生单独学习向合作学习转变。</w:t>
      </w:r>
    </w:p>
    <w:p>
      <w:pPr>
        <w:pStyle w:val="2"/>
        <w:snapToGrid w:val="0"/>
        <w:spacing w:before="0" w:after="0" w:line="400" w:lineRule="exact"/>
        <w:ind w:firstLine="470" w:firstLineChars="196"/>
        <w:rPr>
          <w:sz w:val="24"/>
          <w:szCs w:val="24"/>
        </w:rPr>
      </w:pPr>
      <w:r>
        <w:rPr>
          <w:rFonts w:hint="eastAsia"/>
          <w:sz w:val="24"/>
          <w:szCs w:val="24"/>
        </w:rPr>
        <w:t>八</w:t>
      </w:r>
      <w:r>
        <w:rPr>
          <w:sz w:val="24"/>
          <w:szCs w:val="24"/>
        </w:rPr>
        <w:t>、其</w:t>
      </w:r>
      <w:r>
        <w:rPr>
          <w:rFonts w:hint="eastAsia"/>
          <w:sz w:val="24"/>
          <w:szCs w:val="24"/>
        </w:rPr>
        <w:t>他</w:t>
      </w:r>
      <w:r>
        <w:rPr>
          <w:sz w:val="24"/>
          <w:szCs w:val="24"/>
        </w:rPr>
        <w:t>说明</w:t>
      </w:r>
    </w:p>
    <w:p>
      <w:pPr>
        <w:snapToGrid w:val="0"/>
        <w:spacing w:line="400" w:lineRule="exact"/>
        <w:ind w:firstLine="480" w:firstLineChars="200"/>
        <w:rPr>
          <w:sz w:val="24"/>
        </w:rPr>
      </w:pPr>
      <w:r>
        <w:rPr>
          <w:sz w:val="24"/>
        </w:rPr>
        <w:t>本课程标准由绍兴市中等专业学校商贸教研组开发。</w:t>
      </w:r>
    </w:p>
    <w:p>
      <w:pPr>
        <w:rPr>
          <w:rFonts w:hint="eastAsia" w:ascii="宋体" w:hAnsi="宋体"/>
          <w:sz w:val="24"/>
        </w:rPr>
      </w:pPr>
    </w:p>
    <w:p>
      <w:pPr>
        <w:pStyle w:val="2"/>
        <w:spacing w:before="0" w:after="0" w:line="240" w:lineRule="auto"/>
        <w:jc w:val="center"/>
        <w:rPr>
          <w:rFonts w:ascii="宋体" w:hAnsi="宋体" w:cs="宋体"/>
          <w:bCs w:val="0"/>
          <w:kern w:val="0"/>
          <w:sz w:val="28"/>
          <w:szCs w:val="28"/>
        </w:rPr>
      </w:pPr>
      <w:r>
        <w:rPr>
          <w:rFonts w:hint="eastAsia" w:ascii="宋体" w:hAnsi="宋体" w:cs="宋体"/>
          <w:bCs w:val="0"/>
          <w:kern w:val="0"/>
          <w:sz w:val="28"/>
          <w:szCs w:val="28"/>
        </w:rPr>
        <w:t>《综合英语》课程标准</w:t>
      </w:r>
      <w:bookmarkEnd w:id="39"/>
      <w:bookmarkEnd w:id="40"/>
    </w:p>
    <w:p>
      <w:pPr>
        <w:spacing w:line="300" w:lineRule="auto"/>
        <w:ind w:firstLine="482" w:firstLineChars="200"/>
        <w:jc w:val="left"/>
        <w:rPr>
          <w:rFonts w:ascii="宋体"/>
          <w:b/>
          <w:sz w:val="24"/>
        </w:rPr>
      </w:pPr>
      <w:r>
        <w:rPr>
          <w:rFonts w:hint="eastAsia" w:ascii="宋体" w:hAnsi="宋体"/>
          <w:b/>
          <w:sz w:val="24"/>
        </w:rPr>
        <w:t>一、课程基本信息</w:t>
      </w:r>
    </w:p>
    <w:p>
      <w:pPr>
        <w:spacing w:line="300" w:lineRule="auto"/>
        <w:ind w:firstLine="480" w:firstLineChars="200"/>
        <w:jc w:val="left"/>
        <w:rPr>
          <w:rFonts w:ascii="宋体"/>
          <w:sz w:val="24"/>
        </w:rPr>
      </w:pPr>
      <w:r>
        <w:rPr>
          <w:rFonts w:hint="eastAsia" w:ascii="宋体" w:hAnsi="宋体"/>
          <w:sz w:val="24"/>
        </w:rPr>
        <w:t>课程名称：</w:t>
      </w:r>
      <w:r>
        <w:rPr>
          <w:rFonts w:ascii="宋体" w:hAnsi="宋体"/>
          <w:sz w:val="24"/>
        </w:rPr>
        <w:t xml:space="preserve"> </w:t>
      </w:r>
      <w:r>
        <w:rPr>
          <w:rFonts w:hint="eastAsia" w:ascii="宋体" w:hAnsi="宋体"/>
          <w:sz w:val="24"/>
        </w:rPr>
        <w:t>英语</w:t>
      </w:r>
    </w:p>
    <w:p>
      <w:pPr>
        <w:spacing w:line="300" w:lineRule="auto"/>
        <w:ind w:firstLine="480" w:firstLineChars="200"/>
        <w:jc w:val="left"/>
        <w:rPr>
          <w:rFonts w:ascii="宋体"/>
          <w:sz w:val="24"/>
        </w:rPr>
      </w:pPr>
      <w:r>
        <w:rPr>
          <w:rFonts w:hint="eastAsia" w:ascii="宋体" w:hAnsi="宋体"/>
          <w:sz w:val="24"/>
        </w:rPr>
        <w:t>课程性质：专业素养基础课程</w:t>
      </w:r>
    </w:p>
    <w:p>
      <w:pPr>
        <w:spacing w:line="300" w:lineRule="auto"/>
        <w:ind w:firstLine="480" w:firstLineChars="200"/>
        <w:jc w:val="left"/>
        <w:rPr>
          <w:rFonts w:ascii="宋体"/>
          <w:sz w:val="24"/>
        </w:rPr>
      </w:pPr>
      <w:r>
        <w:rPr>
          <w:rFonts w:hint="eastAsia" w:ascii="宋体" w:hAnsi="宋体"/>
          <w:sz w:val="24"/>
        </w:rPr>
        <w:t>课程类别：纯理论</w:t>
      </w:r>
    </w:p>
    <w:p>
      <w:pPr>
        <w:spacing w:line="300" w:lineRule="auto"/>
        <w:ind w:firstLine="480" w:firstLineChars="200"/>
        <w:jc w:val="left"/>
        <w:rPr>
          <w:rFonts w:ascii="宋体"/>
          <w:sz w:val="24"/>
        </w:rPr>
      </w:pPr>
      <w:r>
        <w:rPr>
          <w:rFonts w:hint="eastAsia" w:ascii="宋体" w:hAnsi="宋体"/>
          <w:sz w:val="24"/>
        </w:rPr>
        <w:t>学时学分：</w:t>
      </w:r>
      <w:r>
        <w:rPr>
          <w:rFonts w:ascii="宋体" w:hAnsi="宋体"/>
          <w:sz w:val="24"/>
        </w:rPr>
        <w:t>404</w:t>
      </w:r>
      <w:r>
        <w:rPr>
          <w:rFonts w:hint="eastAsia" w:ascii="宋体" w:hAnsi="宋体"/>
          <w:sz w:val="24"/>
        </w:rPr>
        <w:t>学时，</w:t>
      </w:r>
      <w:r>
        <w:rPr>
          <w:rFonts w:ascii="宋体" w:hAnsi="宋体"/>
          <w:sz w:val="24"/>
        </w:rPr>
        <w:t>24</w:t>
      </w:r>
      <w:r>
        <w:rPr>
          <w:rFonts w:hint="eastAsia" w:ascii="宋体" w:hAnsi="宋体"/>
          <w:sz w:val="24"/>
        </w:rPr>
        <w:t>学分</w:t>
      </w:r>
    </w:p>
    <w:p>
      <w:pPr>
        <w:spacing w:line="300" w:lineRule="auto"/>
        <w:ind w:firstLine="480" w:firstLineChars="200"/>
        <w:jc w:val="left"/>
        <w:rPr>
          <w:rFonts w:ascii="宋体"/>
          <w:sz w:val="24"/>
        </w:rPr>
      </w:pPr>
      <w:r>
        <w:rPr>
          <w:rFonts w:hint="eastAsia" w:ascii="宋体" w:hAnsi="宋体"/>
          <w:sz w:val="24"/>
        </w:rPr>
        <w:t>适用专业：国际贸易专业、商务英语专业</w:t>
      </w:r>
    </w:p>
    <w:p>
      <w:pPr>
        <w:spacing w:line="300" w:lineRule="auto"/>
        <w:ind w:firstLine="482" w:firstLineChars="200"/>
        <w:jc w:val="left"/>
        <w:rPr>
          <w:rFonts w:ascii="宋体" w:hAnsi="宋体"/>
          <w:b/>
          <w:sz w:val="24"/>
        </w:rPr>
      </w:pPr>
      <w:r>
        <w:rPr>
          <w:rFonts w:hint="eastAsia" w:ascii="宋体" w:hAnsi="宋体"/>
          <w:b/>
          <w:sz w:val="24"/>
        </w:rPr>
        <w:t>二、课程定位</w:t>
      </w:r>
    </w:p>
    <w:p>
      <w:pPr>
        <w:spacing w:line="300" w:lineRule="auto"/>
        <w:ind w:firstLine="480" w:firstLineChars="200"/>
        <w:jc w:val="left"/>
        <w:rPr>
          <w:rFonts w:ascii="宋体"/>
          <w:sz w:val="24"/>
        </w:rPr>
      </w:pPr>
      <w:r>
        <w:rPr>
          <w:rFonts w:hint="eastAsia" w:ascii="宋体" w:hAnsi="宋体"/>
          <w:sz w:val="24"/>
        </w:rPr>
        <w:t>《综合英语》课程是国际贸易和商务英语专业学生必修的一门专业素养基础课程。它服务于该专业人才培养计划中的专业培养目标，服务于学生英语应用能力的需要。训练学生英语听、说、读、写的能力，具有阅读有关专业的一些英语资料的初步能力以及简单的英语听说和写作能力，使学生能用英语进行一般的日常会话，交流信息。</w:t>
      </w:r>
    </w:p>
    <w:p>
      <w:pPr>
        <w:spacing w:line="300" w:lineRule="auto"/>
        <w:ind w:firstLine="482" w:firstLineChars="200"/>
        <w:jc w:val="left"/>
        <w:rPr>
          <w:rFonts w:ascii="宋体" w:hAnsi="宋体"/>
          <w:b/>
          <w:sz w:val="24"/>
        </w:rPr>
      </w:pPr>
      <w:r>
        <w:rPr>
          <w:rFonts w:hint="eastAsia" w:ascii="宋体" w:hAnsi="宋体"/>
          <w:b/>
          <w:sz w:val="24"/>
        </w:rPr>
        <w:t>三、课程目标</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．总体目标</w:t>
      </w:r>
    </w:p>
    <w:p>
      <w:pPr>
        <w:spacing w:line="300" w:lineRule="auto"/>
        <w:ind w:firstLine="480" w:firstLineChars="200"/>
        <w:jc w:val="left"/>
        <w:rPr>
          <w:rFonts w:ascii="宋体"/>
          <w:sz w:val="24"/>
        </w:rPr>
      </w:pPr>
      <w:r>
        <w:rPr>
          <w:rFonts w:hint="eastAsia" w:ascii="宋体" w:hAnsi="宋体"/>
          <w:sz w:val="24"/>
        </w:rPr>
        <w:t>激发和培养学生学习英语的兴趣，使学生树立自信心，养成良好的学习习惯和形成有效的学习策略，发展自主学习的能力和合作精神；使学生掌握一定的英语基础知识和听、说、读、写技能，形成一定的综合语言运用能力；培养学生的创新精神；帮助学生了解世界和中西方文化的差异，拓展视野，培养爱国主义精神，形成健康的人生观，为他们的就业、升学、终身学习和发展打下良好的基础。</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．具体目标</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）知识目标：了解英语语言知识和英语国家文化相关背景知识，熟悉信函、便条等实用英语应用文的语言特点和基本格式，掌握英语基本的语法结构。</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）能力目标：培养英语语言的五大基本技能，应试能力；思考能力和自主学习能力。使学生能在涉外交际的日常活动和业务中进行简单的口头交流和基本书面交流，为今后进一步学习英语打好基础。</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3</w:t>
      </w:r>
      <w:r>
        <w:rPr>
          <w:rFonts w:hint="eastAsia" w:ascii="宋体" w:hAnsi="宋体"/>
          <w:sz w:val="24"/>
        </w:rPr>
        <w:t>）素质目标：培养学生对知识的学习态度和探索精神，不断增强学生的英语语言沟通能力，提高学生的人文素质和工作责任心。</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4</w:t>
      </w:r>
      <w:r>
        <w:rPr>
          <w:rFonts w:hint="eastAsia" w:ascii="宋体" w:hAnsi="宋体"/>
          <w:sz w:val="24"/>
        </w:rPr>
        <w:t>）情感目标：通过团队活动，让学生在学习的过程中，提升他们的合作意识和竞争意识。</w:t>
      </w:r>
    </w:p>
    <w:p>
      <w:pPr>
        <w:spacing w:line="300" w:lineRule="auto"/>
        <w:ind w:firstLine="482" w:firstLineChars="200"/>
        <w:jc w:val="left"/>
        <w:rPr>
          <w:rFonts w:ascii="宋体" w:hAnsi="宋体"/>
          <w:b/>
          <w:sz w:val="24"/>
        </w:rPr>
      </w:pPr>
      <w:r>
        <w:rPr>
          <w:rFonts w:hint="eastAsia" w:ascii="宋体" w:hAnsi="宋体"/>
          <w:b/>
          <w:sz w:val="24"/>
        </w:rPr>
        <w:t>四、课程设计</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．设计思路</w:t>
      </w:r>
    </w:p>
    <w:p>
      <w:pPr>
        <w:spacing w:line="300" w:lineRule="auto"/>
        <w:ind w:firstLine="480" w:firstLineChars="200"/>
        <w:jc w:val="left"/>
        <w:rPr>
          <w:rFonts w:ascii="宋体"/>
          <w:sz w:val="24"/>
        </w:rPr>
      </w:pPr>
      <w:r>
        <w:rPr>
          <w:rFonts w:hint="eastAsia" w:ascii="宋体" w:hAnsi="宋体"/>
          <w:sz w:val="24"/>
        </w:rPr>
        <w:t>建立新的教育教学理念，使课程设置和课程内容具有时代性、基础性、专业性和选择性：建立灵活的课程目标体系，使之对不同阶段和不同专业的英语教学更具有指导意义。发展学生的综合语言运用能力，使语言学习的过程成为学生形成积极的情感态度、主动思维和大胆实践、提高跨文化意识和形成自主学习能力的过程。</w:t>
      </w:r>
    </w:p>
    <w:p>
      <w:pPr>
        <w:spacing w:line="300" w:lineRule="auto"/>
        <w:ind w:firstLine="480" w:firstLineChars="200"/>
        <w:jc w:val="left"/>
        <w:rPr>
          <w:rFonts w:ascii="宋体"/>
          <w:sz w:val="24"/>
        </w:rPr>
      </w:pPr>
      <w:r>
        <w:rPr>
          <w:rFonts w:ascii="宋体" w:hAnsi="宋体"/>
          <w:sz w:val="24"/>
        </w:rPr>
        <w:t xml:space="preserve">2. </w:t>
      </w:r>
      <w:r>
        <w:rPr>
          <w:rFonts w:hint="eastAsia" w:ascii="宋体" w:hAnsi="宋体"/>
          <w:sz w:val="24"/>
        </w:rPr>
        <w:t>课程内容与要求</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）教材基本话题</w:t>
      </w:r>
    </w:p>
    <w:p>
      <w:pPr>
        <w:spacing w:line="300" w:lineRule="auto"/>
        <w:ind w:firstLine="480" w:firstLineChars="200"/>
        <w:jc w:val="left"/>
        <w:rPr>
          <w:rFonts w:ascii="宋体"/>
          <w:sz w:val="24"/>
        </w:rPr>
      </w:pPr>
      <w:r>
        <w:rPr>
          <w:rFonts w:ascii="宋体" w:hAnsi="宋体"/>
          <w:sz w:val="24"/>
        </w:rPr>
        <w:t>1. Personal identification, people</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个人情况、人物</w:t>
      </w:r>
    </w:p>
    <w:p>
      <w:pPr>
        <w:spacing w:line="300" w:lineRule="auto"/>
        <w:ind w:firstLine="480" w:firstLineChars="200"/>
        <w:jc w:val="left"/>
        <w:rPr>
          <w:rFonts w:ascii="宋体"/>
          <w:sz w:val="24"/>
        </w:rPr>
      </w:pPr>
      <w:r>
        <w:rPr>
          <w:rFonts w:ascii="宋体" w:hAnsi="宋体"/>
          <w:sz w:val="24"/>
        </w:rPr>
        <w:t>2. Houses and places</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住所和地点</w:t>
      </w:r>
    </w:p>
    <w:p>
      <w:pPr>
        <w:spacing w:line="300" w:lineRule="auto"/>
        <w:ind w:firstLine="480" w:firstLineChars="200"/>
        <w:jc w:val="left"/>
        <w:rPr>
          <w:rFonts w:ascii="宋体"/>
          <w:sz w:val="24"/>
        </w:rPr>
      </w:pPr>
      <w:r>
        <w:rPr>
          <w:rFonts w:ascii="宋体" w:hAnsi="宋体"/>
          <w:sz w:val="24"/>
        </w:rPr>
        <w:t>3. Family, daily life</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家庭、日常生活</w:t>
      </w:r>
    </w:p>
    <w:p>
      <w:pPr>
        <w:spacing w:line="300" w:lineRule="auto"/>
        <w:ind w:firstLine="480" w:firstLineChars="200"/>
        <w:jc w:val="left"/>
        <w:rPr>
          <w:rFonts w:ascii="宋体"/>
          <w:sz w:val="24"/>
        </w:rPr>
      </w:pPr>
      <w:r>
        <w:rPr>
          <w:rFonts w:ascii="宋体" w:hAnsi="宋体"/>
          <w:sz w:val="24"/>
        </w:rPr>
        <w:t>4. Weather and climate</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天气和气候</w:t>
      </w:r>
    </w:p>
    <w:p>
      <w:pPr>
        <w:spacing w:line="300" w:lineRule="auto"/>
        <w:ind w:firstLine="480" w:firstLineChars="200"/>
        <w:jc w:val="left"/>
        <w:rPr>
          <w:rFonts w:ascii="宋体"/>
          <w:sz w:val="24"/>
        </w:rPr>
      </w:pPr>
      <w:r>
        <w:rPr>
          <w:rFonts w:ascii="宋体" w:hAnsi="宋体"/>
          <w:sz w:val="24"/>
        </w:rPr>
        <w:t>5. Food and drink</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饮食</w:t>
      </w:r>
    </w:p>
    <w:p>
      <w:pPr>
        <w:spacing w:line="300" w:lineRule="auto"/>
        <w:ind w:firstLine="480" w:firstLineChars="200"/>
        <w:jc w:val="left"/>
        <w:rPr>
          <w:rFonts w:ascii="宋体"/>
          <w:sz w:val="24"/>
        </w:rPr>
      </w:pPr>
      <w:r>
        <w:rPr>
          <w:rFonts w:ascii="宋体" w:hAnsi="宋体"/>
          <w:sz w:val="24"/>
        </w:rPr>
        <w:t>6. Free-time and activities</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闲暇活动</w:t>
      </w:r>
    </w:p>
    <w:p>
      <w:pPr>
        <w:spacing w:line="300" w:lineRule="auto"/>
        <w:ind w:firstLine="480" w:firstLineChars="200"/>
        <w:jc w:val="left"/>
        <w:rPr>
          <w:rFonts w:ascii="宋体"/>
          <w:sz w:val="24"/>
        </w:rPr>
      </w:pPr>
      <w:r>
        <w:rPr>
          <w:rFonts w:ascii="宋体" w:hAnsi="宋体"/>
          <w:sz w:val="24"/>
        </w:rPr>
        <w:t>7. Festivals and holidays</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节假日</w:t>
      </w:r>
    </w:p>
    <w:p>
      <w:pPr>
        <w:spacing w:line="300" w:lineRule="auto"/>
        <w:ind w:firstLine="480" w:firstLineChars="200"/>
        <w:jc w:val="left"/>
        <w:rPr>
          <w:rFonts w:ascii="宋体"/>
          <w:sz w:val="24"/>
        </w:rPr>
      </w:pPr>
      <w:r>
        <w:rPr>
          <w:rFonts w:ascii="宋体" w:hAnsi="宋体"/>
          <w:sz w:val="24"/>
        </w:rPr>
        <w:t>8. Travel and transport</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旅游和交通</w:t>
      </w:r>
    </w:p>
    <w:p>
      <w:pPr>
        <w:spacing w:line="300" w:lineRule="auto"/>
        <w:ind w:firstLine="480" w:firstLineChars="200"/>
        <w:jc w:val="left"/>
        <w:rPr>
          <w:rFonts w:ascii="宋体"/>
          <w:sz w:val="24"/>
        </w:rPr>
      </w:pPr>
      <w:r>
        <w:rPr>
          <w:rFonts w:ascii="宋体" w:hAnsi="宋体"/>
          <w:sz w:val="24"/>
        </w:rPr>
        <w:t>9. Shopping</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购物</w:t>
      </w:r>
    </w:p>
    <w:p>
      <w:pPr>
        <w:spacing w:line="300" w:lineRule="auto"/>
        <w:ind w:firstLine="480" w:firstLineChars="200"/>
        <w:jc w:val="left"/>
        <w:rPr>
          <w:rFonts w:ascii="宋体"/>
          <w:sz w:val="24"/>
        </w:rPr>
      </w:pPr>
      <w:r>
        <w:rPr>
          <w:rFonts w:ascii="宋体" w:hAnsi="宋体"/>
          <w:sz w:val="24"/>
        </w:rPr>
        <w:t>10. Services</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服务</w:t>
      </w:r>
    </w:p>
    <w:p>
      <w:pPr>
        <w:spacing w:line="300" w:lineRule="auto"/>
        <w:ind w:firstLine="480" w:firstLineChars="200"/>
        <w:jc w:val="left"/>
        <w:rPr>
          <w:rFonts w:ascii="宋体"/>
          <w:sz w:val="24"/>
        </w:rPr>
      </w:pPr>
      <w:r>
        <w:rPr>
          <w:rFonts w:ascii="宋体" w:hAnsi="宋体"/>
          <w:sz w:val="24"/>
        </w:rPr>
        <w:t>11. Health and body care</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健康和保健</w:t>
      </w:r>
    </w:p>
    <w:p>
      <w:pPr>
        <w:spacing w:line="300" w:lineRule="auto"/>
        <w:ind w:firstLine="480" w:firstLineChars="200"/>
        <w:jc w:val="left"/>
        <w:rPr>
          <w:rFonts w:ascii="宋体"/>
          <w:sz w:val="24"/>
        </w:rPr>
      </w:pPr>
      <w:r>
        <w:rPr>
          <w:rFonts w:ascii="宋体" w:hAnsi="宋体"/>
          <w:sz w:val="24"/>
        </w:rPr>
        <w:t>12. Interpersonal relations</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人际关系</w:t>
      </w:r>
    </w:p>
    <w:p>
      <w:pPr>
        <w:spacing w:line="300" w:lineRule="auto"/>
        <w:ind w:firstLine="480" w:firstLineChars="200"/>
        <w:jc w:val="left"/>
        <w:rPr>
          <w:rFonts w:ascii="宋体"/>
          <w:sz w:val="24"/>
        </w:rPr>
      </w:pPr>
      <w:r>
        <w:rPr>
          <w:rFonts w:ascii="宋体" w:hAnsi="宋体"/>
          <w:sz w:val="24"/>
        </w:rPr>
        <w:t>13. Learning and education</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学习和教育</w:t>
      </w:r>
    </w:p>
    <w:p>
      <w:pPr>
        <w:spacing w:line="300" w:lineRule="auto"/>
        <w:ind w:firstLine="480" w:firstLineChars="200"/>
        <w:jc w:val="left"/>
        <w:rPr>
          <w:rFonts w:ascii="宋体"/>
          <w:sz w:val="24"/>
        </w:rPr>
      </w:pPr>
      <w:r>
        <w:rPr>
          <w:rFonts w:ascii="宋体" w:hAnsi="宋体"/>
          <w:sz w:val="24"/>
        </w:rPr>
        <w:t>14. Science and technology</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科学和技术</w:t>
      </w:r>
    </w:p>
    <w:p>
      <w:pPr>
        <w:spacing w:line="300" w:lineRule="auto"/>
        <w:ind w:firstLine="480" w:firstLineChars="200"/>
        <w:jc w:val="left"/>
        <w:rPr>
          <w:rFonts w:ascii="宋体" w:hAnsi="宋体"/>
          <w:sz w:val="24"/>
        </w:rPr>
      </w:pPr>
      <w:r>
        <w:rPr>
          <w:rFonts w:ascii="宋体" w:hAnsi="宋体"/>
          <w:sz w:val="24"/>
        </w:rPr>
        <w:t>15. Geography, nature, and environmental issues</w:t>
      </w:r>
    </w:p>
    <w:p>
      <w:pPr>
        <w:spacing w:line="300" w:lineRule="auto"/>
        <w:ind w:firstLine="480" w:firstLineChars="200"/>
        <w:jc w:val="left"/>
        <w:rPr>
          <w:rFonts w:ascii="宋体"/>
          <w:sz w:val="24"/>
        </w:rPr>
      </w:pP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地理、自然及环境</w:t>
      </w:r>
    </w:p>
    <w:p>
      <w:r>
        <w:br w:type="page"/>
      </w:r>
    </w:p>
    <w:p>
      <w:pPr>
        <w:spacing w:line="300" w:lineRule="auto"/>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）语法内容</w:t>
      </w:r>
    </w:p>
    <w:p>
      <w:pPr>
        <w:spacing w:line="300" w:lineRule="auto"/>
        <w:ind w:firstLine="480" w:firstLineChars="200"/>
        <w:jc w:val="left"/>
        <w:rPr>
          <w:rFonts w:ascii="宋体"/>
          <w:sz w:val="24"/>
        </w:rPr>
      </w:pPr>
      <w:r>
        <w:rPr>
          <w:rFonts w:hint="eastAsia" w:ascii="宋体" w:hAnsi="宋体"/>
          <w:sz w:val="24"/>
        </w:rPr>
        <w:t>考虑到中职学生的学习实际，语法学习内容在巩固部分初中语法知识的基础上作适当拓展，以达到通过复习运用提高能力的目的。（说明：“√”表示“掌握”，“</w:t>
      </w:r>
      <w:r>
        <w:rPr>
          <w:rFonts w:ascii="宋体" w:hAnsi="宋体"/>
          <w:sz w:val="24"/>
        </w:rPr>
        <w:t>*</w:t>
      </w:r>
      <w:r>
        <w:rPr>
          <w:rFonts w:hint="eastAsia" w:ascii="宋体" w:hAnsi="宋体"/>
          <w:sz w:val="24"/>
        </w:rPr>
        <w:t>”代表“了解”。）</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30"/>
        <w:gridCol w:w="1227"/>
        <w:gridCol w:w="65"/>
        <w:gridCol w:w="3436"/>
        <w:gridCol w:w="1372"/>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tcBorders>
              <w:bottom w:val="nil"/>
            </w:tcBorders>
            <w:noWrap w:val="0"/>
            <w:vAlign w:val="center"/>
          </w:tcPr>
          <w:p>
            <w:pPr>
              <w:jc w:val="center"/>
              <w:rPr>
                <w:rFonts w:ascii="宋体"/>
                <w:szCs w:val="21"/>
              </w:rPr>
            </w:pPr>
            <w:r>
              <w:rPr>
                <w:rFonts w:hint="eastAsia" w:ascii="宋体" w:hAnsi="宋体"/>
                <w:szCs w:val="21"/>
              </w:rPr>
              <w:t>类别</w:t>
            </w:r>
          </w:p>
        </w:tc>
        <w:tc>
          <w:tcPr>
            <w:tcW w:w="1330" w:type="dxa"/>
            <w:noWrap w:val="0"/>
            <w:vAlign w:val="center"/>
          </w:tcPr>
          <w:p>
            <w:pPr>
              <w:jc w:val="center"/>
              <w:rPr>
                <w:rFonts w:ascii="宋体"/>
                <w:szCs w:val="21"/>
              </w:rPr>
            </w:pPr>
            <w:r>
              <w:rPr>
                <w:rFonts w:hint="eastAsia" w:ascii="宋体" w:hAnsi="宋体"/>
                <w:szCs w:val="21"/>
              </w:rPr>
              <w:t>项目</w:t>
            </w:r>
          </w:p>
        </w:tc>
        <w:tc>
          <w:tcPr>
            <w:tcW w:w="4728" w:type="dxa"/>
            <w:gridSpan w:val="3"/>
            <w:noWrap w:val="0"/>
            <w:vAlign w:val="center"/>
          </w:tcPr>
          <w:p>
            <w:pPr>
              <w:jc w:val="center"/>
              <w:rPr>
                <w:rFonts w:ascii="宋体"/>
                <w:szCs w:val="21"/>
              </w:rPr>
            </w:pPr>
            <w:r>
              <w:rPr>
                <w:rFonts w:hint="eastAsia" w:ascii="宋体" w:hAnsi="宋体"/>
                <w:szCs w:val="21"/>
              </w:rPr>
              <w:t>内</w:t>
            </w:r>
            <w:r>
              <w:rPr>
                <w:rFonts w:ascii="宋体" w:hAnsi="宋体"/>
                <w:szCs w:val="21"/>
              </w:rPr>
              <w:t xml:space="preserve">           </w:t>
            </w:r>
            <w:r>
              <w:rPr>
                <w:rFonts w:hint="eastAsia" w:ascii="宋体" w:hAnsi="宋体"/>
                <w:szCs w:val="21"/>
              </w:rPr>
              <w:t>容</w:t>
            </w:r>
          </w:p>
        </w:tc>
        <w:tc>
          <w:tcPr>
            <w:tcW w:w="1372" w:type="dxa"/>
            <w:noWrap w:val="0"/>
            <w:vAlign w:val="center"/>
          </w:tcPr>
          <w:p>
            <w:pPr>
              <w:jc w:val="center"/>
              <w:rPr>
                <w:rFonts w:ascii="宋体"/>
                <w:szCs w:val="21"/>
              </w:rPr>
            </w:pPr>
            <w:r>
              <w:rPr>
                <w:rFonts w:hint="eastAsia" w:ascii="宋体" w:hAnsi="宋体"/>
                <w:szCs w:val="21"/>
              </w:rPr>
              <w:t>基本要求</w:t>
            </w:r>
          </w:p>
        </w:tc>
        <w:tc>
          <w:tcPr>
            <w:tcW w:w="1499" w:type="dxa"/>
            <w:noWrap w:val="0"/>
            <w:vAlign w:val="center"/>
          </w:tcPr>
          <w:p>
            <w:pPr>
              <w:jc w:val="center"/>
              <w:rPr>
                <w:rFonts w:ascii="宋体"/>
                <w:szCs w:val="21"/>
              </w:rPr>
            </w:pPr>
            <w:r>
              <w:rPr>
                <w:rFonts w:hint="eastAsia" w:ascii="宋体" w:hAnsi="宋体"/>
                <w:szCs w:val="21"/>
              </w:rPr>
              <w:t>较高要求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restart"/>
            <w:noWrap w:val="0"/>
            <w:vAlign w:val="center"/>
          </w:tcPr>
          <w:p>
            <w:pPr>
              <w:rPr>
                <w:rFonts w:ascii="宋体"/>
                <w:szCs w:val="21"/>
              </w:rPr>
            </w:pPr>
            <w:r>
              <w:rPr>
                <w:rFonts w:hint="eastAsia" w:ascii="宋体" w:hAnsi="宋体"/>
                <w:szCs w:val="21"/>
              </w:rPr>
              <w:t>词法</w:t>
            </w:r>
          </w:p>
        </w:tc>
        <w:tc>
          <w:tcPr>
            <w:tcW w:w="1330" w:type="dxa"/>
            <w:vMerge w:val="restart"/>
            <w:noWrap w:val="0"/>
            <w:vAlign w:val="center"/>
          </w:tcPr>
          <w:p>
            <w:pPr>
              <w:jc w:val="center"/>
              <w:rPr>
                <w:rFonts w:ascii="宋体"/>
                <w:szCs w:val="21"/>
              </w:rPr>
            </w:pPr>
            <w:r>
              <w:rPr>
                <w:rFonts w:hint="eastAsia" w:ascii="宋体" w:hAnsi="宋体"/>
                <w:szCs w:val="21"/>
              </w:rPr>
              <w:t>构</w:t>
            </w:r>
          </w:p>
          <w:p>
            <w:pPr>
              <w:jc w:val="center"/>
              <w:rPr>
                <w:rFonts w:ascii="宋体"/>
                <w:szCs w:val="21"/>
              </w:rPr>
            </w:pPr>
            <w:r>
              <w:rPr>
                <w:rFonts w:hint="eastAsia" w:ascii="宋体" w:hAnsi="宋体"/>
                <w:szCs w:val="21"/>
              </w:rPr>
              <w:t>词</w:t>
            </w:r>
          </w:p>
          <w:p>
            <w:pPr>
              <w:jc w:val="center"/>
              <w:rPr>
                <w:rFonts w:ascii="宋体"/>
                <w:szCs w:val="21"/>
              </w:rPr>
            </w:pPr>
            <w:r>
              <w:rPr>
                <w:rFonts w:hint="eastAsia" w:ascii="宋体" w:hAnsi="宋体"/>
                <w:szCs w:val="21"/>
              </w:rPr>
              <w:t>法</w:t>
            </w:r>
          </w:p>
        </w:tc>
        <w:tc>
          <w:tcPr>
            <w:tcW w:w="4728" w:type="dxa"/>
            <w:gridSpan w:val="3"/>
            <w:noWrap w:val="0"/>
            <w:vAlign w:val="center"/>
          </w:tcPr>
          <w:p>
            <w:pPr>
              <w:rPr>
                <w:rFonts w:ascii="宋体"/>
                <w:szCs w:val="21"/>
              </w:rPr>
            </w:pPr>
            <w:r>
              <w:rPr>
                <w:rFonts w:hint="eastAsia" w:ascii="宋体" w:hAnsi="宋体"/>
                <w:szCs w:val="21"/>
              </w:rPr>
              <w:t>合成法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4728" w:type="dxa"/>
            <w:gridSpan w:val="3"/>
            <w:noWrap w:val="0"/>
            <w:vAlign w:val="center"/>
          </w:tcPr>
          <w:p>
            <w:pPr>
              <w:rPr>
                <w:rFonts w:ascii="宋体"/>
                <w:szCs w:val="21"/>
              </w:rPr>
            </w:pPr>
            <w:r>
              <w:rPr>
                <w:rFonts w:hint="eastAsia" w:ascii="宋体" w:hAnsi="宋体"/>
                <w:szCs w:val="21"/>
              </w:rPr>
              <w:t>派生法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4728" w:type="dxa"/>
            <w:gridSpan w:val="3"/>
            <w:noWrap w:val="0"/>
            <w:vAlign w:val="center"/>
          </w:tcPr>
          <w:p>
            <w:pPr>
              <w:rPr>
                <w:rFonts w:ascii="宋体"/>
                <w:szCs w:val="21"/>
              </w:rPr>
            </w:pPr>
            <w:r>
              <w:rPr>
                <w:rFonts w:hint="eastAsia" w:ascii="宋体" w:hAnsi="宋体"/>
                <w:szCs w:val="21"/>
              </w:rPr>
              <w:t>转化法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4728" w:type="dxa"/>
            <w:gridSpan w:val="3"/>
            <w:noWrap w:val="0"/>
            <w:vAlign w:val="center"/>
          </w:tcPr>
          <w:p>
            <w:pPr>
              <w:rPr>
                <w:rFonts w:ascii="宋体"/>
                <w:szCs w:val="21"/>
              </w:rPr>
            </w:pPr>
            <w:r>
              <w:rPr>
                <w:rFonts w:hint="eastAsia" w:ascii="宋体" w:hAnsi="宋体"/>
                <w:szCs w:val="21"/>
              </w:rPr>
              <w:t>其它常见的构词法</w:t>
            </w:r>
          </w:p>
        </w:tc>
        <w:tc>
          <w:tcPr>
            <w:tcW w:w="1372" w:type="dxa"/>
            <w:noWrap w:val="0"/>
            <w:vAlign w:val="center"/>
          </w:tcPr>
          <w:p>
            <w:pPr>
              <w:jc w:val="center"/>
              <w:rPr>
                <w:rFonts w:ascii="宋体"/>
                <w:szCs w:val="21"/>
              </w:rPr>
            </w:pPr>
            <w:r>
              <w:rPr>
                <w:rFonts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restart"/>
            <w:noWrap w:val="0"/>
            <w:vAlign w:val="center"/>
          </w:tcPr>
          <w:p>
            <w:pPr>
              <w:jc w:val="center"/>
              <w:rPr>
                <w:rFonts w:ascii="宋体"/>
                <w:szCs w:val="21"/>
              </w:rPr>
            </w:pPr>
            <w:r>
              <w:rPr>
                <w:rFonts w:hint="eastAsia" w:ascii="宋体" w:hAnsi="宋体"/>
                <w:szCs w:val="21"/>
              </w:rPr>
              <w:t>代词</w:t>
            </w:r>
          </w:p>
        </w:tc>
        <w:tc>
          <w:tcPr>
            <w:tcW w:w="4728" w:type="dxa"/>
            <w:gridSpan w:val="3"/>
            <w:noWrap w:val="0"/>
            <w:vAlign w:val="center"/>
          </w:tcPr>
          <w:p>
            <w:pPr>
              <w:rPr>
                <w:rFonts w:ascii="宋体"/>
                <w:szCs w:val="21"/>
              </w:rPr>
            </w:pPr>
            <w:r>
              <w:rPr>
                <w:rFonts w:hint="eastAsia" w:ascii="宋体" w:hAnsi="宋体"/>
                <w:szCs w:val="21"/>
              </w:rPr>
              <w:t>不定代词</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1292" w:type="dxa"/>
            <w:gridSpan w:val="2"/>
            <w:vMerge w:val="restart"/>
            <w:noWrap w:val="0"/>
            <w:vAlign w:val="center"/>
          </w:tcPr>
          <w:p>
            <w:pPr>
              <w:rPr>
                <w:rFonts w:ascii="宋体"/>
                <w:szCs w:val="21"/>
              </w:rPr>
            </w:pPr>
            <w:r>
              <w:rPr>
                <w:rFonts w:ascii="宋体" w:hAnsi="宋体"/>
                <w:szCs w:val="21"/>
              </w:rPr>
              <w:t>it</w:t>
            </w:r>
            <w:r>
              <w:rPr>
                <w:rFonts w:hint="eastAsia" w:ascii="宋体" w:hAnsi="宋体"/>
                <w:szCs w:val="21"/>
              </w:rPr>
              <w:t>的用法</w:t>
            </w:r>
          </w:p>
        </w:tc>
        <w:tc>
          <w:tcPr>
            <w:tcW w:w="3436" w:type="dxa"/>
            <w:noWrap w:val="0"/>
            <w:vAlign w:val="center"/>
          </w:tcPr>
          <w:p>
            <w:pPr>
              <w:rPr>
                <w:rFonts w:ascii="宋体"/>
                <w:szCs w:val="21"/>
              </w:rPr>
            </w:pPr>
            <w:r>
              <w:rPr>
                <w:rFonts w:hint="eastAsia" w:ascii="宋体" w:hAnsi="宋体"/>
                <w:szCs w:val="21"/>
              </w:rPr>
              <w:t>表示时间</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1292" w:type="dxa"/>
            <w:gridSpan w:val="2"/>
            <w:vMerge w:val="continue"/>
            <w:noWrap w:val="0"/>
            <w:vAlign w:val="center"/>
          </w:tcPr>
          <w:p>
            <w:pPr>
              <w:rPr>
                <w:rFonts w:ascii="宋体"/>
                <w:szCs w:val="21"/>
              </w:rPr>
            </w:pPr>
          </w:p>
        </w:tc>
        <w:tc>
          <w:tcPr>
            <w:tcW w:w="3436" w:type="dxa"/>
            <w:noWrap w:val="0"/>
            <w:vAlign w:val="center"/>
          </w:tcPr>
          <w:p>
            <w:pPr>
              <w:rPr>
                <w:rFonts w:ascii="宋体"/>
                <w:szCs w:val="21"/>
              </w:rPr>
            </w:pPr>
            <w:r>
              <w:rPr>
                <w:rFonts w:hint="eastAsia" w:ascii="宋体" w:hAnsi="宋体"/>
                <w:szCs w:val="21"/>
              </w:rPr>
              <w:t>表示自然现象</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1292" w:type="dxa"/>
            <w:gridSpan w:val="2"/>
            <w:vMerge w:val="continue"/>
            <w:noWrap w:val="0"/>
            <w:vAlign w:val="center"/>
          </w:tcPr>
          <w:p>
            <w:pPr>
              <w:rPr>
                <w:rFonts w:ascii="宋体"/>
                <w:szCs w:val="21"/>
              </w:rPr>
            </w:pPr>
          </w:p>
        </w:tc>
        <w:tc>
          <w:tcPr>
            <w:tcW w:w="3436" w:type="dxa"/>
            <w:noWrap w:val="0"/>
            <w:vAlign w:val="center"/>
          </w:tcPr>
          <w:p>
            <w:pPr>
              <w:rPr>
                <w:rFonts w:ascii="宋体"/>
                <w:szCs w:val="21"/>
              </w:rPr>
            </w:pPr>
            <w:r>
              <w:rPr>
                <w:rFonts w:hint="eastAsia" w:ascii="宋体" w:hAnsi="宋体"/>
                <w:szCs w:val="21"/>
              </w:rPr>
              <w:t>表示距离</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1292" w:type="dxa"/>
            <w:gridSpan w:val="2"/>
            <w:vMerge w:val="continue"/>
            <w:noWrap w:val="0"/>
            <w:vAlign w:val="center"/>
          </w:tcPr>
          <w:p>
            <w:pPr>
              <w:rPr>
                <w:rFonts w:ascii="宋体"/>
                <w:szCs w:val="21"/>
              </w:rPr>
            </w:pPr>
          </w:p>
        </w:tc>
        <w:tc>
          <w:tcPr>
            <w:tcW w:w="3436" w:type="dxa"/>
            <w:noWrap w:val="0"/>
            <w:vAlign w:val="center"/>
          </w:tcPr>
          <w:p>
            <w:pPr>
              <w:rPr>
                <w:rFonts w:ascii="宋体"/>
                <w:szCs w:val="21"/>
              </w:rPr>
            </w:pPr>
            <w:r>
              <w:rPr>
                <w:rFonts w:hint="eastAsia" w:ascii="宋体" w:hAnsi="宋体"/>
                <w:szCs w:val="21"/>
              </w:rPr>
              <w:t>形式主语</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1292" w:type="dxa"/>
            <w:gridSpan w:val="2"/>
            <w:vMerge w:val="continue"/>
            <w:noWrap w:val="0"/>
            <w:vAlign w:val="center"/>
          </w:tcPr>
          <w:p>
            <w:pPr>
              <w:rPr>
                <w:rFonts w:ascii="宋体"/>
                <w:szCs w:val="21"/>
              </w:rPr>
            </w:pPr>
          </w:p>
        </w:tc>
        <w:tc>
          <w:tcPr>
            <w:tcW w:w="3436" w:type="dxa"/>
            <w:noWrap w:val="0"/>
            <w:vAlign w:val="center"/>
          </w:tcPr>
          <w:p>
            <w:pPr>
              <w:rPr>
                <w:rFonts w:ascii="宋体"/>
                <w:szCs w:val="21"/>
              </w:rPr>
            </w:pPr>
            <w:r>
              <w:rPr>
                <w:rFonts w:hint="eastAsia" w:ascii="宋体" w:hAnsi="宋体"/>
                <w:szCs w:val="21"/>
              </w:rPr>
              <w:t>形式宾语</w:t>
            </w:r>
          </w:p>
        </w:tc>
        <w:tc>
          <w:tcPr>
            <w:tcW w:w="1372" w:type="dxa"/>
            <w:noWrap w:val="0"/>
            <w:vAlign w:val="center"/>
          </w:tcPr>
          <w:p>
            <w:pPr>
              <w:jc w:val="center"/>
              <w:rPr>
                <w:rFonts w:ascii="宋体"/>
                <w:szCs w:val="21"/>
              </w:rPr>
            </w:pPr>
            <w:r>
              <w:rPr>
                <w:rFonts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restart"/>
            <w:noWrap w:val="0"/>
            <w:vAlign w:val="center"/>
          </w:tcPr>
          <w:p>
            <w:pPr>
              <w:jc w:val="center"/>
              <w:rPr>
                <w:rFonts w:ascii="宋体"/>
                <w:szCs w:val="21"/>
              </w:rPr>
            </w:pPr>
            <w:r>
              <w:rPr>
                <w:rFonts w:hint="eastAsia" w:ascii="宋体" w:hAnsi="宋体"/>
                <w:szCs w:val="21"/>
              </w:rPr>
              <w:t>数词</w:t>
            </w:r>
          </w:p>
        </w:tc>
        <w:tc>
          <w:tcPr>
            <w:tcW w:w="4728" w:type="dxa"/>
            <w:gridSpan w:val="3"/>
            <w:noWrap w:val="0"/>
            <w:vAlign w:val="center"/>
          </w:tcPr>
          <w:p>
            <w:pPr>
              <w:rPr>
                <w:rFonts w:ascii="宋体"/>
                <w:szCs w:val="21"/>
              </w:rPr>
            </w:pPr>
            <w:r>
              <w:rPr>
                <w:rFonts w:hint="eastAsia" w:ascii="宋体" w:hAnsi="宋体"/>
                <w:szCs w:val="21"/>
              </w:rPr>
              <w:t>分数、小数、百分比表达法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4728" w:type="dxa"/>
            <w:gridSpan w:val="3"/>
            <w:noWrap w:val="0"/>
            <w:vAlign w:val="center"/>
          </w:tcPr>
          <w:p>
            <w:pPr>
              <w:rPr>
                <w:rFonts w:ascii="宋体"/>
                <w:szCs w:val="21"/>
              </w:rPr>
            </w:pPr>
            <w:r>
              <w:rPr>
                <w:rFonts w:hint="eastAsia" w:ascii="宋体" w:hAnsi="宋体"/>
                <w:szCs w:val="21"/>
              </w:rPr>
              <w:t>基本数学运算表达</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restart"/>
            <w:noWrap w:val="0"/>
            <w:vAlign w:val="center"/>
          </w:tcPr>
          <w:p>
            <w:pPr>
              <w:jc w:val="center"/>
              <w:rPr>
                <w:rFonts w:ascii="宋体"/>
                <w:szCs w:val="21"/>
              </w:rPr>
            </w:pPr>
            <w:r>
              <w:rPr>
                <w:rFonts w:hint="eastAsia" w:ascii="宋体" w:hAnsi="宋体"/>
                <w:szCs w:val="21"/>
              </w:rPr>
              <w:t>形容词</w:t>
            </w:r>
          </w:p>
        </w:tc>
        <w:tc>
          <w:tcPr>
            <w:tcW w:w="1292" w:type="dxa"/>
            <w:gridSpan w:val="2"/>
            <w:noWrap w:val="0"/>
            <w:vAlign w:val="center"/>
          </w:tcPr>
          <w:p>
            <w:pPr>
              <w:rPr>
                <w:rFonts w:ascii="宋体"/>
                <w:szCs w:val="21"/>
              </w:rPr>
            </w:pPr>
            <w:r>
              <w:rPr>
                <w:rFonts w:hint="eastAsia" w:ascii="宋体" w:hAnsi="宋体"/>
                <w:szCs w:val="21"/>
              </w:rPr>
              <w:t>作定语</w:t>
            </w:r>
          </w:p>
        </w:tc>
        <w:tc>
          <w:tcPr>
            <w:tcW w:w="3436" w:type="dxa"/>
            <w:noWrap w:val="0"/>
            <w:vAlign w:val="center"/>
          </w:tcPr>
          <w:p>
            <w:pPr>
              <w:rPr>
                <w:rFonts w:ascii="宋体"/>
                <w:szCs w:val="21"/>
              </w:rPr>
            </w:pPr>
            <w:r>
              <w:rPr>
                <w:rFonts w:hint="eastAsia" w:ascii="宋体" w:hAnsi="宋体"/>
                <w:szCs w:val="21"/>
              </w:rPr>
              <w:t>后置</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4728" w:type="dxa"/>
            <w:gridSpan w:val="3"/>
            <w:noWrap w:val="0"/>
            <w:vAlign w:val="center"/>
          </w:tcPr>
          <w:p>
            <w:pPr>
              <w:rPr>
                <w:rFonts w:ascii="宋体"/>
                <w:szCs w:val="21"/>
              </w:rPr>
            </w:pPr>
            <w:r>
              <w:rPr>
                <w:rFonts w:hint="eastAsia" w:ascii="宋体" w:hAnsi="宋体"/>
                <w:szCs w:val="21"/>
              </w:rPr>
              <w:t>作宾语补足语</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4728" w:type="dxa"/>
            <w:gridSpan w:val="3"/>
            <w:noWrap w:val="0"/>
            <w:vAlign w:val="center"/>
          </w:tcPr>
          <w:p>
            <w:pPr>
              <w:rPr>
                <w:rFonts w:ascii="宋体"/>
                <w:szCs w:val="21"/>
              </w:rPr>
            </w:pPr>
            <w:r>
              <w:rPr>
                <w:rFonts w:hint="eastAsia" w:ascii="宋体" w:hAnsi="宋体"/>
                <w:szCs w:val="21"/>
              </w:rPr>
              <w:t>比较级和最高级的构成和用法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noWrap w:val="0"/>
            <w:vAlign w:val="center"/>
          </w:tcPr>
          <w:p>
            <w:pPr>
              <w:jc w:val="center"/>
              <w:rPr>
                <w:rFonts w:ascii="宋体"/>
                <w:szCs w:val="21"/>
              </w:rPr>
            </w:pPr>
            <w:r>
              <w:rPr>
                <w:rFonts w:hint="eastAsia" w:ascii="宋体" w:hAnsi="宋体"/>
                <w:szCs w:val="21"/>
              </w:rPr>
              <w:t>副词</w:t>
            </w:r>
          </w:p>
        </w:tc>
        <w:tc>
          <w:tcPr>
            <w:tcW w:w="4728" w:type="dxa"/>
            <w:gridSpan w:val="3"/>
            <w:noWrap w:val="0"/>
            <w:vAlign w:val="center"/>
          </w:tcPr>
          <w:p>
            <w:pPr>
              <w:rPr>
                <w:rFonts w:ascii="宋体"/>
                <w:szCs w:val="21"/>
              </w:rPr>
            </w:pPr>
            <w:r>
              <w:rPr>
                <w:rFonts w:hint="eastAsia" w:ascii="宋体" w:hAnsi="宋体"/>
                <w:szCs w:val="21"/>
              </w:rPr>
              <w:t>比较级和最高级的构成和用法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noWrap w:val="0"/>
            <w:vAlign w:val="center"/>
          </w:tcPr>
          <w:p>
            <w:pPr>
              <w:jc w:val="center"/>
              <w:rPr>
                <w:rFonts w:ascii="宋体"/>
                <w:szCs w:val="21"/>
              </w:rPr>
            </w:pPr>
            <w:r>
              <w:rPr>
                <w:rFonts w:hint="eastAsia" w:ascii="宋体" w:hAnsi="宋体"/>
                <w:szCs w:val="21"/>
              </w:rPr>
              <w:t>介词</w:t>
            </w:r>
          </w:p>
        </w:tc>
        <w:tc>
          <w:tcPr>
            <w:tcW w:w="4728" w:type="dxa"/>
            <w:gridSpan w:val="3"/>
            <w:noWrap w:val="0"/>
            <w:vAlign w:val="center"/>
          </w:tcPr>
          <w:p>
            <w:pPr>
              <w:rPr>
                <w:rFonts w:ascii="宋体"/>
                <w:szCs w:val="21"/>
              </w:rPr>
            </w:pPr>
            <w:r>
              <w:rPr>
                <w:rFonts w:hint="eastAsia" w:ascii="宋体" w:hAnsi="宋体"/>
                <w:szCs w:val="21"/>
              </w:rPr>
              <w:t>常用介词用法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restart"/>
            <w:noWrap w:val="0"/>
            <w:vAlign w:val="center"/>
          </w:tcPr>
          <w:p>
            <w:pPr>
              <w:jc w:val="center"/>
              <w:rPr>
                <w:rFonts w:ascii="宋体"/>
                <w:szCs w:val="21"/>
              </w:rPr>
            </w:pPr>
            <w:r>
              <w:rPr>
                <w:rFonts w:hint="eastAsia" w:ascii="宋体" w:hAnsi="宋体"/>
                <w:szCs w:val="21"/>
              </w:rPr>
              <w:t>连词</w:t>
            </w:r>
          </w:p>
        </w:tc>
        <w:tc>
          <w:tcPr>
            <w:tcW w:w="4728" w:type="dxa"/>
            <w:gridSpan w:val="3"/>
            <w:noWrap w:val="0"/>
            <w:vAlign w:val="center"/>
          </w:tcPr>
          <w:p>
            <w:pPr>
              <w:rPr>
                <w:rFonts w:ascii="宋体"/>
                <w:szCs w:val="21"/>
              </w:rPr>
            </w:pPr>
            <w:r>
              <w:rPr>
                <w:rFonts w:hint="eastAsia" w:ascii="宋体" w:hAnsi="宋体"/>
                <w:szCs w:val="21"/>
              </w:rPr>
              <w:t>并列连词</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jc w:val="center"/>
              <w:rPr>
                <w:rFonts w:ascii="宋体"/>
                <w:szCs w:val="21"/>
              </w:rPr>
            </w:pPr>
          </w:p>
        </w:tc>
        <w:tc>
          <w:tcPr>
            <w:tcW w:w="4728" w:type="dxa"/>
            <w:gridSpan w:val="3"/>
            <w:noWrap w:val="0"/>
            <w:vAlign w:val="center"/>
          </w:tcPr>
          <w:p>
            <w:pPr>
              <w:rPr>
                <w:rFonts w:ascii="宋体"/>
                <w:szCs w:val="21"/>
              </w:rPr>
            </w:pPr>
            <w:r>
              <w:rPr>
                <w:rFonts w:hint="eastAsia" w:ascii="宋体" w:hAnsi="宋体"/>
                <w:szCs w:val="21"/>
              </w:rPr>
              <w:t>从属连词</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restart"/>
            <w:noWrap w:val="0"/>
            <w:vAlign w:val="center"/>
          </w:tcPr>
          <w:p>
            <w:pPr>
              <w:jc w:val="center"/>
              <w:rPr>
                <w:rFonts w:ascii="宋体"/>
                <w:szCs w:val="21"/>
              </w:rPr>
            </w:pPr>
            <w:r>
              <w:rPr>
                <w:rFonts w:hint="eastAsia" w:ascii="宋体" w:hAnsi="宋体"/>
                <w:szCs w:val="21"/>
              </w:rPr>
              <w:t>动词</w:t>
            </w:r>
          </w:p>
        </w:tc>
        <w:tc>
          <w:tcPr>
            <w:tcW w:w="4728" w:type="dxa"/>
            <w:gridSpan w:val="3"/>
            <w:noWrap w:val="0"/>
            <w:vAlign w:val="center"/>
          </w:tcPr>
          <w:p>
            <w:pPr>
              <w:rPr>
                <w:rFonts w:ascii="宋体"/>
                <w:szCs w:val="21"/>
              </w:rPr>
            </w:pPr>
            <w:r>
              <w:rPr>
                <w:rFonts w:hint="eastAsia" w:ascii="宋体" w:hAnsi="宋体"/>
                <w:szCs w:val="21"/>
              </w:rPr>
              <w:t>行为动词</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4728" w:type="dxa"/>
            <w:gridSpan w:val="3"/>
            <w:noWrap w:val="0"/>
            <w:vAlign w:val="center"/>
          </w:tcPr>
          <w:p>
            <w:pPr>
              <w:rPr>
                <w:rFonts w:ascii="宋体"/>
                <w:szCs w:val="21"/>
              </w:rPr>
            </w:pPr>
            <w:r>
              <w:rPr>
                <w:rFonts w:hint="eastAsia" w:ascii="宋体" w:hAnsi="宋体"/>
                <w:szCs w:val="21"/>
              </w:rPr>
              <w:t>连系动词</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4728" w:type="dxa"/>
            <w:gridSpan w:val="3"/>
            <w:noWrap w:val="0"/>
            <w:vAlign w:val="center"/>
          </w:tcPr>
          <w:p>
            <w:pPr>
              <w:rPr>
                <w:rFonts w:ascii="宋体"/>
                <w:szCs w:val="21"/>
              </w:rPr>
            </w:pPr>
            <w:r>
              <w:rPr>
                <w:rFonts w:hint="eastAsia" w:ascii="宋体" w:hAnsi="宋体"/>
                <w:szCs w:val="21"/>
              </w:rPr>
              <w:t>助动词</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restart"/>
            <w:noWrap w:val="0"/>
            <w:vAlign w:val="center"/>
          </w:tcPr>
          <w:p>
            <w:pPr>
              <w:rPr>
                <w:rFonts w:ascii="宋体"/>
                <w:szCs w:val="21"/>
              </w:rPr>
            </w:pPr>
            <w:r>
              <w:rPr>
                <w:rFonts w:hint="eastAsia" w:ascii="宋体" w:hAnsi="宋体"/>
                <w:szCs w:val="21"/>
              </w:rPr>
              <w:t>情态动词</w:t>
            </w:r>
          </w:p>
        </w:tc>
        <w:tc>
          <w:tcPr>
            <w:tcW w:w="3501" w:type="dxa"/>
            <w:gridSpan w:val="2"/>
            <w:noWrap w:val="0"/>
            <w:vAlign w:val="center"/>
          </w:tcPr>
          <w:p>
            <w:pPr>
              <w:rPr>
                <w:rFonts w:ascii="宋体"/>
                <w:szCs w:val="21"/>
              </w:rPr>
            </w:pPr>
            <w:r>
              <w:rPr>
                <w:rFonts w:hint="eastAsia" w:ascii="宋体" w:hAnsi="宋体"/>
                <w:szCs w:val="21"/>
              </w:rPr>
              <w:t>情态动词</w:t>
            </w:r>
            <w:r>
              <w:rPr>
                <w:rFonts w:ascii="宋体" w:hAnsi="宋体"/>
                <w:szCs w:val="21"/>
              </w:rPr>
              <w:t>+</w:t>
            </w:r>
            <w:r>
              <w:rPr>
                <w:rFonts w:hint="eastAsia" w:ascii="宋体" w:hAnsi="宋体"/>
                <w:szCs w:val="21"/>
              </w:rPr>
              <w:t>动词原形</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情态动词</w:t>
            </w:r>
            <w:r>
              <w:rPr>
                <w:rFonts w:ascii="宋体" w:hAnsi="宋体"/>
                <w:szCs w:val="21"/>
              </w:rPr>
              <w:t>+</w:t>
            </w:r>
            <w:r>
              <w:rPr>
                <w:rFonts w:hint="eastAsia" w:ascii="宋体" w:hAnsi="宋体"/>
                <w:szCs w:val="21"/>
              </w:rPr>
              <w:t>动词完成式</w:t>
            </w:r>
          </w:p>
        </w:tc>
        <w:tc>
          <w:tcPr>
            <w:tcW w:w="1372" w:type="dxa"/>
            <w:noWrap w:val="0"/>
            <w:vAlign w:val="center"/>
          </w:tcPr>
          <w:p>
            <w:pPr>
              <w:jc w:val="center"/>
              <w:rPr>
                <w:rFonts w:ascii="宋体"/>
                <w:szCs w:val="21"/>
              </w:rPr>
            </w:pPr>
            <w:r>
              <w:rPr>
                <w:rFonts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restart"/>
            <w:tcBorders>
              <w:bottom w:val="nil"/>
            </w:tcBorders>
            <w:noWrap w:val="0"/>
            <w:vAlign w:val="center"/>
          </w:tcPr>
          <w:p>
            <w:pPr>
              <w:rPr>
                <w:rFonts w:ascii="宋体"/>
                <w:szCs w:val="21"/>
              </w:rPr>
            </w:pPr>
            <w:r>
              <w:rPr>
                <w:rFonts w:hint="eastAsia" w:ascii="宋体" w:hAnsi="宋体"/>
                <w:szCs w:val="21"/>
              </w:rPr>
              <w:t>时态</w:t>
            </w:r>
          </w:p>
        </w:tc>
        <w:tc>
          <w:tcPr>
            <w:tcW w:w="3501" w:type="dxa"/>
            <w:gridSpan w:val="2"/>
            <w:noWrap w:val="0"/>
            <w:vAlign w:val="center"/>
          </w:tcPr>
          <w:p>
            <w:pPr>
              <w:rPr>
                <w:rFonts w:ascii="宋体"/>
                <w:szCs w:val="21"/>
              </w:rPr>
            </w:pPr>
            <w:r>
              <w:rPr>
                <w:rFonts w:hint="eastAsia" w:ascii="宋体" w:hAnsi="宋体"/>
                <w:szCs w:val="21"/>
              </w:rPr>
              <w:t>一般现在时的构成和用法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tcBorders>
              <w:bottom w:val="nil"/>
            </w:tcBorders>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一般过去时的构成和用法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tcBorders>
              <w:bottom w:val="nil"/>
            </w:tcBorders>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一般将来时的构成和用法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tcBorders>
              <w:bottom w:val="nil"/>
            </w:tcBorders>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现在进行时的构成和用法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现在完成时的构成和用法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过去进行时的构成和用法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过去完成时的构成和用法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过去将来时的构成和用法</w:t>
            </w:r>
          </w:p>
        </w:tc>
        <w:tc>
          <w:tcPr>
            <w:tcW w:w="1372" w:type="dxa"/>
            <w:noWrap w:val="0"/>
            <w:vAlign w:val="center"/>
          </w:tcPr>
          <w:p>
            <w:pPr>
              <w:jc w:val="center"/>
              <w:rPr>
                <w:rFonts w:ascii="宋体"/>
                <w:szCs w:val="21"/>
              </w:rPr>
            </w:pPr>
            <w:r>
              <w:rPr>
                <w:rFonts w:hint="eastAsia"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41" w:type="dxa"/>
            <w:vMerge w:val="continue"/>
            <w:noWrap w:val="0"/>
            <w:vAlign w:val="center"/>
          </w:tcPr>
          <w:p>
            <w:pPr>
              <w:rPr>
                <w:rFonts w:ascii="宋体"/>
                <w:szCs w:val="21"/>
              </w:rPr>
            </w:pPr>
          </w:p>
        </w:tc>
        <w:tc>
          <w:tcPr>
            <w:tcW w:w="1330" w:type="dxa"/>
            <w:vMerge w:val="continue"/>
            <w:noWrap w:val="0"/>
            <w:vAlign w:val="center"/>
          </w:tcPr>
          <w:p>
            <w:pPr>
              <w:rPr>
                <w:rFonts w:ascii="宋体"/>
                <w:szCs w:val="21"/>
              </w:rPr>
            </w:pPr>
          </w:p>
        </w:tc>
        <w:tc>
          <w:tcPr>
            <w:tcW w:w="1227" w:type="dxa"/>
            <w:vMerge w:val="continue"/>
            <w:noWrap w:val="0"/>
            <w:vAlign w:val="center"/>
          </w:tcPr>
          <w:p>
            <w:pPr>
              <w:rPr>
                <w:rFonts w:ascii="宋体"/>
                <w:szCs w:val="21"/>
              </w:rPr>
            </w:pPr>
          </w:p>
        </w:tc>
        <w:tc>
          <w:tcPr>
            <w:tcW w:w="3501" w:type="dxa"/>
            <w:gridSpan w:val="2"/>
            <w:noWrap w:val="0"/>
            <w:vAlign w:val="center"/>
          </w:tcPr>
          <w:p>
            <w:pPr>
              <w:rPr>
                <w:rFonts w:ascii="宋体"/>
                <w:szCs w:val="21"/>
              </w:rPr>
            </w:pPr>
            <w:r>
              <w:rPr>
                <w:rFonts w:hint="eastAsia" w:ascii="宋体" w:hAnsi="宋体"/>
                <w:szCs w:val="21"/>
              </w:rPr>
              <w:t>现在完成进行时构成和用法</w:t>
            </w:r>
          </w:p>
        </w:tc>
        <w:tc>
          <w:tcPr>
            <w:tcW w:w="1372" w:type="dxa"/>
            <w:noWrap w:val="0"/>
            <w:vAlign w:val="center"/>
          </w:tcPr>
          <w:p>
            <w:pPr>
              <w:jc w:val="center"/>
              <w:rPr>
                <w:rFonts w:ascii="宋体"/>
                <w:szCs w:val="21"/>
              </w:rPr>
            </w:pPr>
            <w:r>
              <w:rPr>
                <w:rFonts w:ascii="宋体" w:hAnsi="宋体"/>
                <w:szCs w:val="21"/>
              </w:rPr>
              <w:t>*</w:t>
            </w:r>
          </w:p>
        </w:tc>
        <w:tc>
          <w:tcPr>
            <w:tcW w:w="1499" w:type="dxa"/>
            <w:noWrap w:val="0"/>
            <w:vAlign w:val="center"/>
          </w:tcPr>
          <w:p>
            <w:pPr>
              <w:jc w:val="center"/>
              <w:rPr>
                <w:rFonts w:ascii="宋体"/>
                <w:szCs w:val="21"/>
              </w:rPr>
            </w:pPr>
            <w:r>
              <w:rPr>
                <w:rFonts w:hint="eastAsia" w:ascii="宋体" w:hAnsi="宋体"/>
                <w:szCs w:val="21"/>
              </w:rPr>
              <w:t>√</w:t>
            </w:r>
          </w:p>
        </w:tc>
      </w:tr>
    </w:tbl>
    <w:p>
      <w:pPr>
        <w:spacing w:line="300" w:lineRule="auto"/>
        <w:jc w:val="left"/>
        <w:rPr>
          <w:rFonts w:ascii="宋体"/>
          <w:sz w:val="24"/>
        </w:rPr>
      </w:pPr>
    </w:p>
    <w:p>
      <w:pPr>
        <w:spacing w:line="300" w:lineRule="auto"/>
        <w:jc w:val="left"/>
        <w:rPr>
          <w:rFonts w:ascii="宋体"/>
          <w:sz w:val="24"/>
        </w:rPr>
      </w:pPr>
    </w:p>
    <w:p>
      <w:pPr>
        <w:spacing w:line="300" w:lineRule="auto"/>
        <w:jc w:val="left"/>
        <w:rPr>
          <w:rFonts w:ascii="宋体"/>
          <w:sz w:val="24"/>
        </w:rPr>
      </w:pPr>
      <w:r>
        <w:rPr>
          <w:rFonts w:hint="eastAsia" w:ascii="宋体" w:hAnsi="宋体"/>
          <w:sz w:val="24"/>
        </w:rPr>
        <w:t>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26"/>
        <w:gridCol w:w="928"/>
        <w:gridCol w:w="980"/>
        <w:gridCol w:w="3034"/>
        <w:gridCol w:w="1573"/>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tcBorders>
              <w:bottom w:val="nil"/>
            </w:tcBorders>
            <w:noWrap w:val="0"/>
            <w:vAlign w:val="center"/>
          </w:tcPr>
          <w:p>
            <w:pPr>
              <w:rPr>
                <w:rFonts w:ascii="宋体"/>
                <w:szCs w:val="21"/>
              </w:rPr>
            </w:pPr>
            <w:r>
              <w:rPr>
                <w:rFonts w:hint="eastAsia" w:ascii="宋体" w:hAnsi="宋体"/>
                <w:szCs w:val="21"/>
              </w:rPr>
              <w:t>类别</w:t>
            </w:r>
          </w:p>
        </w:tc>
        <w:tc>
          <w:tcPr>
            <w:tcW w:w="1026" w:type="dxa"/>
            <w:noWrap w:val="0"/>
            <w:vAlign w:val="center"/>
          </w:tcPr>
          <w:p>
            <w:pPr>
              <w:rPr>
                <w:rFonts w:ascii="宋体"/>
                <w:szCs w:val="21"/>
              </w:rPr>
            </w:pPr>
            <w:r>
              <w:rPr>
                <w:rFonts w:hint="eastAsia" w:ascii="宋体" w:hAnsi="宋体"/>
                <w:szCs w:val="21"/>
              </w:rPr>
              <w:t>项目</w:t>
            </w:r>
          </w:p>
        </w:tc>
        <w:tc>
          <w:tcPr>
            <w:tcW w:w="4942" w:type="dxa"/>
            <w:gridSpan w:val="3"/>
            <w:noWrap w:val="0"/>
            <w:vAlign w:val="center"/>
          </w:tcPr>
          <w:p>
            <w:pPr>
              <w:jc w:val="center"/>
              <w:rPr>
                <w:rFonts w:ascii="宋体"/>
                <w:szCs w:val="21"/>
              </w:rPr>
            </w:pPr>
            <w:r>
              <w:rPr>
                <w:rFonts w:hint="eastAsia" w:ascii="宋体" w:hAnsi="宋体"/>
                <w:szCs w:val="21"/>
              </w:rPr>
              <w:t>内</w:t>
            </w:r>
            <w:r>
              <w:rPr>
                <w:rFonts w:ascii="宋体" w:hAnsi="宋体"/>
                <w:szCs w:val="21"/>
              </w:rPr>
              <w:t xml:space="preserve">           </w:t>
            </w:r>
            <w:r>
              <w:rPr>
                <w:rFonts w:hint="eastAsia" w:ascii="宋体" w:hAnsi="宋体"/>
                <w:szCs w:val="21"/>
              </w:rPr>
              <w:t>容</w:t>
            </w:r>
          </w:p>
        </w:tc>
        <w:tc>
          <w:tcPr>
            <w:tcW w:w="1573" w:type="dxa"/>
            <w:noWrap w:val="0"/>
            <w:vAlign w:val="center"/>
          </w:tcPr>
          <w:p>
            <w:pPr>
              <w:jc w:val="center"/>
              <w:rPr>
                <w:rFonts w:ascii="宋体"/>
                <w:szCs w:val="21"/>
              </w:rPr>
            </w:pPr>
            <w:r>
              <w:rPr>
                <w:rFonts w:hint="eastAsia" w:ascii="宋体" w:hAnsi="宋体"/>
                <w:szCs w:val="21"/>
              </w:rPr>
              <w:t>基本要求</w:t>
            </w:r>
          </w:p>
        </w:tc>
        <w:tc>
          <w:tcPr>
            <w:tcW w:w="1290" w:type="dxa"/>
            <w:noWrap w:val="0"/>
            <w:vAlign w:val="center"/>
          </w:tcPr>
          <w:p>
            <w:pPr>
              <w:jc w:val="center"/>
              <w:rPr>
                <w:rFonts w:ascii="宋体"/>
                <w:szCs w:val="21"/>
              </w:rPr>
            </w:pPr>
            <w:r>
              <w:rPr>
                <w:rFonts w:hint="eastAsia" w:ascii="宋体" w:hAnsi="宋体"/>
                <w:szCs w:val="21"/>
              </w:rPr>
              <w:t>较高要求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restart"/>
            <w:noWrap w:val="0"/>
            <w:vAlign w:val="center"/>
          </w:tcPr>
          <w:p>
            <w:pPr>
              <w:rPr>
                <w:rFonts w:ascii="宋体"/>
                <w:szCs w:val="21"/>
              </w:rPr>
            </w:pPr>
            <w:r>
              <w:rPr>
                <w:rFonts w:hint="eastAsia" w:ascii="宋体" w:hAnsi="宋体"/>
                <w:szCs w:val="21"/>
              </w:rPr>
              <w:t>词法</w:t>
            </w:r>
          </w:p>
        </w:tc>
        <w:tc>
          <w:tcPr>
            <w:tcW w:w="1026" w:type="dxa"/>
            <w:vMerge w:val="restart"/>
            <w:noWrap w:val="0"/>
            <w:vAlign w:val="center"/>
          </w:tcPr>
          <w:p>
            <w:pPr>
              <w:rPr>
                <w:rFonts w:ascii="宋体"/>
                <w:szCs w:val="21"/>
              </w:rPr>
            </w:pPr>
            <w:r>
              <w:rPr>
                <w:rFonts w:hint="eastAsia" w:ascii="宋体" w:hAnsi="宋体"/>
                <w:szCs w:val="21"/>
              </w:rPr>
              <w:t>动词</w:t>
            </w:r>
          </w:p>
        </w:tc>
        <w:tc>
          <w:tcPr>
            <w:tcW w:w="928" w:type="dxa"/>
            <w:vMerge w:val="restart"/>
            <w:noWrap w:val="0"/>
            <w:vAlign w:val="center"/>
          </w:tcPr>
          <w:p>
            <w:pPr>
              <w:rPr>
                <w:rFonts w:ascii="宋体"/>
                <w:szCs w:val="21"/>
              </w:rPr>
            </w:pPr>
            <w:r>
              <w:rPr>
                <w:rFonts w:hint="eastAsia" w:ascii="宋体" w:hAnsi="宋体"/>
                <w:szCs w:val="21"/>
              </w:rPr>
              <w:t>语态</w:t>
            </w:r>
          </w:p>
        </w:tc>
        <w:tc>
          <w:tcPr>
            <w:tcW w:w="4014" w:type="dxa"/>
            <w:gridSpan w:val="2"/>
            <w:noWrap w:val="0"/>
            <w:vAlign w:val="center"/>
          </w:tcPr>
          <w:p>
            <w:pPr>
              <w:rPr>
                <w:rFonts w:ascii="宋体"/>
                <w:szCs w:val="21"/>
              </w:rPr>
            </w:pPr>
            <w:r>
              <w:rPr>
                <w:rFonts w:hint="eastAsia" w:ascii="宋体" w:hAnsi="宋体"/>
                <w:szCs w:val="21"/>
              </w:rPr>
              <w:t>一般现在时被动语态的构成和用法</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4014" w:type="dxa"/>
            <w:gridSpan w:val="2"/>
            <w:noWrap w:val="0"/>
            <w:vAlign w:val="center"/>
          </w:tcPr>
          <w:p>
            <w:pPr>
              <w:rPr>
                <w:rFonts w:ascii="宋体"/>
                <w:szCs w:val="21"/>
              </w:rPr>
            </w:pPr>
            <w:r>
              <w:rPr>
                <w:rFonts w:hint="eastAsia" w:ascii="宋体" w:hAnsi="宋体"/>
                <w:szCs w:val="21"/>
              </w:rPr>
              <w:t>一般过去时被动语态的构成和用法</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4014" w:type="dxa"/>
            <w:gridSpan w:val="2"/>
            <w:noWrap w:val="0"/>
            <w:vAlign w:val="center"/>
          </w:tcPr>
          <w:p>
            <w:pPr>
              <w:rPr>
                <w:rFonts w:ascii="宋体"/>
                <w:szCs w:val="21"/>
              </w:rPr>
            </w:pPr>
            <w:r>
              <w:rPr>
                <w:rFonts w:hint="eastAsia" w:ascii="宋体" w:hAnsi="宋体"/>
                <w:szCs w:val="21"/>
              </w:rPr>
              <w:t>一般将来时被动语态的构成和用法</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4014" w:type="dxa"/>
            <w:gridSpan w:val="2"/>
            <w:noWrap w:val="0"/>
            <w:vAlign w:val="center"/>
          </w:tcPr>
          <w:p>
            <w:pPr>
              <w:rPr>
                <w:rFonts w:ascii="宋体"/>
                <w:szCs w:val="21"/>
              </w:rPr>
            </w:pPr>
            <w:r>
              <w:rPr>
                <w:rFonts w:hint="eastAsia" w:ascii="宋体" w:hAnsi="宋体"/>
                <w:szCs w:val="21"/>
              </w:rPr>
              <w:t>现在进行时被动语态的构成和用法</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4014" w:type="dxa"/>
            <w:gridSpan w:val="2"/>
            <w:noWrap w:val="0"/>
            <w:vAlign w:val="center"/>
          </w:tcPr>
          <w:p>
            <w:pPr>
              <w:rPr>
                <w:rFonts w:ascii="宋体"/>
                <w:szCs w:val="21"/>
              </w:rPr>
            </w:pPr>
            <w:r>
              <w:rPr>
                <w:rFonts w:hint="eastAsia" w:ascii="宋体" w:hAnsi="宋体"/>
                <w:szCs w:val="21"/>
              </w:rPr>
              <w:t>现在完成时被动语态的构成和用法</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4014" w:type="dxa"/>
            <w:gridSpan w:val="2"/>
            <w:noWrap w:val="0"/>
            <w:vAlign w:val="center"/>
          </w:tcPr>
          <w:p>
            <w:pPr>
              <w:rPr>
                <w:rFonts w:ascii="宋体"/>
                <w:szCs w:val="21"/>
              </w:rPr>
            </w:pPr>
            <w:r>
              <w:rPr>
                <w:rFonts w:hint="eastAsia" w:ascii="宋体" w:hAnsi="宋体"/>
                <w:szCs w:val="21"/>
              </w:rPr>
              <w:t>过去进行时被动语态的构成和用法</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4014" w:type="dxa"/>
            <w:gridSpan w:val="2"/>
            <w:noWrap w:val="0"/>
            <w:vAlign w:val="center"/>
          </w:tcPr>
          <w:p>
            <w:pPr>
              <w:rPr>
                <w:rFonts w:ascii="宋体"/>
                <w:szCs w:val="21"/>
              </w:rPr>
            </w:pPr>
            <w:r>
              <w:rPr>
                <w:rFonts w:hint="eastAsia" w:ascii="宋体" w:hAnsi="宋体"/>
                <w:szCs w:val="21"/>
              </w:rPr>
              <w:t>过去完成时被动语态的构成和用法</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4014" w:type="dxa"/>
            <w:gridSpan w:val="2"/>
            <w:noWrap w:val="0"/>
            <w:vAlign w:val="center"/>
          </w:tcPr>
          <w:p>
            <w:pPr>
              <w:rPr>
                <w:rFonts w:ascii="宋体"/>
                <w:szCs w:val="21"/>
              </w:rPr>
            </w:pPr>
            <w:r>
              <w:rPr>
                <w:rFonts w:hint="eastAsia" w:ascii="宋体" w:hAnsi="宋体"/>
                <w:szCs w:val="21"/>
              </w:rPr>
              <w:t>过去将来时被动语态的构成和用法</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4014" w:type="dxa"/>
            <w:gridSpan w:val="2"/>
            <w:noWrap w:val="0"/>
            <w:vAlign w:val="center"/>
          </w:tcPr>
          <w:p>
            <w:pPr>
              <w:rPr>
                <w:rFonts w:ascii="宋体"/>
                <w:szCs w:val="21"/>
              </w:rPr>
            </w:pPr>
            <w:r>
              <w:rPr>
                <w:rFonts w:hint="eastAsia" w:ascii="宋体" w:hAnsi="宋体"/>
                <w:szCs w:val="21"/>
              </w:rPr>
              <w:t>含情态动词的被动语态</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restart"/>
            <w:noWrap w:val="0"/>
            <w:vAlign w:val="center"/>
          </w:tcPr>
          <w:p>
            <w:pPr>
              <w:rPr>
                <w:rFonts w:ascii="宋体"/>
                <w:szCs w:val="21"/>
              </w:rPr>
            </w:pPr>
            <w:r>
              <w:rPr>
                <w:rFonts w:hint="eastAsia" w:ascii="宋体" w:hAnsi="宋体"/>
                <w:szCs w:val="21"/>
              </w:rPr>
              <w:t>不定式</w:t>
            </w:r>
          </w:p>
        </w:tc>
        <w:tc>
          <w:tcPr>
            <w:tcW w:w="980" w:type="dxa"/>
            <w:vMerge w:val="restart"/>
            <w:noWrap w:val="0"/>
            <w:vAlign w:val="center"/>
          </w:tcPr>
          <w:p>
            <w:pPr>
              <w:rPr>
                <w:rFonts w:ascii="宋体"/>
                <w:szCs w:val="21"/>
              </w:rPr>
            </w:pPr>
            <w:r>
              <w:rPr>
                <w:rFonts w:hint="eastAsia" w:ascii="宋体" w:hAnsi="宋体"/>
                <w:szCs w:val="21"/>
              </w:rPr>
              <w:t>构成</w:t>
            </w:r>
          </w:p>
        </w:tc>
        <w:tc>
          <w:tcPr>
            <w:tcW w:w="3034" w:type="dxa"/>
            <w:noWrap w:val="0"/>
            <w:vAlign w:val="center"/>
          </w:tcPr>
          <w:p>
            <w:pPr>
              <w:rPr>
                <w:rFonts w:ascii="宋体"/>
                <w:szCs w:val="21"/>
              </w:rPr>
            </w:pPr>
            <w:r>
              <w:rPr>
                <w:rFonts w:hint="eastAsia" w:ascii="宋体" w:hAnsi="宋体"/>
                <w:szCs w:val="21"/>
              </w:rPr>
              <w:t>一般式</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完成式</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被动式</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ascii="宋体" w:hAnsi="宋体"/>
                <w:szCs w:val="21"/>
              </w:rPr>
              <w:t xml:space="preserve">Wh- + </w:t>
            </w:r>
            <w:r>
              <w:rPr>
                <w:rFonts w:hint="eastAsia" w:ascii="宋体" w:hAnsi="宋体"/>
                <w:szCs w:val="21"/>
              </w:rPr>
              <w:t>不定式</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复合结构</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restart"/>
            <w:noWrap w:val="0"/>
            <w:vAlign w:val="center"/>
          </w:tcPr>
          <w:p>
            <w:pPr>
              <w:rPr>
                <w:rFonts w:ascii="宋体"/>
                <w:szCs w:val="21"/>
              </w:rPr>
            </w:pPr>
            <w:r>
              <w:rPr>
                <w:rFonts w:hint="eastAsia" w:ascii="宋体" w:hAnsi="宋体"/>
                <w:szCs w:val="21"/>
              </w:rPr>
              <w:t>用法</w:t>
            </w:r>
          </w:p>
        </w:tc>
        <w:tc>
          <w:tcPr>
            <w:tcW w:w="3034" w:type="dxa"/>
            <w:noWrap w:val="0"/>
            <w:vAlign w:val="center"/>
          </w:tcPr>
          <w:p>
            <w:pPr>
              <w:rPr>
                <w:rFonts w:ascii="宋体"/>
                <w:szCs w:val="21"/>
              </w:rPr>
            </w:pPr>
            <w:r>
              <w:rPr>
                <w:rFonts w:hint="eastAsia" w:ascii="宋体" w:hAnsi="宋体"/>
                <w:szCs w:val="21"/>
              </w:rPr>
              <w:t>作主语</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作宾语</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作表语</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作定语</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作状语</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作宾语补足语（包括不带</w:t>
            </w:r>
            <w:r>
              <w:rPr>
                <w:rFonts w:ascii="宋体" w:hAnsi="宋体"/>
                <w:szCs w:val="21"/>
              </w:rPr>
              <w:t xml:space="preserve">to </w:t>
            </w:r>
            <w:r>
              <w:rPr>
                <w:rFonts w:hint="eastAsia" w:ascii="宋体" w:hAnsi="宋体"/>
                <w:szCs w:val="21"/>
              </w:rPr>
              <w:t>的不定式）</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restart"/>
            <w:noWrap w:val="0"/>
            <w:vAlign w:val="center"/>
          </w:tcPr>
          <w:p>
            <w:pPr>
              <w:rPr>
                <w:rFonts w:ascii="宋体"/>
                <w:szCs w:val="21"/>
              </w:rPr>
            </w:pPr>
            <w:r>
              <w:rPr>
                <w:rFonts w:hint="eastAsia" w:ascii="宋体" w:hAnsi="宋体"/>
                <w:szCs w:val="21"/>
              </w:rPr>
              <w:t>动名词</w:t>
            </w:r>
          </w:p>
        </w:tc>
        <w:tc>
          <w:tcPr>
            <w:tcW w:w="980" w:type="dxa"/>
            <w:vMerge w:val="restart"/>
            <w:noWrap w:val="0"/>
            <w:vAlign w:val="center"/>
          </w:tcPr>
          <w:p>
            <w:pPr>
              <w:rPr>
                <w:rFonts w:ascii="宋体"/>
                <w:szCs w:val="21"/>
              </w:rPr>
            </w:pPr>
            <w:r>
              <w:rPr>
                <w:rFonts w:hint="eastAsia" w:ascii="宋体" w:hAnsi="宋体"/>
                <w:szCs w:val="21"/>
              </w:rPr>
              <w:t>构成</w:t>
            </w:r>
          </w:p>
        </w:tc>
        <w:tc>
          <w:tcPr>
            <w:tcW w:w="3034" w:type="dxa"/>
            <w:noWrap w:val="0"/>
            <w:vAlign w:val="center"/>
          </w:tcPr>
          <w:p>
            <w:pPr>
              <w:rPr>
                <w:rFonts w:ascii="宋体"/>
                <w:szCs w:val="21"/>
              </w:rPr>
            </w:pPr>
            <w:r>
              <w:rPr>
                <w:rFonts w:hint="eastAsia" w:ascii="宋体" w:hAnsi="宋体"/>
                <w:szCs w:val="21"/>
              </w:rPr>
              <w:t>一般式</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完成式</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被动式</w:t>
            </w:r>
          </w:p>
        </w:tc>
        <w:tc>
          <w:tcPr>
            <w:tcW w:w="1573" w:type="dxa"/>
            <w:noWrap w:val="0"/>
            <w:vAlign w:val="center"/>
          </w:tcPr>
          <w:p>
            <w:pPr>
              <w:jc w:val="center"/>
              <w:rPr>
                <w:rFonts w:ascii="宋体"/>
                <w:szCs w:val="21"/>
              </w:rPr>
            </w:pPr>
            <w:r>
              <w:rPr>
                <w:rFonts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restart"/>
            <w:noWrap w:val="0"/>
            <w:vAlign w:val="center"/>
          </w:tcPr>
          <w:p>
            <w:pPr>
              <w:rPr>
                <w:rFonts w:ascii="宋体"/>
                <w:szCs w:val="21"/>
              </w:rPr>
            </w:pPr>
            <w:r>
              <w:rPr>
                <w:rFonts w:hint="eastAsia" w:ascii="宋体" w:hAnsi="宋体"/>
                <w:szCs w:val="21"/>
              </w:rPr>
              <w:t>用法</w:t>
            </w:r>
          </w:p>
        </w:tc>
        <w:tc>
          <w:tcPr>
            <w:tcW w:w="3034" w:type="dxa"/>
            <w:noWrap w:val="0"/>
            <w:vAlign w:val="center"/>
          </w:tcPr>
          <w:p>
            <w:pPr>
              <w:rPr>
                <w:rFonts w:ascii="宋体"/>
                <w:szCs w:val="21"/>
              </w:rPr>
            </w:pPr>
            <w:r>
              <w:rPr>
                <w:rFonts w:hint="eastAsia" w:ascii="宋体" w:hAnsi="宋体"/>
                <w:szCs w:val="21"/>
              </w:rPr>
              <w:t>作宾语</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作主语</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739" w:type="dxa"/>
            <w:vMerge w:val="continue"/>
            <w:noWrap w:val="0"/>
            <w:vAlign w:val="center"/>
          </w:tcPr>
          <w:p>
            <w:pPr>
              <w:rPr>
                <w:rFonts w:ascii="宋体"/>
                <w:szCs w:val="21"/>
              </w:rPr>
            </w:pPr>
          </w:p>
        </w:tc>
        <w:tc>
          <w:tcPr>
            <w:tcW w:w="1026" w:type="dxa"/>
            <w:vMerge w:val="continue"/>
            <w:noWrap w:val="0"/>
            <w:vAlign w:val="center"/>
          </w:tcPr>
          <w:p>
            <w:pPr>
              <w:rPr>
                <w:rFonts w:ascii="宋体"/>
                <w:szCs w:val="21"/>
              </w:rPr>
            </w:pPr>
          </w:p>
        </w:tc>
        <w:tc>
          <w:tcPr>
            <w:tcW w:w="928" w:type="dxa"/>
            <w:vMerge w:val="continue"/>
            <w:noWrap w:val="0"/>
            <w:vAlign w:val="center"/>
          </w:tcPr>
          <w:p>
            <w:pPr>
              <w:rPr>
                <w:rFonts w:ascii="宋体"/>
                <w:szCs w:val="21"/>
              </w:rPr>
            </w:pPr>
          </w:p>
        </w:tc>
        <w:tc>
          <w:tcPr>
            <w:tcW w:w="980" w:type="dxa"/>
            <w:vMerge w:val="continue"/>
            <w:noWrap w:val="0"/>
            <w:vAlign w:val="center"/>
          </w:tcPr>
          <w:p>
            <w:pPr>
              <w:rPr>
                <w:rFonts w:ascii="宋体"/>
                <w:szCs w:val="21"/>
              </w:rPr>
            </w:pPr>
          </w:p>
        </w:tc>
        <w:tc>
          <w:tcPr>
            <w:tcW w:w="3034" w:type="dxa"/>
            <w:noWrap w:val="0"/>
            <w:vAlign w:val="center"/>
          </w:tcPr>
          <w:p>
            <w:pPr>
              <w:rPr>
                <w:rFonts w:ascii="宋体"/>
                <w:szCs w:val="21"/>
              </w:rPr>
            </w:pPr>
            <w:r>
              <w:rPr>
                <w:rFonts w:hint="eastAsia" w:ascii="宋体" w:hAnsi="宋体"/>
                <w:szCs w:val="21"/>
              </w:rPr>
              <w:t>作表语</w:t>
            </w:r>
          </w:p>
        </w:tc>
        <w:tc>
          <w:tcPr>
            <w:tcW w:w="1573" w:type="dxa"/>
            <w:noWrap w:val="0"/>
            <w:vAlign w:val="center"/>
          </w:tcPr>
          <w:p>
            <w:pPr>
              <w:jc w:val="center"/>
              <w:rPr>
                <w:rFonts w:ascii="宋体"/>
                <w:szCs w:val="21"/>
              </w:rPr>
            </w:pPr>
            <w:r>
              <w:rPr>
                <w:rFonts w:hint="eastAsia" w:ascii="宋体" w:hAnsi="宋体"/>
                <w:szCs w:val="21"/>
              </w:rPr>
              <w:t>√</w:t>
            </w:r>
          </w:p>
        </w:tc>
        <w:tc>
          <w:tcPr>
            <w:tcW w:w="1290" w:type="dxa"/>
            <w:noWrap w:val="0"/>
            <w:vAlign w:val="center"/>
          </w:tcPr>
          <w:p>
            <w:pPr>
              <w:jc w:val="center"/>
              <w:rPr>
                <w:rFonts w:ascii="宋体"/>
                <w:szCs w:val="21"/>
              </w:rPr>
            </w:pPr>
            <w:r>
              <w:rPr>
                <w:rFonts w:hint="eastAsia" w:ascii="宋体" w:hAnsi="宋体"/>
                <w:szCs w:val="21"/>
              </w:rPr>
              <w:t>√</w:t>
            </w:r>
          </w:p>
        </w:tc>
      </w:tr>
    </w:tbl>
    <w:p>
      <w:pPr>
        <w:spacing w:line="300" w:lineRule="auto"/>
        <w:jc w:val="left"/>
        <w:rPr>
          <w:rFonts w:ascii="宋体"/>
          <w:sz w:val="24"/>
        </w:rPr>
      </w:pPr>
    </w:p>
    <w:p>
      <w:pPr>
        <w:spacing w:line="300" w:lineRule="auto"/>
        <w:jc w:val="left"/>
        <w:rPr>
          <w:rFonts w:ascii="宋体"/>
          <w:sz w:val="24"/>
        </w:rPr>
      </w:pPr>
    </w:p>
    <w:p>
      <w:pPr>
        <w:spacing w:line="300" w:lineRule="auto"/>
        <w:jc w:val="left"/>
        <w:rPr>
          <w:rFonts w:ascii="宋体"/>
          <w:sz w:val="24"/>
        </w:rPr>
      </w:pPr>
      <w:r>
        <w:rPr>
          <w:rFonts w:hint="eastAsia" w:ascii="宋体" w:hAnsi="宋体"/>
          <w:sz w:val="24"/>
        </w:rPr>
        <w:t>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236"/>
        <w:gridCol w:w="594"/>
        <w:gridCol w:w="1364"/>
        <w:gridCol w:w="1034"/>
        <w:gridCol w:w="1656"/>
        <w:gridCol w:w="1258"/>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noWrap w:val="0"/>
            <w:vAlign w:val="center"/>
          </w:tcPr>
          <w:p>
            <w:pPr>
              <w:jc w:val="center"/>
              <w:rPr>
                <w:rFonts w:ascii="宋体"/>
                <w:szCs w:val="21"/>
              </w:rPr>
            </w:pPr>
            <w:r>
              <w:rPr>
                <w:rFonts w:hint="eastAsia" w:ascii="宋体" w:hAnsi="宋体"/>
                <w:szCs w:val="21"/>
              </w:rPr>
              <w:t>类别</w:t>
            </w:r>
          </w:p>
        </w:tc>
        <w:tc>
          <w:tcPr>
            <w:tcW w:w="1236" w:type="dxa"/>
            <w:noWrap w:val="0"/>
            <w:vAlign w:val="center"/>
          </w:tcPr>
          <w:p>
            <w:pPr>
              <w:jc w:val="center"/>
              <w:rPr>
                <w:rFonts w:ascii="宋体"/>
                <w:szCs w:val="21"/>
              </w:rPr>
            </w:pPr>
            <w:r>
              <w:rPr>
                <w:rFonts w:hint="eastAsia" w:ascii="宋体" w:hAnsi="宋体"/>
                <w:szCs w:val="21"/>
              </w:rPr>
              <w:t>项目</w:t>
            </w:r>
          </w:p>
        </w:tc>
        <w:tc>
          <w:tcPr>
            <w:tcW w:w="4648" w:type="dxa"/>
            <w:gridSpan w:val="4"/>
            <w:noWrap w:val="0"/>
            <w:vAlign w:val="center"/>
          </w:tcPr>
          <w:p>
            <w:pPr>
              <w:jc w:val="center"/>
              <w:rPr>
                <w:rFonts w:ascii="宋体"/>
                <w:szCs w:val="21"/>
              </w:rPr>
            </w:pPr>
            <w:r>
              <w:rPr>
                <w:rFonts w:hint="eastAsia" w:ascii="宋体" w:hAnsi="宋体"/>
                <w:szCs w:val="21"/>
              </w:rPr>
              <w:t>内</w:t>
            </w:r>
            <w:r>
              <w:rPr>
                <w:rFonts w:ascii="宋体" w:hAnsi="宋体"/>
                <w:szCs w:val="21"/>
              </w:rPr>
              <w:t xml:space="preserve">           </w:t>
            </w:r>
            <w:r>
              <w:rPr>
                <w:rFonts w:hint="eastAsia" w:ascii="宋体" w:hAnsi="宋体"/>
                <w:szCs w:val="21"/>
              </w:rPr>
              <w:t>容</w:t>
            </w:r>
          </w:p>
        </w:tc>
        <w:tc>
          <w:tcPr>
            <w:tcW w:w="1258" w:type="dxa"/>
            <w:noWrap w:val="0"/>
            <w:vAlign w:val="center"/>
          </w:tcPr>
          <w:p>
            <w:pPr>
              <w:jc w:val="center"/>
              <w:rPr>
                <w:rFonts w:ascii="宋体"/>
                <w:szCs w:val="21"/>
              </w:rPr>
            </w:pPr>
            <w:r>
              <w:rPr>
                <w:rFonts w:hint="eastAsia" w:ascii="宋体" w:hAnsi="宋体"/>
                <w:szCs w:val="21"/>
              </w:rPr>
              <w:t>基本要求</w:t>
            </w:r>
          </w:p>
        </w:tc>
        <w:tc>
          <w:tcPr>
            <w:tcW w:w="1235" w:type="dxa"/>
            <w:noWrap w:val="0"/>
            <w:vAlign w:val="center"/>
          </w:tcPr>
          <w:p>
            <w:pPr>
              <w:jc w:val="center"/>
              <w:rPr>
                <w:rFonts w:ascii="宋体"/>
                <w:szCs w:val="21"/>
              </w:rPr>
            </w:pPr>
            <w:r>
              <w:rPr>
                <w:rFonts w:hint="eastAsia" w:ascii="宋体" w:hAnsi="宋体"/>
                <w:szCs w:val="21"/>
              </w:rPr>
              <w:t>较高要求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restart"/>
            <w:noWrap w:val="0"/>
            <w:vAlign w:val="center"/>
          </w:tcPr>
          <w:p>
            <w:pPr>
              <w:jc w:val="center"/>
              <w:rPr>
                <w:rFonts w:cs="宋体"/>
                <w:bCs/>
                <w:kern w:val="0"/>
                <w:szCs w:val="21"/>
              </w:rPr>
            </w:pPr>
            <w:r>
              <w:rPr>
                <w:rFonts w:hint="eastAsia" w:cs="宋体"/>
                <w:bCs/>
                <w:kern w:val="0"/>
                <w:szCs w:val="21"/>
              </w:rPr>
              <w:t>词法</w:t>
            </w:r>
          </w:p>
        </w:tc>
        <w:tc>
          <w:tcPr>
            <w:tcW w:w="1236" w:type="dxa"/>
            <w:vMerge w:val="restart"/>
            <w:noWrap w:val="0"/>
            <w:vAlign w:val="center"/>
          </w:tcPr>
          <w:p>
            <w:pPr>
              <w:jc w:val="center"/>
              <w:rPr>
                <w:rFonts w:cs="宋体"/>
                <w:bCs/>
                <w:kern w:val="0"/>
                <w:szCs w:val="21"/>
              </w:rPr>
            </w:pPr>
            <w:r>
              <w:rPr>
                <w:rFonts w:hint="eastAsia" w:cs="宋体"/>
                <w:bCs/>
                <w:kern w:val="0"/>
                <w:szCs w:val="21"/>
              </w:rPr>
              <w:t>动词</w:t>
            </w:r>
          </w:p>
        </w:tc>
        <w:tc>
          <w:tcPr>
            <w:tcW w:w="594" w:type="dxa"/>
            <w:vMerge w:val="restart"/>
            <w:noWrap w:val="0"/>
            <w:vAlign w:val="center"/>
          </w:tcPr>
          <w:p>
            <w:pPr>
              <w:rPr>
                <w:rFonts w:cs="宋体"/>
                <w:bCs/>
                <w:kern w:val="0"/>
                <w:szCs w:val="21"/>
              </w:rPr>
            </w:pPr>
            <w:r>
              <w:rPr>
                <w:rFonts w:hint="eastAsia" w:cs="宋体"/>
                <w:bCs/>
                <w:kern w:val="0"/>
                <w:szCs w:val="21"/>
              </w:rPr>
              <w:t>分词</w:t>
            </w:r>
          </w:p>
        </w:tc>
        <w:tc>
          <w:tcPr>
            <w:tcW w:w="1364" w:type="dxa"/>
            <w:vMerge w:val="restart"/>
            <w:noWrap w:val="0"/>
            <w:vAlign w:val="center"/>
          </w:tcPr>
          <w:p>
            <w:pPr>
              <w:jc w:val="center"/>
              <w:rPr>
                <w:rFonts w:cs="宋体"/>
                <w:bCs/>
                <w:kern w:val="0"/>
                <w:szCs w:val="21"/>
              </w:rPr>
            </w:pPr>
            <w:r>
              <w:rPr>
                <w:rFonts w:hint="eastAsia" w:cs="宋体"/>
                <w:bCs/>
                <w:kern w:val="0"/>
                <w:szCs w:val="21"/>
              </w:rPr>
              <w:t>现在分词</w:t>
            </w:r>
          </w:p>
        </w:tc>
        <w:tc>
          <w:tcPr>
            <w:tcW w:w="1034" w:type="dxa"/>
            <w:vMerge w:val="restart"/>
            <w:noWrap w:val="0"/>
            <w:vAlign w:val="center"/>
          </w:tcPr>
          <w:p>
            <w:pPr>
              <w:jc w:val="center"/>
              <w:rPr>
                <w:rFonts w:cs="宋体"/>
                <w:bCs/>
                <w:kern w:val="0"/>
                <w:szCs w:val="21"/>
              </w:rPr>
            </w:pPr>
            <w:r>
              <w:rPr>
                <w:rFonts w:hint="eastAsia" w:cs="宋体"/>
                <w:bCs/>
                <w:kern w:val="0"/>
                <w:szCs w:val="21"/>
              </w:rPr>
              <w:t>构成</w:t>
            </w:r>
          </w:p>
        </w:tc>
        <w:tc>
          <w:tcPr>
            <w:tcW w:w="1656" w:type="dxa"/>
            <w:noWrap w:val="0"/>
            <w:vAlign w:val="top"/>
          </w:tcPr>
          <w:p>
            <w:pPr>
              <w:rPr>
                <w:rFonts w:cs="宋体"/>
                <w:bCs/>
                <w:kern w:val="0"/>
                <w:szCs w:val="21"/>
              </w:rPr>
            </w:pPr>
            <w:r>
              <w:rPr>
                <w:rFonts w:hint="eastAsia" w:cs="宋体"/>
                <w:bCs/>
                <w:kern w:val="0"/>
                <w:szCs w:val="21"/>
              </w:rPr>
              <w:t>一般式</w:t>
            </w:r>
          </w:p>
        </w:tc>
        <w:tc>
          <w:tcPr>
            <w:tcW w:w="1258" w:type="dxa"/>
            <w:noWrap w:val="0"/>
            <w:vAlign w:val="top"/>
          </w:tcPr>
          <w:p>
            <w:pPr>
              <w:jc w:val="center"/>
              <w:rPr>
                <w:rFonts w:cs="宋体"/>
                <w:bCs/>
                <w:kern w:val="0"/>
                <w:szCs w:val="21"/>
              </w:rPr>
            </w:pPr>
            <w:r>
              <w:rPr>
                <w:rFonts w:hint="eastAsia" w:cs="宋体"/>
                <w:bCs/>
                <w:kern w:val="0"/>
                <w:szCs w:val="21"/>
              </w:rPr>
              <w:t>√</w:t>
            </w:r>
          </w:p>
        </w:tc>
        <w:tc>
          <w:tcPr>
            <w:tcW w:w="1235" w:type="dxa"/>
            <w:noWrap w:val="0"/>
            <w:vAlign w:val="top"/>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jc w:val="center"/>
              <w:rPr>
                <w:rFonts w:cs="宋体"/>
                <w:bCs/>
                <w:kern w:val="0"/>
                <w:szCs w:val="21"/>
              </w:rPr>
            </w:pPr>
          </w:p>
        </w:tc>
        <w:tc>
          <w:tcPr>
            <w:tcW w:w="1364" w:type="dxa"/>
            <w:vMerge w:val="continue"/>
            <w:noWrap w:val="0"/>
            <w:vAlign w:val="top"/>
          </w:tcPr>
          <w:p>
            <w:pPr>
              <w:jc w:val="center"/>
              <w:rPr>
                <w:rFonts w:cs="宋体"/>
                <w:bCs/>
                <w:kern w:val="0"/>
                <w:szCs w:val="21"/>
              </w:rPr>
            </w:pPr>
          </w:p>
        </w:tc>
        <w:tc>
          <w:tcPr>
            <w:tcW w:w="1034" w:type="dxa"/>
            <w:vMerge w:val="continue"/>
            <w:noWrap w:val="0"/>
            <w:vAlign w:val="center"/>
          </w:tcPr>
          <w:p>
            <w:pPr>
              <w:jc w:val="center"/>
              <w:rPr>
                <w:rFonts w:cs="宋体"/>
                <w:bCs/>
                <w:kern w:val="0"/>
                <w:szCs w:val="21"/>
              </w:rPr>
            </w:pPr>
          </w:p>
        </w:tc>
        <w:tc>
          <w:tcPr>
            <w:tcW w:w="1656" w:type="dxa"/>
            <w:noWrap w:val="0"/>
            <w:vAlign w:val="top"/>
          </w:tcPr>
          <w:p>
            <w:pPr>
              <w:rPr>
                <w:rFonts w:cs="宋体"/>
                <w:bCs/>
                <w:kern w:val="0"/>
                <w:szCs w:val="21"/>
              </w:rPr>
            </w:pPr>
            <w:r>
              <w:rPr>
                <w:rFonts w:hint="eastAsia" w:cs="宋体"/>
                <w:bCs/>
                <w:kern w:val="0"/>
                <w:szCs w:val="21"/>
              </w:rPr>
              <w:t>完成式</w:t>
            </w:r>
          </w:p>
        </w:tc>
        <w:tc>
          <w:tcPr>
            <w:tcW w:w="1258" w:type="dxa"/>
            <w:noWrap w:val="0"/>
            <w:vAlign w:val="top"/>
          </w:tcPr>
          <w:p>
            <w:pPr>
              <w:jc w:val="center"/>
              <w:rPr>
                <w:rFonts w:cs="宋体"/>
                <w:bCs/>
                <w:kern w:val="0"/>
                <w:szCs w:val="21"/>
              </w:rPr>
            </w:pPr>
            <w:r>
              <w:rPr>
                <w:rFonts w:cs="宋体"/>
                <w:bCs/>
                <w:kern w:val="0"/>
                <w:szCs w:val="21"/>
              </w:rPr>
              <w:t>*</w:t>
            </w:r>
          </w:p>
        </w:tc>
        <w:tc>
          <w:tcPr>
            <w:tcW w:w="1235" w:type="dxa"/>
            <w:noWrap w:val="0"/>
            <w:vAlign w:val="top"/>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jc w:val="center"/>
              <w:rPr>
                <w:rFonts w:cs="宋体"/>
                <w:bCs/>
                <w:kern w:val="0"/>
                <w:szCs w:val="21"/>
              </w:rPr>
            </w:pPr>
          </w:p>
        </w:tc>
        <w:tc>
          <w:tcPr>
            <w:tcW w:w="1364" w:type="dxa"/>
            <w:vMerge w:val="continue"/>
            <w:noWrap w:val="0"/>
            <w:vAlign w:val="top"/>
          </w:tcPr>
          <w:p>
            <w:pPr>
              <w:jc w:val="center"/>
              <w:rPr>
                <w:rFonts w:cs="宋体"/>
                <w:bCs/>
                <w:kern w:val="0"/>
                <w:szCs w:val="21"/>
              </w:rPr>
            </w:pPr>
          </w:p>
        </w:tc>
        <w:tc>
          <w:tcPr>
            <w:tcW w:w="1034" w:type="dxa"/>
            <w:vMerge w:val="continue"/>
            <w:noWrap w:val="0"/>
            <w:vAlign w:val="center"/>
          </w:tcPr>
          <w:p>
            <w:pPr>
              <w:jc w:val="center"/>
              <w:rPr>
                <w:rFonts w:cs="宋体"/>
                <w:bCs/>
                <w:kern w:val="0"/>
                <w:szCs w:val="21"/>
              </w:rPr>
            </w:pPr>
          </w:p>
        </w:tc>
        <w:tc>
          <w:tcPr>
            <w:tcW w:w="1656" w:type="dxa"/>
            <w:noWrap w:val="0"/>
            <w:vAlign w:val="top"/>
          </w:tcPr>
          <w:p>
            <w:pPr>
              <w:rPr>
                <w:rFonts w:cs="宋体"/>
                <w:bCs/>
                <w:kern w:val="0"/>
                <w:szCs w:val="21"/>
              </w:rPr>
            </w:pPr>
            <w:r>
              <w:rPr>
                <w:rFonts w:hint="eastAsia" w:cs="宋体"/>
                <w:bCs/>
                <w:kern w:val="0"/>
                <w:szCs w:val="21"/>
              </w:rPr>
              <w:t>被动式</w:t>
            </w:r>
          </w:p>
        </w:tc>
        <w:tc>
          <w:tcPr>
            <w:tcW w:w="1258" w:type="dxa"/>
            <w:noWrap w:val="0"/>
            <w:vAlign w:val="top"/>
          </w:tcPr>
          <w:p>
            <w:pPr>
              <w:jc w:val="center"/>
              <w:rPr>
                <w:rFonts w:cs="宋体"/>
                <w:bCs/>
                <w:kern w:val="0"/>
                <w:szCs w:val="21"/>
              </w:rPr>
            </w:pPr>
            <w:r>
              <w:rPr>
                <w:rFonts w:cs="宋体"/>
                <w:bCs/>
                <w:kern w:val="0"/>
                <w:szCs w:val="21"/>
              </w:rPr>
              <w:t>*</w:t>
            </w:r>
          </w:p>
        </w:tc>
        <w:tc>
          <w:tcPr>
            <w:tcW w:w="1235" w:type="dxa"/>
            <w:noWrap w:val="0"/>
            <w:vAlign w:val="top"/>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center"/>
          </w:tcPr>
          <w:p>
            <w:pPr>
              <w:jc w:val="center"/>
              <w:rPr>
                <w:rFonts w:cs="宋体"/>
                <w:bCs/>
                <w:kern w:val="0"/>
                <w:szCs w:val="21"/>
              </w:rPr>
            </w:pPr>
          </w:p>
        </w:tc>
        <w:tc>
          <w:tcPr>
            <w:tcW w:w="1236" w:type="dxa"/>
            <w:vMerge w:val="continue"/>
            <w:noWrap w:val="0"/>
            <w:vAlign w:val="center"/>
          </w:tcPr>
          <w:p>
            <w:pPr>
              <w:jc w:val="center"/>
              <w:rPr>
                <w:rFonts w:cs="宋体"/>
                <w:bCs/>
                <w:kern w:val="0"/>
                <w:szCs w:val="21"/>
              </w:rPr>
            </w:pPr>
          </w:p>
        </w:tc>
        <w:tc>
          <w:tcPr>
            <w:tcW w:w="594" w:type="dxa"/>
            <w:vMerge w:val="continue"/>
            <w:noWrap w:val="0"/>
            <w:vAlign w:val="center"/>
          </w:tcPr>
          <w:p>
            <w:pPr>
              <w:jc w:val="center"/>
              <w:rPr>
                <w:rFonts w:cs="宋体"/>
                <w:bCs/>
                <w:kern w:val="0"/>
                <w:szCs w:val="21"/>
              </w:rPr>
            </w:pPr>
          </w:p>
        </w:tc>
        <w:tc>
          <w:tcPr>
            <w:tcW w:w="1364" w:type="dxa"/>
            <w:vMerge w:val="continue"/>
            <w:noWrap w:val="0"/>
            <w:vAlign w:val="center"/>
          </w:tcPr>
          <w:p>
            <w:pPr>
              <w:jc w:val="center"/>
              <w:rPr>
                <w:rFonts w:cs="宋体"/>
                <w:bCs/>
                <w:kern w:val="0"/>
                <w:szCs w:val="21"/>
              </w:rPr>
            </w:pPr>
          </w:p>
        </w:tc>
        <w:tc>
          <w:tcPr>
            <w:tcW w:w="1034" w:type="dxa"/>
            <w:vMerge w:val="restart"/>
            <w:noWrap w:val="0"/>
            <w:vAlign w:val="center"/>
          </w:tcPr>
          <w:p>
            <w:pPr>
              <w:jc w:val="center"/>
              <w:rPr>
                <w:rFonts w:cs="宋体"/>
                <w:bCs/>
                <w:kern w:val="0"/>
                <w:szCs w:val="21"/>
              </w:rPr>
            </w:pPr>
            <w:r>
              <w:rPr>
                <w:rFonts w:hint="eastAsia" w:cs="宋体"/>
                <w:bCs/>
                <w:kern w:val="0"/>
                <w:szCs w:val="21"/>
              </w:rPr>
              <w:t>用法</w:t>
            </w:r>
          </w:p>
        </w:tc>
        <w:tc>
          <w:tcPr>
            <w:tcW w:w="1656" w:type="dxa"/>
            <w:noWrap w:val="0"/>
            <w:vAlign w:val="center"/>
          </w:tcPr>
          <w:p>
            <w:pPr>
              <w:rPr>
                <w:rFonts w:cs="宋体"/>
                <w:bCs/>
                <w:kern w:val="0"/>
                <w:szCs w:val="21"/>
              </w:rPr>
            </w:pPr>
            <w:r>
              <w:rPr>
                <w:rFonts w:hint="eastAsia" w:cs="宋体"/>
                <w:bCs/>
                <w:kern w:val="0"/>
                <w:szCs w:val="21"/>
              </w:rPr>
              <w:t>作表语</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jc w:val="center"/>
              <w:rPr>
                <w:rFonts w:cs="宋体"/>
                <w:bCs/>
                <w:kern w:val="0"/>
                <w:szCs w:val="21"/>
              </w:rPr>
            </w:pPr>
          </w:p>
        </w:tc>
        <w:tc>
          <w:tcPr>
            <w:tcW w:w="1364" w:type="dxa"/>
            <w:vMerge w:val="continue"/>
            <w:noWrap w:val="0"/>
            <w:vAlign w:val="top"/>
          </w:tcPr>
          <w:p>
            <w:pPr>
              <w:jc w:val="center"/>
              <w:rPr>
                <w:rFonts w:cs="宋体"/>
                <w:bCs/>
                <w:kern w:val="0"/>
                <w:szCs w:val="21"/>
              </w:rPr>
            </w:pPr>
          </w:p>
        </w:tc>
        <w:tc>
          <w:tcPr>
            <w:tcW w:w="1034" w:type="dxa"/>
            <w:vMerge w:val="continue"/>
            <w:noWrap w:val="0"/>
            <w:vAlign w:val="center"/>
          </w:tcPr>
          <w:p>
            <w:pPr>
              <w:jc w:val="center"/>
              <w:rPr>
                <w:rFonts w:cs="宋体"/>
                <w:bCs/>
                <w:kern w:val="0"/>
                <w:szCs w:val="21"/>
              </w:rPr>
            </w:pPr>
          </w:p>
        </w:tc>
        <w:tc>
          <w:tcPr>
            <w:tcW w:w="1656" w:type="dxa"/>
            <w:noWrap w:val="0"/>
            <w:vAlign w:val="center"/>
          </w:tcPr>
          <w:p>
            <w:pPr>
              <w:rPr>
                <w:rFonts w:cs="宋体"/>
                <w:bCs/>
                <w:kern w:val="0"/>
                <w:szCs w:val="21"/>
              </w:rPr>
            </w:pPr>
            <w:r>
              <w:rPr>
                <w:rFonts w:hint="eastAsia" w:cs="宋体"/>
                <w:bCs/>
                <w:kern w:val="0"/>
                <w:szCs w:val="21"/>
              </w:rPr>
              <w:t>作定语</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jc w:val="center"/>
              <w:rPr>
                <w:rFonts w:cs="宋体"/>
                <w:bCs/>
                <w:kern w:val="0"/>
                <w:szCs w:val="21"/>
              </w:rPr>
            </w:pPr>
          </w:p>
        </w:tc>
        <w:tc>
          <w:tcPr>
            <w:tcW w:w="1364" w:type="dxa"/>
            <w:vMerge w:val="continue"/>
            <w:noWrap w:val="0"/>
            <w:vAlign w:val="top"/>
          </w:tcPr>
          <w:p>
            <w:pPr>
              <w:jc w:val="center"/>
              <w:rPr>
                <w:rFonts w:cs="宋体"/>
                <w:bCs/>
                <w:kern w:val="0"/>
                <w:szCs w:val="21"/>
              </w:rPr>
            </w:pPr>
          </w:p>
        </w:tc>
        <w:tc>
          <w:tcPr>
            <w:tcW w:w="1034" w:type="dxa"/>
            <w:vMerge w:val="continue"/>
            <w:noWrap w:val="0"/>
            <w:vAlign w:val="center"/>
          </w:tcPr>
          <w:p>
            <w:pPr>
              <w:jc w:val="center"/>
              <w:rPr>
                <w:rFonts w:cs="宋体"/>
                <w:bCs/>
                <w:kern w:val="0"/>
                <w:szCs w:val="21"/>
              </w:rPr>
            </w:pPr>
          </w:p>
        </w:tc>
        <w:tc>
          <w:tcPr>
            <w:tcW w:w="1656" w:type="dxa"/>
            <w:noWrap w:val="0"/>
            <w:vAlign w:val="center"/>
          </w:tcPr>
          <w:p>
            <w:pPr>
              <w:rPr>
                <w:rFonts w:cs="宋体"/>
                <w:bCs/>
                <w:kern w:val="0"/>
                <w:szCs w:val="21"/>
              </w:rPr>
            </w:pPr>
            <w:r>
              <w:rPr>
                <w:rFonts w:hint="eastAsia" w:cs="宋体"/>
                <w:bCs/>
                <w:kern w:val="0"/>
                <w:szCs w:val="21"/>
              </w:rPr>
              <w:t>作状语</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center"/>
          </w:tcPr>
          <w:p>
            <w:pPr>
              <w:jc w:val="center"/>
              <w:rPr>
                <w:rFonts w:cs="宋体"/>
                <w:bCs/>
                <w:kern w:val="0"/>
                <w:szCs w:val="21"/>
              </w:rPr>
            </w:pPr>
          </w:p>
        </w:tc>
        <w:tc>
          <w:tcPr>
            <w:tcW w:w="1236" w:type="dxa"/>
            <w:vMerge w:val="continue"/>
            <w:noWrap w:val="0"/>
            <w:vAlign w:val="center"/>
          </w:tcPr>
          <w:p>
            <w:pPr>
              <w:jc w:val="center"/>
              <w:rPr>
                <w:rFonts w:cs="宋体"/>
                <w:bCs/>
                <w:kern w:val="0"/>
                <w:szCs w:val="21"/>
              </w:rPr>
            </w:pPr>
          </w:p>
        </w:tc>
        <w:tc>
          <w:tcPr>
            <w:tcW w:w="594" w:type="dxa"/>
            <w:vMerge w:val="continue"/>
            <w:noWrap w:val="0"/>
            <w:vAlign w:val="center"/>
          </w:tcPr>
          <w:p>
            <w:pPr>
              <w:jc w:val="center"/>
              <w:rPr>
                <w:rFonts w:cs="宋体"/>
                <w:bCs/>
                <w:kern w:val="0"/>
                <w:szCs w:val="21"/>
              </w:rPr>
            </w:pPr>
          </w:p>
        </w:tc>
        <w:tc>
          <w:tcPr>
            <w:tcW w:w="1364" w:type="dxa"/>
            <w:vMerge w:val="continue"/>
            <w:noWrap w:val="0"/>
            <w:vAlign w:val="center"/>
          </w:tcPr>
          <w:p>
            <w:pPr>
              <w:jc w:val="center"/>
              <w:rPr>
                <w:rFonts w:cs="宋体"/>
                <w:bCs/>
                <w:kern w:val="0"/>
                <w:szCs w:val="21"/>
              </w:rPr>
            </w:pPr>
          </w:p>
        </w:tc>
        <w:tc>
          <w:tcPr>
            <w:tcW w:w="1034" w:type="dxa"/>
            <w:noWrap w:val="0"/>
            <w:vAlign w:val="center"/>
          </w:tcPr>
          <w:p>
            <w:pPr>
              <w:jc w:val="center"/>
              <w:rPr>
                <w:rFonts w:cs="宋体"/>
                <w:bCs/>
                <w:kern w:val="0"/>
                <w:szCs w:val="21"/>
              </w:rPr>
            </w:pPr>
            <w:r>
              <w:rPr>
                <w:rFonts w:hint="eastAsia" w:cs="宋体"/>
                <w:bCs/>
                <w:kern w:val="0"/>
                <w:szCs w:val="21"/>
              </w:rPr>
              <w:t>用法</w:t>
            </w:r>
          </w:p>
        </w:tc>
        <w:tc>
          <w:tcPr>
            <w:tcW w:w="1656" w:type="dxa"/>
            <w:noWrap w:val="0"/>
            <w:vAlign w:val="center"/>
          </w:tcPr>
          <w:p>
            <w:pPr>
              <w:rPr>
                <w:rFonts w:cs="宋体"/>
                <w:bCs/>
                <w:kern w:val="0"/>
                <w:szCs w:val="21"/>
              </w:rPr>
            </w:pPr>
            <w:r>
              <w:rPr>
                <w:rFonts w:hint="eastAsia" w:cs="宋体"/>
                <w:bCs/>
                <w:kern w:val="0"/>
                <w:szCs w:val="21"/>
              </w:rPr>
              <w:t>作宾语补足语</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jc w:val="center"/>
              <w:rPr>
                <w:rFonts w:cs="宋体"/>
                <w:bCs/>
                <w:kern w:val="0"/>
                <w:szCs w:val="21"/>
              </w:rPr>
            </w:pPr>
          </w:p>
        </w:tc>
        <w:tc>
          <w:tcPr>
            <w:tcW w:w="1364" w:type="dxa"/>
            <w:vMerge w:val="restart"/>
            <w:noWrap w:val="0"/>
            <w:vAlign w:val="center"/>
          </w:tcPr>
          <w:p>
            <w:pPr>
              <w:jc w:val="center"/>
              <w:rPr>
                <w:rFonts w:cs="宋体"/>
                <w:bCs/>
                <w:kern w:val="0"/>
                <w:szCs w:val="21"/>
              </w:rPr>
            </w:pPr>
            <w:r>
              <w:rPr>
                <w:rFonts w:hint="eastAsia" w:cs="宋体"/>
                <w:bCs/>
                <w:kern w:val="0"/>
                <w:szCs w:val="21"/>
              </w:rPr>
              <w:t>过去</w:t>
            </w:r>
          </w:p>
          <w:p>
            <w:pPr>
              <w:jc w:val="center"/>
              <w:rPr>
                <w:rFonts w:cs="宋体"/>
                <w:bCs/>
                <w:kern w:val="0"/>
                <w:szCs w:val="21"/>
              </w:rPr>
            </w:pPr>
            <w:r>
              <w:rPr>
                <w:rFonts w:hint="eastAsia" w:cs="宋体"/>
                <w:bCs/>
                <w:kern w:val="0"/>
                <w:szCs w:val="21"/>
              </w:rPr>
              <w:t>分词</w:t>
            </w:r>
          </w:p>
        </w:tc>
        <w:tc>
          <w:tcPr>
            <w:tcW w:w="1034" w:type="dxa"/>
            <w:vMerge w:val="restart"/>
            <w:noWrap w:val="0"/>
            <w:vAlign w:val="center"/>
          </w:tcPr>
          <w:p>
            <w:pPr>
              <w:jc w:val="center"/>
              <w:rPr>
                <w:rFonts w:cs="宋体"/>
                <w:bCs/>
                <w:kern w:val="0"/>
                <w:szCs w:val="21"/>
              </w:rPr>
            </w:pPr>
            <w:r>
              <w:rPr>
                <w:rFonts w:hint="eastAsia" w:cs="宋体"/>
                <w:bCs/>
                <w:kern w:val="0"/>
                <w:szCs w:val="21"/>
              </w:rPr>
              <w:t>用法</w:t>
            </w:r>
          </w:p>
        </w:tc>
        <w:tc>
          <w:tcPr>
            <w:tcW w:w="1656" w:type="dxa"/>
            <w:noWrap w:val="0"/>
            <w:vAlign w:val="center"/>
          </w:tcPr>
          <w:p>
            <w:pPr>
              <w:rPr>
                <w:rFonts w:cs="宋体"/>
                <w:bCs/>
                <w:kern w:val="0"/>
                <w:szCs w:val="21"/>
              </w:rPr>
            </w:pPr>
            <w:r>
              <w:rPr>
                <w:rFonts w:hint="eastAsia" w:cs="宋体"/>
                <w:bCs/>
                <w:kern w:val="0"/>
                <w:szCs w:val="21"/>
              </w:rPr>
              <w:t>作表语</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jc w:val="center"/>
              <w:rPr>
                <w:rFonts w:cs="宋体"/>
                <w:bCs/>
                <w:kern w:val="0"/>
                <w:szCs w:val="21"/>
              </w:rPr>
            </w:pPr>
          </w:p>
        </w:tc>
        <w:tc>
          <w:tcPr>
            <w:tcW w:w="1364" w:type="dxa"/>
            <w:vMerge w:val="continue"/>
            <w:noWrap w:val="0"/>
            <w:vAlign w:val="top"/>
          </w:tcPr>
          <w:p>
            <w:pPr>
              <w:jc w:val="center"/>
              <w:rPr>
                <w:rFonts w:cs="宋体"/>
                <w:bCs/>
                <w:kern w:val="0"/>
                <w:szCs w:val="21"/>
              </w:rPr>
            </w:pPr>
          </w:p>
        </w:tc>
        <w:tc>
          <w:tcPr>
            <w:tcW w:w="1034" w:type="dxa"/>
            <w:vMerge w:val="continue"/>
            <w:noWrap w:val="0"/>
            <w:vAlign w:val="top"/>
          </w:tcPr>
          <w:p>
            <w:pPr>
              <w:jc w:val="center"/>
              <w:rPr>
                <w:rFonts w:cs="宋体"/>
                <w:bCs/>
                <w:kern w:val="0"/>
                <w:szCs w:val="21"/>
              </w:rPr>
            </w:pPr>
          </w:p>
        </w:tc>
        <w:tc>
          <w:tcPr>
            <w:tcW w:w="1656" w:type="dxa"/>
            <w:noWrap w:val="0"/>
            <w:vAlign w:val="center"/>
          </w:tcPr>
          <w:p>
            <w:pPr>
              <w:rPr>
                <w:rFonts w:cs="宋体"/>
                <w:bCs/>
                <w:kern w:val="0"/>
                <w:szCs w:val="21"/>
              </w:rPr>
            </w:pPr>
            <w:r>
              <w:rPr>
                <w:rFonts w:hint="eastAsia" w:cs="宋体"/>
                <w:bCs/>
                <w:kern w:val="0"/>
                <w:szCs w:val="21"/>
              </w:rPr>
              <w:t>作定语</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jc w:val="center"/>
              <w:rPr>
                <w:rFonts w:cs="宋体"/>
                <w:bCs/>
                <w:kern w:val="0"/>
                <w:szCs w:val="21"/>
              </w:rPr>
            </w:pPr>
          </w:p>
        </w:tc>
        <w:tc>
          <w:tcPr>
            <w:tcW w:w="1364" w:type="dxa"/>
            <w:vMerge w:val="continue"/>
            <w:noWrap w:val="0"/>
            <w:vAlign w:val="top"/>
          </w:tcPr>
          <w:p>
            <w:pPr>
              <w:jc w:val="center"/>
              <w:rPr>
                <w:rFonts w:cs="宋体"/>
                <w:bCs/>
                <w:kern w:val="0"/>
                <w:szCs w:val="21"/>
              </w:rPr>
            </w:pPr>
          </w:p>
        </w:tc>
        <w:tc>
          <w:tcPr>
            <w:tcW w:w="1034" w:type="dxa"/>
            <w:vMerge w:val="continue"/>
            <w:noWrap w:val="0"/>
            <w:vAlign w:val="top"/>
          </w:tcPr>
          <w:p>
            <w:pPr>
              <w:jc w:val="center"/>
              <w:rPr>
                <w:rFonts w:cs="宋体"/>
                <w:bCs/>
                <w:kern w:val="0"/>
                <w:szCs w:val="21"/>
              </w:rPr>
            </w:pPr>
          </w:p>
        </w:tc>
        <w:tc>
          <w:tcPr>
            <w:tcW w:w="1656" w:type="dxa"/>
            <w:noWrap w:val="0"/>
            <w:vAlign w:val="center"/>
          </w:tcPr>
          <w:p>
            <w:pPr>
              <w:rPr>
                <w:rFonts w:cs="宋体"/>
                <w:bCs/>
                <w:kern w:val="0"/>
                <w:szCs w:val="21"/>
              </w:rPr>
            </w:pPr>
            <w:r>
              <w:rPr>
                <w:rFonts w:hint="eastAsia" w:cs="宋体"/>
                <w:bCs/>
                <w:kern w:val="0"/>
                <w:szCs w:val="21"/>
              </w:rPr>
              <w:t>作状语</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jc w:val="center"/>
              <w:rPr>
                <w:rFonts w:cs="宋体"/>
                <w:bCs/>
                <w:kern w:val="0"/>
                <w:szCs w:val="21"/>
              </w:rPr>
            </w:pPr>
          </w:p>
        </w:tc>
        <w:tc>
          <w:tcPr>
            <w:tcW w:w="1364" w:type="dxa"/>
            <w:vMerge w:val="continue"/>
            <w:noWrap w:val="0"/>
            <w:vAlign w:val="top"/>
          </w:tcPr>
          <w:p>
            <w:pPr>
              <w:jc w:val="center"/>
              <w:rPr>
                <w:rFonts w:cs="宋体"/>
                <w:bCs/>
                <w:kern w:val="0"/>
                <w:szCs w:val="21"/>
              </w:rPr>
            </w:pPr>
          </w:p>
        </w:tc>
        <w:tc>
          <w:tcPr>
            <w:tcW w:w="1034" w:type="dxa"/>
            <w:vMerge w:val="continue"/>
            <w:noWrap w:val="0"/>
            <w:vAlign w:val="top"/>
          </w:tcPr>
          <w:p>
            <w:pPr>
              <w:jc w:val="center"/>
              <w:rPr>
                <w:rFonts w:cs="宋体"/>
                <w:bCs/>
                <w:kern w:val="0"/>
                <w:szCs w:val="21"/>
              </w:rPr>
            </w:pPr>
          </w:p>
        </w:tc>
        <w:tc>
          <w:tcPr>
            <w:tcW w:w="1656" w:type="dxa"/>
            <w:noWrap w:val="0"/>
            <w:vAlign w:val="center"/>
          </w:tcPr>
          <w:p>
            <w:pPr>
              <w:rPr>
                <w:rFonts w:cs="宋体"/>
                <w:bCs/>
                <w:kern w:val="0"/>
                <w:szCs w:val="21"/>
              </w:rPr>
            </w:pPr>
            <w:r>
              <w:rPr>
                <w:rFonts w:hint="eastAsia" w:cs="宋体"/>
                <w:bCs/>
                <w:kern w:val="0"/>
                <w:szCs w:val="21"/>
              </w:rPr>
              <w:t>作宾语补足语</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restart"/>
            <w:noWrap w:val="0"/>
            <w:vAlign w:val="center"/>
          </w:tcPr>
          <w:p>
            <w:pPr>
              <w:jc w:val="center"/>
              <w:rPr>
                <w:rFonts w:cs="宋体"/>
                <w:bCs/>
                <w:kern w:val="0"/>
                <w:szCs w:val="21"/>
              </w:rPr>
            </w:pPr>
            <w:r>
              <w:rPr>
                <w:rFonts w:hint="eastAsia" w:cs="宋体"/>
                <w:bCs/>
                <w:kern w:val="0"/>
                <w:szCs w:val="21"/>
              </w:rPr>
              <w:t>句法</w:t>
            </w:r>
          </w:p>
        </w:tc>
        <w:tc>
          <w:tcPr>
            <w:tcW w:w="1236" w:type="dxa"/>
            <w:vMerge w:val="restart"/>
            <w:noWrap w:val="0"/>
            <w:vAlign w:val="center"/>
          </w:tcPr>
          <w:p>
            <w:pPr>
              <w:jc w:val="center"/>
              <w:rPr>
                <w:rFonts w:cs="宋体"/>
                <w:bCs/>
                <w:kern w:val="0"/>
                <w:szCs w:val="21"/>
              </w:rPr>
            </w:pPr>
            <w:r>
              <w:rPr>
                <w:rFonts w:hint="eastAsia" w:cs="宋体"/>
                <w:bCs/>
                <w:kern w:val="0"/>
                <w:szCs w:val="21"/>
              </w:rPr>
              <w:t>复合句</w:t>
            </w:r>
          </w:p>
        </w:tc>
        <w:tc>
          <w:tcPr>
            <w:tcW w:w="1958" w:type="dxa"/>
            <w:gridSpan w:val="2"/>
            <w:vMerge w:val="restart"/>
            <w:noWrap w:val="0"/>
            <w:vAlign w:val="center"/>
          </w:tcPr>
          <w:p>
            <w:pPr>
              <w:jc w:val="center"/>
              <w:rPr>
                <w:rFonts w:cs="宋体"/>
                <w:bCs/>
                <w:kern w:val="0"/>
                <w:szCs w:val="21"/>
              </w:rPr>
            </w:pPr>
            <w:r>
              <w:rPr>
                <w:rFonts w:hint="eastAsia" w:cs="宋体"/>
                <w:bCs/>
                <w:kern w:val="0"/>
                <w:szCs w:val="21"/>
              </w:rPr>
              <w:t>状语从句</w:t>
            </w:r>
          </w:p>
        </w:tc>
        <w:tc>
          <w:tcPr>
            <w:tcW w:w="2690" w:type="dxa"/>
            <w:gridSpan w:val="2"/>
            <w:noWrap w:val="0"/>
            <w:vAlign w:val="center"/>
          </w:tcPr>
          <w:p>
            <w:pPr>
              <w:rPr>
                <w:rFonts w:cs="宋体"/>
                <w:bCs/>
                <w:kern w:val="0"/>
                <w:szCs w:val="21"/>
              </w:rPr>
            </w:pPr>
            <w:r>
              <w:rPr>
                <w:rFonts w:hint="eastAsia" w:cs="宋体"/>
                <w:bCs/>
                <w:kern w:val="0"/>
                <w:szCs w:val="21"/>
              </w:rPr>
              <w:t>时间状语从句</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1958" w:type="dxa"/>
            <w:gridSpan w:val="2"/>
            <w:vMerge w:val="continue"/>
            <w:noWrap w:val="0"/>
            <w:vAlign w:val="top"/>
          </w:tcPr>
          <w:p>
            <w:pPr>
              <w:jc w:val="cente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原因状语从句</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1958" w:type="dxa"/>
            <w:gridSpan w:val="2"/>
            <w:vMerge w:val="continue"/>
            <w:noWrap w:val="0"/>
            <w:vAlign w:val="top"/>
          </w:tcPr>
          <w:p>
            <w:pPr>
              <w:jc w:val="cente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条件状语从句</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1958" w:type="dxa"/>
            <w:gridSpan w:val="2"/>
            <w:vMerge w:val="continue"/>
            <w:noWrap w:val="0"/>
            <w:vAlign w:val="top"/>
          </w:tcPr>
          <w:p>
            <w:pPr>
              <w:jc w:val="cente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比较状语从句</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1958" w:type="dxa"/>
            <w:gridSpan w:val="2"/>
            <w:vMerge w:val="continue"/>
            <w:noWrap w:val="0"/>
            <w:vAlign w:val="top"/>
          </w:tcPr>
          <w:p>
            <w:pPr>
              <w:jc w:val="cente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让步状语从句</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1958" w:type="dxa"/>
            <w:gridSpan w:val="2"/>
            <w:vMerge w:val="continue"/>
            <w:noWrap w:val="0"/>
            <w:vAlign w:val="top"/>
          </w:tcPr>
          <w:p>
            <w:pPr>
              <w:jc w:val="cente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地点状语从句</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1958" w:type="dxa"/>
            <w:gridSpan w:val="2"/>
            <w:vMerge w:val="continue"/>
            <w:noWrap w:val="0"/>
            <w:vAlign w:val="top"/>
          </w:tcPr>
          <w:p>
            <w:pPr>
              <w:jc w:val="cente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方式状语从句</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1958" w:type="dxa"/>
            <w:gridSpan w:val="2"/>
            <w:vMerge w:val="continue"/>
            <w:noWrap w:val="0"/>
            <w:vAlign w:val="top"/>
          </w:tcPr>
          <w:p>
            <w:pPr>
              <w:jc w:val="cente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目的状语从句</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1958" w:type="dxa"/>
            <w:gridSpan w:val="2"/>
            <w:vMerge w:val="continue"/>
            <w:noWrap w:val="0"/>
            <w:vAlign w:val="top"/>
          </w:tcPr>
          <w:p>
            <w:pPr>
              <w:jc w:val="cente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结果状语从句</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4648" w:type="dxa"/>
            <w:gridSpan w:val="4"/>
            <w:noWrap w:val="0"/>
            <w:vAlign w:val="center"/>
          </w:tcPr>
          <w:p>
            <w:pPr>
              <w:rPr>
                <w:rFonts w:cs="宋体"/>
                <w:bCs/>
                <w:kern w:val="0"/>
                <w:szCs w:val="21"/>
              </w:rPr>
            </w:pPr>
            <w:r>
              <w:rPr>
                <w:rFonts w:hint="eastAsia" w:cs="宋体"/>
                <w:bCs/>
                <w:kern w:val="0"/>
                <w:szCs w:val="21"/>
              </w:rPr>
              <w:t>宾语从句</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restart"/>
            <w:noWrap w:val="0"/>
            <w:vAlign w:val="center"/>
          </w:tcPr>
          <w:p>
            <w:pPr>
              <w:jc w:val="center"/>
              <w:rPr>
                <w:rFonts w:cs="宋体"/>
                <w:bCs/>
                <w:kern w:val="0"/>
                <w:szCs w:val="21"/>
              </w:rPr>
            </w:pPr>
            <w:r>
              <w:rPr>
                <w:rFonts w:hint="eastAsia" w:cs="宋体"/>
                <w:bCs/>
                <w:kern w:val="0"/>
                <w:szCs w:val="21"/>
              </w:rPr>
              <w:t>定语从句</w:t>
            </w:r>
          </w:p>
        </w:tc>
        <w:tc>
          <w:tcPr>
            <w:tcW w:w="1364" w:type="dxa"/>
            <w:vMerge w:val="restart"/>
            <w:noWrap w:val="0"/>
            <w:vAlign w:val="top"/>
          </w:tcPr>
          <w:p>
            <w:pPr>
              <w:rPr>
                <w:szCs w:val="21"/>
              </w:rPr>
            </w:pPr>
            <w:r>
              <w:rPr>
                <w:rFonts w:hint="eastAsia"/>
                <w:szCs w:val="21"/>
              </w:rPr>
              <w:t>限制性定语从句</w:t>
            </w:r>
          </w:p>
        </w:tc>
        <w:tc>
          <w:tcPr>
            <w:tcW w:w="2690" w:type="dxa"/>
            <w:gridSpan w:val="2"/>
            <w:noWrap w:val="0"/>
            <w:vAlign w:val="center"/>
          </w:tcPr>
          <w:p>
            <w:pPr>
              <w:rPr>
                <w:rFonts w:cs="宋体"/>
                <w:bCs/>
                <w:kern w:val="0"/>
                <w:szCs w:val="21"/>
              </w:rPr>
            </w:pPr>
            <w:r>
              <w:rPr>
                <w:rFonts w:hint="eastAsia" w:cs="宋体"/>
                <w:bCs/>
                <w:kern w:val="0"/>
                <w:szCs w:val="21"/>
              </w:rPr>
              <w:t>由关系代词引导</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rPr>
                <w:rFonts w:cs="宋体"/>
                <w:bCs/>
                <w:kern w:val="0"/>
                <w:szCs w:val="21"/>
              </w:rPr>
            </w:pPr>
          </w:p>
        </w:tc>
        <w:tc>
          <w:tcPr>
            <w:tcW w:w="1364" w:type="dxa"/>
            <w:vMerge w:val="continue"/>
            <w:noWrap w:val="0"/>
            <w:vAlign w:val="top"/>
          </w:tcPr>
          <w:p>
            <w:pPr>
              <w:rPr>
                <w:rFonts w:cs="宋体"/>
                <w:bCs/>
                <w:kern w:val="0"/>
                <w:szCs w:val="21"/>
              </w:rPr>
            </w:pPr>
          </w:p>
        </w:tc>
        <w:tc>
          <w:tcPr>
            <w:tcW w:w="2690" w:type="dxa"/>
            <w:gridSpan w:val="2"/>
            <w:noWrap w:val="0"/>
            <w:vAlign w:val="center"/>
          </w:tcPr>
          <w:p>
            <w:pPr>
              <w:rPr>
                <w:rFonts w:cs="宋体"/>
                <w:bCs/>
                <w:kern w:val="0"/>
                <w:szCs w:val="21"/>
              </w:rPr>
            </w:pPr>
            <w:r>
              <w:rPr>
                <w:rFonts w:hint="eastAsia" w:cs="宋体"/>
                <w:bCs/>
                <w:kern w:val="0"/>
                <w:szCs w:val="21"/>
              </w:rPr>
              <w:t>由关系副词引导</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594" w:type="dxa"/>
            <w:vMerge w:val="continue"/>
            <w:noWrap w:val="0"/>
            <w:vAlign w:val="top"/>
          </w:tcPr>
          <w:p>
            <w:pPr>
              <w:rPr>
                <w:rFonts w:cs="宋体"/>
                <w:bCs/>
                <w:kern w:val="0"/>
                <w:szCs w:val="21"/>
              </w:rPr>
            </w:pPr>
          </w:p>
        </w:tc>
        <w:tc>
          <w:tcPr>
            <w:tcW w:w="4054" w:type="dxa"/>
            <w:gridSpan w:val="3"/>
            <w:noWrap w:val="0"/>
            <w:vAlign w:val="center"/>
          </w:tcPr>
          <w:p>
            <w:pPr>
              <w:rPr>
                <w:rFonts w:cs="宋体"/>
                <w:bCs/>
                <w:kern w:val="0"/>
                <w:szCs w:val="21"/>
              </w:rPr>
            </w:pPr>
            <w:r>
              <w:rPr>
                <w:rFonts w:hint="eastAsia" w:cs="宋体"/>
                <w:bCs/>
                <w:kern w:val="0"/>
                <w:szCs w:val="21"/>
              </w:rPr>
              <w:t>非限制性定语从句</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4648" w:type="dxa"/>
            <w:gridSpan w:val="4"/>
            <w:noWrap w:val="0"/>
            <w:vAlign w:val="center"/>
          </w:tcPr>
          <w:p>
            <w:pPr>
              <w:rPr>
                <w:rFonts w:cs="宋体"/>
                <w:bCs/>
                <w:kern w:val="0"/>
                <w:szCs w:val="21"/>
              </w:rPr>
            </w:pPr>
            <w:r>
              <w:rPr>
                <w:rFonts w:hint="eastAsia" w:cs="宋体"/>
                <w:bCs/>
                <w:kern w:val="0"/>
                <w:szCs w:val="21"/>
              </w:rPr>
              <w:t>主语从句</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4648" w:type="dxa"/>
            <w:gridSpan w:val="4"/>
            <w:noWrap w:val="0"/>
            <w:vAlign w:val="center"/>
          </w:tcPr>
          <w:p>
            <w:pPr>
              <w:rPr>
                <w:rFonts w:cs="宋体"/>
                <w:bCs/>
                <w:kern w:val="0"/>
                <w:szCs w:val="21"/>
              </w:rPr>
            </w:pPr>
            <w:r>
              <w:rPr>
                <w:rFonts w:hint="eastAsia" w:cs="宋体"/>
                <w:bCs/>
                <w:kern w:val="0"/>
                <w:szCs w:val="21"/>
              </w:rPr>
              <w:t>表语从句</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noWrap w:val="0"/>
            <w:vAlign w:val="center"/>
          </w:tcPr>
          <w:p>
            <w:pPr>
              <w:rPr>
                <w:rFonts w:cs="宋体"/>
                <w:bCs/>
                <w:kern w:val="0"/>
                <w:szCs w:val="21"/>
              </w:rPr>
            </w:pPr>
            <w:r>
              <w:rPr>
                <w:rFonts w:hint="eastAsia" w:cs="宋体"/>
                <w:bCs/>
                <w:kern w:val="0"/>
                <w:szCs w:val="21"/>
              </w:rPr>
              <w:t>倒装句</w:t>
            </w:r>
          </w:p>
        </w:tc>
        <w:tc>
          <w:tcPr>
            <w:tcW w:w="4648" w:type="dxa"/>
            <w:gridSpan w:val="4"/>
            <w:noWrap w:val="0"/>
            <w:vAlign w:val="top"/>
          </w:tcPr>
          <w:p>
            <w:pPr>
              <w:rPr>
                <w:rFonts w:cs="宋体"/>
                <w:bCs/>
                <w:kern w:val="0"/>
                <w:szCs w:val="21"/>
              </w:rPr>
            </w:pP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restart"/>
            <w:noWrap w:val="0"/>
            <w:vAlign w:val="center"/>
          </w:tcPr>
          <w:p>
            <w:pPr>
              <w:rPr>
                <w:rFonts w:cs="宋体"/>
                <w:bCs/>
                <w:kern w:val="0"/>
                <w:szCs w:val="21"/>
              </w:rPr>
            </w:pPr>
            <w:r>
              <w:rPr>
                <w:rFonts w:hint="eastAsia" w:cs="宋体"/>
                <w:bCs/>
                <w:kern w:val="0"/>
                <w:szCs w:val="21"/>
              </w:rPr>
              <w:t>强调结构</w:t>
            </w:r>
          </w:p>
        </w:tc>
        <w:tc>
          <w:tcPr>
            <w:tcW w:w="4648" w:type="dxa"/>
            <w:gridSpan w:val="4"/>
            <w:noWrap w:val="0"/>
            <w:vAlign w:val="center"/>
          </w:tcPr>
          <w:p>
            <w:pPr>
              <w:rPr>
                <w:rFonts w:cs="宋体"/>
                <w:bCs/>
                <w:kern w:val="0"/>
                <w:szCs w:val="21"/>
              </w:rPr>
            </w:pPr>
            <w:r>
              <w:rPr>
                <w:rFonts w:hint="eastAsia" w:cs="宋体"/>
                <w:bCs/>
                <w:kern w:val="0"/>
                <w:szCs w:val="21"/>
              </w:rPr>
              <w:t>用</w:t>
            </w:r>
            <w:r>
              <w:rPr>
                <w:rFonts w:cs="宋体"/>
                <w:bCs/>
                <w:kern w:val="0"/>
                <w:szCs w:val="21"/>
              </w:rPr>
              <w:t>do</w:t>
            </w:r>
            <w:r>
              <w:rPr>
                <w:rFonts w:hint="eastAsia" w:cs="宋体"/>
                <w:bCs/>
                <w:kern w:val="0"/>
                <w:szCs w:val="21"/>
              </w:rPr>
              <w:t>，</w:t>
            </w:r>
            <w:r>
              <w:rPr>
                <w:rFonts w:cs="宋体"/>
                <w:bCs/>
                <w:kern w:val="0"/>
                <w:szCs w:val="21"/>
              </w:rPr>
              <w:t>does</w:t>
            </w:r>
            <w:r>
              <w:rPr>
                <w:rFonts w:hint="eastAsia" w:cs="宋体"/>
                <w:bCs/>
                <w:kern w:val="0"/>
                <w:szCs w:val="21"/>
              </w:rPr>
              <w:t>，</w:t>
            </w:r>
            <w:r>
              <w:rPr>
                <w:rFonts w:cs="宋体"/>
                <w:bCs/>
                <w:kern w:val="0"/>
                <w:szCs w:val="21"/>
              </w:rPr>
              <w:t xml:space="preserve">did </w:t>
            </w:r>
            <w:r>
              <w:rPr>
                <w:rFonts w:hint="eastAsia" w:cs="宋体"/>
                <w:bCs/>
                <w:kern w:val="0"/>
                <w:szCs w:val="21"/>
              </w:rPr>
              <w:t>表示强调</w:t>
            </w:r>
          </w:p>
        </w:tc>
        <w:tc>
          <w:tcPr>
            <w:tcW w:w="1258" w:type="dxa"/>
            <w:noWrap w:val="0"/>
            <w:vAlign w:val="center"/>
          </w:tcPr>
          <w:p>
            <w:pPr>
              <w:jc w:val="center"/>
              <w:rPr>
                <w:rFonts w:cs="宋体"/>
                <w:bCs/>
                <w:kern w:val="0"/>
                <w:szCs w:val="21"/>
              </w:rPr>
            </w:pPr>
            <w:r>
              <w:rPr>
                <w:rFonts w:hint="eastAsia"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938" w:type="dxa"/>
            <w:vMerge w:val="continue"/>
            <w:noWrap w:val="0"/>
            <w:vAlign w:val="top"/>
          </w:tcPr>
          <w:p>
            <w:pPr>
              <w:jc w:val="center"/>
              <w:rPr>
                <w:rFonts w:cs="宋体"/>
                <w:bCs/>
                <w:kern w:val="0"/>
                <w:szCs w:val="21"/>
              </w:rPr>
            </w:pPr>
          </w:p>
        </w:tc>
        <w:tc>
          <w:tcPr>
            <w:tcW w:w="1236" w:type="dxa"/>
            <w:vMerge w:val="continue"/>
            <w:noWrap w:val="0"/>
            <w:vAlign w:val="top"/>
          </w:tcPr>
          <w:p>
            <w:pPr>
              <w:jc w:val="center"/>
              <w:rPr>
                <w:rFonts w:cs="宋体"/>
                <w:bCs/>
                <w:kern w:val="0"/>
                <w:szCs w:val="21"/>
              </w:rPr>
            </w:pPr>
          </w:p>
        </w:tc>
        <w:tc>
          <w:tcPr>
            <w:tcW w:w="4648" w:type="dxa"/>
            <w:gridSpan w:val="4"/>
            <w:noWrap w:val="0"/>
            <w:vAlign w:val="center"/>
          </w:tcPr>
          <w:p>
            <w:pPr>
              <w:rPr>
                <w:rFonts w:cs="宋体"/>
                <w:bCs/>
                <w:kern w:val="0"/>
                <w:szCs w:val="21"/>
              </w:rPr>
            </w:pPr>
            <w:r>
              <w:rPr>
                <w:rFonts w:hint="eastAsia" w:cs="宋体"/>
                <w:bCs/>
                <w:kern w:val="0"/>
                <w:szCs w:val="21"/>
              </w:rPr>
              <w:t>由</w:t>
            </w:r>
            <w:r>
              <w:rPr>
                <w:rFonts w:cs="宋体"/>
                <w:bCs/>
                <w:kern w:val="0"/>
                <w:szCs w:val="21"/>
              </w:rPr>
              <w:t>it</w:t>
            </w:r>
            <w:r>
              <w:rPr>
                <w:rFonts w:hint="eastAsia" w:cs="宋体"/>
                <w:bCs/>
                <w:kern w:val="0"/>
                <w:szCs w:val="21"/>
              </w:rPr>
              <w:t>引导的强调结构</w:t>
            </w:r>
          </w:p>
        </w:tc>
        <w:tc>
          <w:tcPr>
            <w:tcW w:w="1258" w:type="dxa"/>
            <w:noWrap w:val="0"/>
            <w:vAlign w:val="center"/>
          </w:tcPr>
          <w:p>
            <w:pPr>
              <w:jc w:val="center"/>
              <w:rPr>
                <w:rFonts w:cs="宋体"/>
                <w:bCs/>
                <w:kern w:val="0"/>
                <w:szCs w:val="21"/>
              </w:rPr>
            </w:pPr>
            <w:r>
              <w:rPr>
                <w:rFonts w:cs="宋体"/>
                <w:bCs/>
                <w:kern w:val="0"/>
                <w:szCs w:val="21"/>
              </w:rPr>
              <w:t>*</w:t>
            </w:r>
          </w:p>
        </w:tc>
        <w:tc>
          <w:tcPr>
            <w:tcW w:w="1235" w:type="dxa"/>
            <w:noWrap w:val="0"/>
            <w:vAlign w:val="center"/>
          </w:tcPr>
          <w:p>
            <w:pPr>
              <w:jc w:val="center"/>
              <w:rPr>
                <w:rFonts w:cs="宋体"/>
                <w:bCs/>
                <w:kern w:val="0"/>
                <w:szCs w:val="21"/>
              </w:rPr>
            </w:pPr>
            <w:r>
              <w:rPr>
                <w:rFonts w:hint="eastAsia" w:cs="宋体"/>
                <w:bCs/>
                <w:kern w:val="0"/>
                <w:szCs w:val="21"/>
              </w:rPr>
              <w:t>√</w:t>
            </w:r>
          </w:p>
        </w:tc>
      </w:tr>
    </w:tbl>
    <w:p>
      <w:pPr>
        <w:spacing w:line="300" w:lineRule="auto"/>
        <w:ind w:firstLine="480" w:firstLineChars="200"/>
        <w:jc w:val="left"/>
        <w:rPr>
          <w:rFonts w:ascii="宋体"/>
          <w:sz w:val="24"/>
        </w:rPr>
      </w:pPr>
      <w:r>
        <w:rPr>
          <w:rFonts w:hint="eastAsia" w:ascii="宋体" w:hAnsi="宋体"/>
          <w:sz w:val="24"/>
        </w:rPr>
        <w:t>说明：虚拟语气和独立主格结构列为选学内容，由各专业根据具体情况作出安排。</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3</w:t>
      </w:r>
      <w:r>
        <w:rPr>
          <w:rFonts w:hint="eastAsia" w:ascii="宋体" w:hAnsi="宋体"/>
          <w:sz w:val="24"/>
        </w:rPr>
        <w:t>）功能内容：</w:t>
      </w:r>
    </w:p>
    <w:p>
      <w:pPr>
        <w:spacing w:line="300" w:lineRule="auto"/>
        <w:ind w:firstLine="480" w:firstLineChars="200"/>
        <w:jc w:val="left"/>
        <w:rPr>
          <w:rFonts w:ascii="宋体"/>
          <w:sz w:val="24"/>
        </w:rPr>
      </w:pPr>
      <w:r>
        <w:rPr>
          <w:rFonts w:hint="eastAsia" w:ascii="宋体" w:hAnsi="宋体"/>
          <w:sz w:val="24"/>
        </w:rPr>
        <w:t>问候与介绍（</w:t>
      </w:r>
      <w:r>
        <w:rPr>
          <w:rFonts w:ascii="宋体" w:hAnsi="宋体"/>
          <w:sz w:val="24"/>
        </w:rPr>
        <w:t>Greetings and introduction</w:t>
      </w:r>
      <w:r>
        <w:rPr>
          <w:rFonts w:hint="eastAsia" w:ascii="宋体" w:hAnsi="宋体"/>
          <w:sz w:val="24"/>
        </w:rPr>
        <w:t>）</w:t>
      </w:r>
    </w:p>
    <w:p>
      <w:pPr>
        <w:spacing w:line="300" w:lineRule="auto"/>
        <w:ind w:firstLine="480" w:firstLineChars="200"/>
        <w:jc w:val="left"/>
        <w:rPr>
          <w:rFonts w:ascii="宋体"/>
          <w:sz w:val="24"/>
        </w:rPr>
      </w:pPr>
      <w:r>
        <w:rPr>
          <w:rFonts w:hint="eastAsia" w:ascii="宋体" w:hAnsi="宋体"/>
          <w:sz w:val="24"/>
        </w:rPr>
        <w:t>告别</w:t>
      </w:r>
      <w:r>
        <w:rPr>
          <w:rFonts w:ascii="宋体" w:hAnsi="宋体"/>
          <w:sz w:val="24"/>
        </w:rPr>
        <w:t>(Farewells)</w:t>
      </w:r>
    </w:p>
    <w:p>
      <w:pPr>
        <w:spacing w:line="300" w:lineRule="auto"/>
        <w:ind w:firstLine="480" w:firstLineChars="200"/>
        <w:jc w:val="left"/>
        <w:rPr>
          <w:rFonts w:ascii="宋体"/>
          <w:sz w:val="24"/>
        </w:rPr>
      </w:pPr>
      <w:r>
        <w:rPr>
          <w:rFonts w:hint="eastAsia" w:ascii="宋体" w:hAnsi="宋体"/>
          <w:sz w:val="24"/>
        </w:rPr>
        <w:t>感谢与道歉</w:t>
      </w:r>
      <w:r>
        <w:rPr>
          <w:rFonts w:ascii="宋体" w:hAnsi="宋体"/>
          <w:sz w:val="24"/>
        </w:rPr>
        <w:t>(Thanks and apologies)</w:t>
      </w:r>
    </w:p>
    <w:p>
      <w:pPr>
        <w:spacing w:line="300" w:lineRule="auto"/>
        <w:ind w:firstLine="480" w:firstLineChars="200"/>
        <w:jc w:val="left"/>
        <w:rPr>
          <w:rFonts w:ascii="宋体"/>
          <w:sz w:val="24"/>
        </w:rPr>
      </w:pPr>
      <w:r>
        <w:rPr>
          <w:rFonts w:hint="eastAsia" w:ascii="宋体" w:hAnsi="宋体"/>
          <w:sz w:val="24"/>
        </w:rPr>
        <w:t>请求允许和表示拒绝</w:t>
      </w:r>
      <w:r>
        <w:rPr>
          <w:rFonts w:ascii="宋体" w:hAnsi="宋体"/>
          <w:sz w:val="24"/>
        </w:rPr>
        <w:t>(Asking for permission and refusals)</w:t>
      </w:r>
    </w:p>
    <w:p>
      <w:pPr>
        <w:spacing w:line="300" w:lineRule="auto"/>
        <w:ind w:firstLine="480" w:firstLineChars="200"/>
        <w:jc w:val="left"/>
        <w:rPr>
          <w:rFonts w:ascii="宋体"/>
          <w:sz w:val="24"/>
        </w:rPr>
      </w:pPr>
      <w:r>
        <w:rPr>
          <w:rFonts w:hint="eastAsia" w:ascii="宋体" w:hAnsi="宋体"/>
          <w:sz w:val="24"/>
        </w:rPr>
        <w:t>祝愿和祝贺</w:t>
      </w:r>
      <w:r>
        <w:rPr>
          <w:rFonts w:ascii="宋体" w:hAnsi="宋体"/>
          <w:sz w:val="24"/>
        </w:rPr>
        <w:t>(Expressing wishes and congratulations)</w:t>
      </w:r>
    </w:p>
    <w:p>
      <w:pPr>
        <w:spacing w:line="300" w:lineRule="auto"/>
        <w:ind w:firstLine="480" w:firstLineChars="200"/>
        <w:jc w:val="left"/>
        <w:rPr>
          <w:rFonts w:ascii="宋体"/>
          <w:sz w:val="24"/>
        </w:rPr>
      </w:pPr>
      <w:r>
        <w:rPr>
          <w:rFonts w:hint="eastAsia" w:ascii="宋体" w:hAnsi="宋体"/>
          <w:sz w:val="24"/>
        </w:rPr>
        <w:t>邀请</w:t>
      </w:r>
      <w:r>
        <w:rPr>
          <w:rFonts w:ascii="宋体" w:hAnsi="宋体"/>
          <w:sz w:val="24"/>
        </w:rPr>
        <w:t>(Invitation)</w:t>
      </w:r>
    </w:p>
    <w:p>
      <w:pPr>
        <w:spacing w:line="300" w:lineRule="auto"/>
        <w:ind w:firstLine="480" w:firstLineChars="200"/>
        <w:jc w:val="left"/>
        <w:rPr>
          <w:rFonts w:ascii="宋体"/>
          <w:sz w:val="24"/>
        </w:rPr>
      </w:pPr>
      <w:r>
        <w:rPr>
          <w:rFonts w:hint="eastAsia" w:ascii="宋体" w:hAnsi="宋体"/>
          <w:sz w:val="24"/>
        </w:rPr>
        <w:t>询问信息</w:t>
      </w:r>
      <w:r>
        <w:rPr>
          <w:rFonts w:ascii="宋体" w:hAnsi="宋体"/>
          <w:sz w:val="24"/>
        </w:rPr>
        <w:t>(Enquiries)</w:t>
      </w:r>
    </w:p>
    <w:p>
      <w:pPr>
        <w:spacing w:line="300" w:lineRule="auto"/>
        <w:ind w:firstLine="480" w:firstLineChars="200"/>
        <w:jc w:val="left"/>
        <w:rPr>
          <w:rFonts w:ascii="宋体"/>
          <w:sz w:val="24"/>
        </w:rPr>
      </w:pPr>
      <w:r>
        <w:rPr>
          <w:rFonts w:hint="eastAsia" w:ascii="宋体" w:hAnsi="宋体"/>
          <w:sz w:val="24"/>
        </w:rPr>
        <w:t>打电话</w:t>
      </w:r>
      <w:r>
        <w:rPr>
          <w:rFonts w:ascii="宋体" w:hAnsi="宋体"/>
          <w:sz w:val="24"/>
        </w:rPr>
        <w:t>(Making phone calls)</w:t>
      </w:r>
    </w:p>
    <w:p>
      <w:pPr>
        <w:spacing w:line="300" w:lineRule="auto"/>
        <w:ind w:firstLine="480" w:firstLineChars="200"/>
        <w:jc w:val="left"/>
        <w:rPr>
          <w:rFonts w:ascii="宋体"/>
          <w:sz w:val="24"/>
        </w:rPr>
      </w:pPr>
      <w:r>
        <w:rPr>
          <w:rFonts w:hint="eastAsia" w:ascii="宋体" w:hAnsi="宋体"/>
          <w:sz w:val="24"/>
        </w:rPr>
        <w:t>谈论天气</w:t>
      </w:r>
      <w:r>
        <w:rPr>
          <w:rFonts w:ascii="宋体" w:hAnsi="宋体"/>
          <w:sz w:val="24"/>
        </w:rPr>
        <w:t>(Talking about the weather)</w:t>
      </w:r>
    </w:p>
    <w:p>
      <w:pPr>
        <w:spacing w:line="300" w:lineRule="auto"/>
        <w:ind w:firstLine="480" w:firstLineChars="200"/>
        <w:jc w:val="left"/>
        <w:rPr>
          <w:rFonts w:ascii="宋体"/>
          <w:sz w:val="24"/>
        </w:rPr>
      </w:pPr>
      <w:r>
        <w:rPr>
          <w:rFonts w:hint="eastAsia" w:ascii="宋体" w:hAnsi="宋体"/>
          <w:sz w:val="24"/>
        </w:rPr>
        <w:t>就餐</w:t>
      </w:r>
      <w:r>
        <w:rPr>
          <w:rFonts w:ascii="宋体" w:hAnsi="宋体"/>
          <w:sz w:val="24"/>
        </w:rPr>
        <w:t>(Having meals)</w:t>
      </w:r>
    </w:p>
    <w:p>
      <w:pPr>
        <w:spacing w:line="300" w:lineRule="auto"/>
        <w:ind w:firstLine="480" w:firstLineChars="200"/>
        <w:jc w:val="left"/>
        <w:rPr>
          <w:rFonts w:ascii="宋体"/>
          <w:sz w:val="24"/>
        </w:rPr>
      </w:pPr>
      <w:r>
        <w:rPr>
          <w:rFonts w:hint="eastAsia" w:ascii="宋体" w:hAnsi="宋体"/>
          <w:sz w:val="24"/>
        </w:rPr>
        <w:t>购物</w:t>
      </w:r>
      <w:r>
        <w:rPr>
          <w:rFonts w:ascii="宋体" w:hAnsi="宋体"/>
          <w:sz w:val="24"/>
        </w:rPr>
        <w:t>(Shopping)</w:t>
      </w:r>
    </w:p>
    <w:p>
      <w:pPr>
        <w:spacing w:line="300" w:lineRule="auto"/>
        <w:ind w:firstLine="480" w:firstLineChars="200"/>
        <w:jc w:val="left"/>
        <w:rPr>
          <w:rFonts w:ascii="宋体"/>
          <w:sz w:val="24"/>
        </w:rPr>
      </w:pPr>
      <w:r>
        <w:rPr>
          <w:rFonts w:hint="eastAsia" w:ascii="宋体" w:hAnsi="宋体"/>
          <w:sz w:val="24"/>
        </w:rPr>
        <w:t>看病</w:t>
      </w:r>
      <w:r>
        <w:rPr>
          <w:rFonts w:ascii="宋体" w:hAnsi="宋体"/>
          <w:sz w:val="24"/>
        </w:rPr>
        <w:t>(Seeing the doctor)</w:t>
      </w:r>
    </w:p>
    <w:p>
      <w:pPr>
        <w:spacing w:line="300" w:lineRule="auto"/>
        <w:ind w:firstLine="480" w:firstLineChars="200"/>
        <w:jc w:val="left"/>
        <w:rPr>
          <w:rFonts w:ascii="宋体"/>
          <w:sz w:val="24"/>
        </w:rPr>
      </w:pPr>
      <w:r>
        <w:rPr>
          <w:rFonts w:hint="eastAsia" w:ascii="宋体" w:hAnsi="宋体"/>
          <w:sz w:val="24"/>
        </w:rPr>
        <w:t>求职</w:t>
      </w:r>
      <w:r>
        <w:rPr>
          <w:rFonts w:ascii="宋体" w:hAnsi="宋体"/>
          <w:sz w:val="24"/>
        </w:rPr>
        <w:t>(Applying for jobs)</w:t>
      </w:r>
    </w:p>
    <w:p>
      <w:pPr>
        <w:spacing w:line="300" w:lineRule="auto"/>
        <w:ind w:firstLine="480" w:firstLineChars="200"/>
        <w:jc w:val="left"/>
        <w:rPr>
          <w:rFonts w:ascii="宋体"/>
          <w:sz w:val="24"/>
        </w:rPr>
      </w:pPr>
      <w:r>
        <w:rPr>
          <w:rFonts w:hint="eastAsia" w:ascii="宋体" w:hAnsi="宋体"/>
          <w:sz w:val="24"/>
        </w:rPr>
        <w:t>提供帮助</w:t>
      </w:r>
      <w:r>
        <w:rPr>
          <w:rFonts w:ascii="宋体" w:hAnsi="宋体"/>
          <w:sz w:val="24"/>
        </w:rPr>
        <w:t>(Offering help)</w:t>
      </w:r>
    </w:p>
    <w:p>
      <w:pPr>
        <w:spacing w:line="300" w:lineRule="auto"/>
        <w:ind w:firstLine="480" w:firstLineChars="200"/>
        <w:jc w:val="left"/>
        <w:rPr>
          <w:rFonts w:ascii="宋体"/>
          <w:sz w:val="24"/>
        </w:rPr>
      </w:pPr>
      <w:r>
        <w:rPr>
          <w:rFonts w:hint="eastAsia" w:ascii="宋体" w:hAnsi="宋体"/>
          <w:sz w:val="24"/>
        </w:rPr>
        <w:t>同意和不同意</w:t>
      </w:r>
      <w:r>
        <w:rPr>
          <w:rFonts w:ascii="宋体" w:hAnsi="宋体"/>
          <w:sz w:val="24"/>
        </w:rPr>
        <w:t>(Agreement and disagreement)</w:t>
      </w:r>
    </w:p>
    <w:p>
      <w:pPr>
        <w:spacing w:line="300" w:lineRule="auto"/>
        <w:ind w:firstLine="480" w:firstLineChars="200"/>
        <w:jc w:val="left"/>
        <w:rPr>
          <w:rFonts w:ascii="宋体"/>
          <w:sz w:val="24"/>
        </w:rPr>
      </w:pPr>
      <w:r>
        <w:rPr>
          <w:rFonts w:hint="eastAsia" w:ascii="宋体" w:hAnsi="宋体"/>
          <w:sz w:val="24"/>
        </w:rPr>
        <w:t>能够和不能够</w:t>
      </w:r>
      <w:r>
        <w:rPr>
          <w:rFonts w:ascii="宋体" w:hAnsi="宋体"/>
          <w:sz w:val="24"/>
        </w:rPr>
        <w:t>(Possibility and impossibility)</w:t>
      </w:r>
    </w:p>
    <w:p>
      <w:pPr>
        <w:spacing w:line="300" w:lineRule="auto"/>
        <w:ind w:firstLine="480" w:firstLineChars="200"/>
        <w:jc w:val="left"/>
        <w:rPr>
          <w:rFonts w:ascii="宋体"/>
          <w:sz w:val="24"/>
        </w:rPr>
      </w:pPr>
      <w:r>
        <w:rPr>
          <w:rFonts w:hint="eastAsia" w:ascii="宋体" w:hAnsi="宋体"/>
          <w:sz w:val="24"/>
        </w:rPr>
        <w:t>肯定和不肯定</w:t>
      </w:r>
      <w:r>
        <w:rPr>
          <w:rFonts w:ascii="宋体" w:hAnsi="宋体"/>
          <w:sz w:val="24"/>
        </w:rPr>
        <w:t>(Certainty and uncertainty)</w:t>
      </w:r>
    </w:p>
    <w:p>
      <w:pPr>
        <w:spacing w:line="300" w:lineRule="auto"/>
        <w:ind w:firstLine="480" w:firstLineChars="200"/>
        <w:jc w:val="left"/>
        <w:rPr>
          <w:rFonts w:ascii="宋体"/>
          <w:sz w:val="24"/>
        </w:rPr>
      </w:pPr>
      <w:r>
        <w:rPr>
          <w:rFonts w:hint="eastAsia" w:ascii="宋体" w:hAnsi="宋体"/>
          <w:sz w:val="24"/>
        </w:rPr>
        <w:t>满意和不满意</w:t>
      </w:r>
      <w:r>
        <w:rPr>
          <w:rFonts w:ascii="宋体" w:hAnsi="宋体"/>
          <w:sz w:val="24"/>
        </w:rPr>
        <w:t>(Satisfaction and dissatisfaction)</w:t>
      </w:r>
    </w:p>
    <w:p>
      <w:pPr>
        <w:spacing w:line="300" w:lineRule="auto"/>
        <w:ind w:firstLine="480" w:firstLineChars="200"/>
        <w:jc w:val="left"/>
        <w:rPr>
          <w:rFonts w:ascii="宋体"/>
          <w:sz w:val="24"/>
        </w:rPr>
      </w:pPr>
      <w:r>
        <w:rPr>
          <w:rFonts w:hint="eastAsia" w:ascii="宋体" w:hAnsi="宋体"/>
          <w:sz w:val="24"/>
        </w:rPr>
        <w:t>喜欢和不喜欢</w:t>
      </w:r>
      <w:r>
        <w:rPr>
          <w:rFonts w:ascii="宋体" w:hAnsi="宋体"/>
          <w:sz w:val="24"/>
        </w:rPr>
        <w:t>(Likes and dislikes)</w:t>
      </w:r>
    </w:p>
    <w:p>
      <w:pPr>
        <w:spacing w:line="300" w:lineRule="auto"/>
        <w:ind w:firstLine="480" w:firstLineChars="200"/>
        <w:jc w:val="left"/>
        <w:rPr>
          <w:rFonts w:ascii="宋体"/>
          <w:sz w:val="24"/>
        </w:rPr>
      </w:pPr>
      <w:r>
        <w:rPr>
          <w:rFonts w:hint="eastAsia" w:ascii="宋体" w:hAnsi="宋体"/>
          <w:sz w:val="24"/>
        </w:rPr>
        <w:t>意愿和打算</w:t>
      </w:r>
      <w:r>
        <w:rPr>
          <w:rFonts w:ascii="宋体" w:hAnsi="宋体"/>
          <w:sz w:val="24"/>
        </w:rPr>
        <w:t>(Intentions and plans)</w:t>
      </w:r>
    </w:p>
    <w:p>
      <w:pPr>
        <w:spacing w:line="300" w:lineRule="auto"/>
        <w:ind w:firstLine="480" w:firstLineChars="200"/>
        <w:jc w:val="left"/>
        <w:rPr>
          <w:rFonts w:ascii="宋体"/>
          <w:sz w:val="24"/>
        </w:rPr>
      </w:pPr>
      <w:r>
        <w:rPr>
          <w:rFonts w:hint="eastAsia" w:ascii="宋体" w:hAnsi="宋体"/>
          <w:sz w:val="24"/>
        </w:rPr>
        <w:t>希望和愿望</w:t>
      </w:r>
      <w:r>
        <w:rPr>
          <w:rFonts w:ascii="宋体" w:hAnsi="宋体"/>
          <w:sz w:val="24"/>
        </w:rPr>
        <w:t>(Hope and wish)</w:t>
      </w:r>
    </w:p>
    <w:p>
      <w:pPr>
        <w:spacing w:line="300" w:lineRule="auto"/>
        <w:ind w:firstLine="480" w:firstLineChars="200"/>
        <w:jc w:val="left"/>
        <w:rPr>
          <w:rFonts w:ascii="宋体"/>
          <w:sz w:val="24"/>
        </w:rPr>
      </w:pPr>
      <w:r>
        <w:rPr>
          <w:rFonts w:hint="eastAsia" w:ascii="宋体" w:hAnsi="宋体"/>
          <w:sz w:val="24"/>
        </w:rPr>
        <w:t>责备和抱怨</w:t>
      </w:r>
      <w:r>
        <w:rPr>
          <w:rFonts w:ascii="宋体" w:hAnsi="宋体"/>
          <w:sz w:val="24"/>
        </w:rPr>
        <w:t>(Blame and complaint)</w:t>
      </w:r>
    </w:p>
    <w:p>
      <w:pPr>
        <w:spacing w:line="300" w:lineRule="auto"/>
        <w:ind w:firstLine="480" w:firstLineChars="200"/>
        <w:jc w:val="left"/>
        <w:rPr>
          <w:rFonts w:ascii="宋体"/>
          <w:sz w:val="24"/>
        </w:rPr>
      </w:pPr>
      <w:r>
        <w:rPr>
          <w:rFonts w:hint="eastAsia" w:ascii="宋体" w:hAnsi="宋体"/>
          <w:sz w:val="24"/>
        </w:rPr>
        <w:t>遗憾和同情</w:t>
      </w:r>
      <w:r>
        <w:rPr>
          <w:rFonts w:ascii="宋体" w:hAnsi="宋体"/>
          <w:sz w:val="24"/>
        </w:rPr>
        <w:t>(Regret and sympathy)</w:t>
      </w:r>
    </w:p>
    <w:p>
      <w:pPr>
        <w:spacing w:line="300" w:lineRule="auto"/>
        <w:ind w:firstLine="480" w:firstLineChars="200"/>
        <w:jc w:val="left"/>
        <w:rPr>
          <w:rFonts w:ascii="宋体"/>
          <w:sz w:val="24"/>
        </w:rPr>
      </w:pPr>
      <w:r>
        <w:rPr>
          <w:rFonts w:hint="eastAsia" w:ascii="宋体" w:hAnsi="宋体"/>
          <w:sz w:val="24"/>
        </w:rPr>
        <w:t>劝告和建议</w:t>
      </w:r>
      <w:r>
        <w:rPr>
          <w:rFonts w:ascii="宋体" w:hAnsi="宋体"/>
          <w:sz w:val="24"/>
        </w:rPr>
        <w:t>(Advice and suggestions)</w:t>
      </w:r>
    </w:p>
    <w:p>
      <w:pPr>
        <w:spacing w:line="300" w:lineRule="auto"/>
        <w:ind w:firstLine="480" w:firstLineChars="200"/>
        <w:jc w:val="left"/>
        <w:rPr>
          <w:rFonts w:ascii="宋体"/>
          <w:sz w:val="24"/>
        </w:rPr>
      </w:pPr>
      <w:r>
        <w:rPr>
          <w:rFonts w:hint="eastAsia" w:ascii="宋体" w:hAnsi="宋体"/>
          <w:sz w:val="24"/>
        </w:rPr>
        <w:t>警告和禁止</w:t>
      </w:r>
      <w:r>
        <w:rPr>
          <w:rFonts w:ascii="宋体" w:hAnsi="宋体"/>
          <w:sz w:val="24"/>
        </w:rPr>
        <w:t>(Warnings and forbidding)</w:t>
      </w:r>
    </w:p>
    <w:p>
      <w:pPr>
        <w:spacing w:line="300" w:lineRule="auto"/>
        <w:ind w:firstLine="480" w:firstLineChars="200"/>
        <w:jc w:val="left"/>
        <w:rPr>
          <w:rFonts w:ascii="宋体"/>
          <w:sz w:val="24"/>
        </w:rPr>
      </w:pPr>
      <w:r>
        <w:rPr>
          <w:rFonts w:hint="eastAsia" w:ascii="宋体" w:hAnsi="宋体"/>
          <w:sz w:val="24"/>
        </w:rPr>
        <w:t>判断和评论</w:t>
      </w:r>
      <w:r>
        <w:rPr>
          <w:rFonts w:ascii="宋体" w:hAnsi="宋体"/>
          <w:sz w:val="24"/>
        </w:rPr>
        <w:t>(Judgments and comments)</w:t>
      </w:r>
    </w:p>
    <w:p>
      <w:pPr>
        <w:spacing w:line="300" w:lineRule="auto"/>
        <w:ind w:firstLine="482" w:firstLineChars="200"/>
        <w:jc w:val="left"/>
        <w:rPr>
          <w:rFonts w:ascii="宋体"/>
          <w:b/>
          <w:sz w:val="24"/>
        </w:rPr>
      </w:pPr>
      <w:r>
        <w:rPr>
          <w:rFonts w:hint="eastAsia" w:ascii="宋体" w:hAnsi="宋体"/>
          <w:b/>
          <w:sz w:val="24"/>
        </w:rPr>
        <w:t>五、课程实施建议</w:t>
      </w:r>
    </w:p>
    <w:p>
      <w:pPr>
        <w:spacing w:line="300" w:lineRule="auto"/>
        <w:ind w:firstLine="480" w:firstLineChars="200"/>
        <w:jc w:val="left"/>
        <w:rPr>
          <w:rFonts w:ascii="宋体"/>
          <w:sz w:val="24"/>
        </w:rPr>
      </w:pPr>
      <w:r>
        <w:rPr>
          <w:rFonts w:ascii="宋体" w:hAnsi="宋体"/>
          <w:sz w:val="24"/>
        </w:rPr>
        <w:t xml:space="preserve">1. </w:t>
      </w:r>
      <w:r>
        <w:rPr>
          <w:rFonts w:hint="eastAsia" w:ascii="宋体" w:hAnsi="宋体"/>
          <w:sz w:val="24"/>
        </w:rPr>
        <w:t>课程组织形式</w:t>
      </w:r>
    </w:p>
    <w:p>
      <w:pPr>
        <w:spacing w:line="300" w:lineRule="auto"/>
        <w:ind w:firstLine="480" w:firstLineChars="200"/>
        <w:jc w:val="left"/>
        <w:rPr>
          <w:rFonts w:ascii="宋体"/>
          <w:sz w:val="24"/>
        </w:rPr>
      </w:pPr>
      <w:r>
        <w:rPr>
          <w:rFonts w:ascii="宋体" w:hAnsi="宋体"/>
          <w:sz w:val="24"/>
        </w:rPr>
        <w:t xml:space="preserve"> (1)</w:t>
      </w:r>
      <w:r>
        <w:rPr>
          <w:rFonts w:hint="eastAsia" w:ascii="宋体" w:hAnsi="宋体"/>
          <w:sz w:val="24"/>
        </w:rPr>
        <w:t>教学原则</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①基础性原则</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学生通过语言学习和实践，能在巩固初中所学知识与技能的基础上，具备最基本的语言素养，具有就业和终身学习所必备的语言基础知识和基本技能，及一定的语言运用能力、交际意识和自觉学习的愿望。</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②</w:t>
      </w:r>
      <w:r>
        <w:rPr>
          <w:rFonts w:ascii="宋体" w:hAnsi="宋体"/>
          <w:sz w:val="24"/>
        </w:rPr>
        <w:t xml:space="preserve"> </w:t>
      </w:r>
      <w:r>
        <w:rPr>
          <w:rFonts w:hint="eastAsia" w:ascii="宋体" w:hAnsi="宋体"/>
          <w:sz w:val="24"/>
        </w:rPr>
        <w:t>选择性原则</w:t>
      </w:r>
    </w:p>
    <w:p>
      <w:pPr>
        <w:spacing w:line="300" w:lineRule="auto"/>
        <w:ind w:firstLine="480" w:firstLineChars="200"/>
        <w:jc w:val="left"/>
        <w:rPr>
          <w:rFonts w:ascii="宋体"/>
          <w:sz w:val="24"/>
        </w:rPr>
      </w:pPr>
      <w:r>
        <w:rPr>
          <w:rFonts w:hint="eastAsia" w:ascii="宋体" w:hAnsi="宋体"/>
          <w:sz w:val="24"/>
        </w:rPr>
        <w:t>从学生英语基础差别较大，个性兴趣各异，不同专业对英语要求各不相同的实际出发，知识传授与技能训练都应呈现多层面、多元化的特点。</w:t>
      </w:r>
    </w:p>
    <w:p>
      <w:pPr>
        <w:spacing w:line="300" w:lineRule="auto"/>
        <w:ind w:firstLine="480" w:firstLineChars="200"/>
        <w:jc w:val="left"/>
        <w:rPr>
          <w:rFonts w:ascii="宋体" w:hAnsi="宋体"/>
          <w:sz w:val="24"/>
        </w:rPr>
      </w:pPr>
      <w:r>
        <w:rPr>
          <w:rFonts w:hint="eastAsia" w:ascii="宋体" w:hAnsi="宋体"/>
          <w:sz w:val="24"/>
        </w:rPr>
        <w:t>③</w:t>
      </w:r>
      <w:r>
        <w:rPr>
          <w:rFonts w:ascii="宋体" w:hAnsi="宋体"/>
          <w:sz w:val="24"/>
        </w:rPr>
        <w:t xml:space="preserve"> </w:t>
      </w:r>
      <w:r>
        <w:rPr>
          <w:rFonts w:hint="eastAsia" w:ascii="宋体" w:hAnsi="宋体"/>
          <w:sz w:val="24"/>
        </w:rPr>
        <w:t>任务驱动原则</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教学过程应突出学生在语言实践中的主体地位，设计真实生动的任务，引导学生主动参与、积极合作，强调学生获得新知的体验，真正落实能力为本。</w:t>
      </w:r>
    </w:p>
    <w:p>
      <w:pPr>
        <w:spacing w:line="300" w:lineRule="auto"/>
        <w:ind w:firstLine="480" w:firstLineChars="200"/>
        <w:jc w:val="left"/>
        <w:rPr>
          <w:rFonts w:ascii="宋体"/>
          <w:sz w:val="24"/>
        </w:rPr>
      </w:pPr>
      <w:r>
        <w:rPr>
          <w:rFonts w:hint="eastAsia" w:ascii="宋体" w:hAnsi="宋体"/>
          <w:sz w:val="24"/>
        </w:rPr>
        <w:t>④</w:t>
      </w:r>
      <w:r>
        <w:rPr>
          <w:rFonts w:ascii="宋体" w:hAnsi="宋体"/>
          <w:sz w:val="24"/>
        </w:rPr>
        <w:t xml:space="preserve"> </w:t>
      </w:r>
      <w:r>
        <w:rPr>
          <w:rFonts w:hint="eastAsia" w:ascii="宋体" w:hAnsi="宋体"/>
          <w:sz w:val="24"/>
        </w:rPr>
        <w:t>交际性原则</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根据学生的年龄特点和生活实际，创设真实、生动、有趣的语言环境，使学生围绕所学语言与他人交流信息，沟通思想，交换意见，巩固和掌握基础知识和基本技能。同时还要注意导入英语国家的文化内容，引导学生遵循英语交际的基本礼仪，发展和谐的师生关系和生生关系。</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）教学组织形式</w:t>
      </w:r>
    </w:p>
    <w:p>
      <w:pPr>
        <w:spacing w:line="300" w:lineRule="auto"/>
        <w:ind w:firstLine="480" w:firstLineChars="200"/>
        <w:jc w:val="left"/>
        <w:rPr>
          <w:rFonts w:ascii="宋体"/>
          <w:sz w:val="24"/>
        </w:rPr>
      </w:pPr>
      <w:r>
        <w:rPr>
          <w:rFonts w:hint="eastAsia" w:ascii="宋体" w:hAnsi="宋体"/>
          <w:sz w:val="24"/>
        </w:rPr>
        <w:t>可根据需要实施固定班级授课制或采用走班制的形式，并开展形式多样的课内外小组活动和社会实践等。</w:t>
      </w:r>
      <w:r>
        <w:rPr>
          <w:rFonts w:ascii="宋体" w:hAnsi="宋体"/>
          <w:sz w:val="24"/>
        </w:rPr>
        <w:t xml:space="preserve">                        </w:t>
      </w:r>
    </w:p>
    <w:p>
      <w:pPr>
        <w:spacing w:line="300" w:lineRule="auto"/>
        <w:ind w:firstLine="480" w:firstLineChars="200"/>
        <w:jc w:val="left"/>
        <w:rPr>
          <w:rFonts w:ascii="宋体"/>
          <w:sz w:val="24"/>
        </w:rPr>
      </w:pPr>
      <w:r>
        <w:rPr>
          <w:rFonts w:ascii="宋体" w:hAnsi="宋体"/>
          <w:sz w:val="24"/>
        </w:rPr>
        <w:t xml:space="preserve">2. </w:t>
      </w:r>
      <w:r>
        <w:rPr>
          <w:rFonts w:hint="eastAsia" w:ascii="宋体" w:hAnsi="宋体"/>
          <w:sz w:val="24"/>
        </w:rPr>
        <w:t>教学方法</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）课堂讨论：就某一主题或图画进行分组或结对讨论，教师可酌情引导或亲身参与，师生分享彼此的经验和思考，交流各自的情感和体验，从而形成一个真正的“学习共同体”。</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自主合作学习：学生从自身兴趣出发，在教师的指导下，选择和确定某一专题，在语言实践中主动地获取知识、运用知识并解决问题。学生通过实践可增强创新意识，培育综合运用知识的能力，形成一种积极的、生动的自主合作学习方式。例如，组织英语晚会、英语角、英语墙报、英语竞赛和英语社会实践等。</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3</w:t>
      </w:r>
      <w:r>
        <w:rPr>
          <w:rFonts w:hint="eastAsia" w:ascii="宋体" w:hAnsi="宋体"/>
          <w:sz w:val="24"/>
        </w:rPr>
        <w:t>）模拟实践：鼓励学生以英语为工具，准备好一系列的问题，设计好调研采访的方式，深入相关专业的实训场、实验室或企业进行简单的实战训练，以培养学生运用英语的能力，并起到增长知识，开阔视野的作用。</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4</w:t>
      </w:r>
      <w:r>
        <w:rPr>
          <w:rFonts w:hint="eastAsia" w:ascii="宋体" w:hAnsi="宋体"/>
          <w:sz w:val="24"/>
        </w:rPr>
        <w:t>）思维训练：在开展阅读、口语或写作等活动的过程中，可根据学生的实际水准，采用图表、故事接龙、主题词提示、课文小结等形式帮助学生组织信息，表达观点，通过语言运用进行思维训练。</w:t>
      </w:r>
      <w:r>
        <w:rPr>
          <w:rFonts w:ascii="宋体" w:hAnsi="宋体"/>
          <w:sz w:val="24"/>
        </w:rPr>
        <w:t xml:space="preserve"> </w:t>
      </w:r>
    </w:p>
    <w:p>
      <w:pPr>
        <w:spacing w:line="300" w:lineRule="auto"/>
        <w:ind w:firstLine="480" w:firstLineChars="200"/>
        <w:jc w:val="left"/>
        <w:rPr>
          <w:rFonts w:ascii="宋体"/>
          <w:sz w:val="24"/>
        </w:rPr>
      </w:pPr>
      <w:r>
        <w:rPr>
          <w:rFonts w:ascii="宋体" w:hAnsi="宋体"/>
          <w:sz w:val="24"/>
        </w:rPr>
        <w:t xml:space="preserve">3. </w:t>
      </w:r>
      <w:r>
        <w:rPr>
          <w:rFonts w:hint="eastAsia" w:ascii="宋体" w:hAnsi="宋体"/>
          <w:sz w:val="24"/>
        </w:rPr>
        <w:t>实训条件</w:t>
      </w:r>
    </w:p>
    <w:p>
      <w:pPr>
        <w:spacing w:line="300" w:lineRule="auto"/>
        <w:ind w:firstLine="480" w:firstLineChars="200"/>
        <w:jc w:val="left"/>
        <w:rPr>
          <w:rFonts w:ascii="宋体"/>
          <w:sz w:val="24"/>
        </w:rPr>
      </w:pPr>
      <w:r>
        <w:rPr>
          <w:rFonts w:ascii="宋体" w:hAnsi="宋体"/>
          <w:sz w:val="24"/>
        </w:rPr>
        <w:t xml:space="preserve">4. </w:t>
      </w:r>
      <w:r>
        <w:rPr>
          <w:rFonts w:hint="eastAsia" w:ascii="宋体" w:hAnsi="宋体"/>
          <w:sz w:val="24"/>
        </w:rPr>
        <w:t>考核方式设计</w:t>
      </w:r>
      <w:r>
        <w:rPr>
          <w:rFonts w:ascii="宋体" w:hAnsi="宋体"/>
          <w:sz w:val="24"/>
        </w:rPr>
        <w:t xml:space="preserve"> </w:t>
      </w:r>
    </w:p>
    <w:p>
      <w:pPr>
        <w:spacing w:line="300" w:lineRule="auto"/>
        <w:ind w:firstLine="480" w:firstLineChars="200"/>
        <w:jc w:val="left"/>
        <w:rPr>
          <w:rFonts w:ascii="宋体"/>
          <w:sz w:val="24"/>
        </w:rPr>
      </w:pPr>
      <w:r>
        <w:rPr>
          <w:rFonts w:hint="eastAsia" w:ascii="宋体" w:hAnsi="宋体"/>
          <w:sz w:val="24"/>
        </w:rPr>
        <w:t>注重学生过程学习，成绩由平时成绩</w:t>
      </w:r>
      <w:r>
        <w:rPr>
          <w:rFonts w:ascii="宋体" w:hAnsi="宋体"/>
          <w:sz w:val="24"/>
        </w:rPr>
        <w:t>30%</w:t>
      </w:r>
      <w:r>
        <w:rPr>
          <w:rFonts w:hint="eastAsia" w:ascii="宋体" w:hAnsi="宋体"/>
          <w:sz w:val="24"/>
        </w:rPr>
        <w:t>，期中考试成绩</w:t>
      </w:r>
      <w:r>
        <w:rPr>
          <w:rFonts w:ascii="宋体" w:hAnsi="宋体"/>
          <w:sz w:val="24"/>
        </w:rPr>
        <w:t>30%</w:t>
      </w:r>
      <w:r>
        <w:rPr>
          <w:rFonts w:hint="eastAsia" w:ascii="宋体" w:hAnsi="宋体"/>
          <w:sz w:val="24"/>
        </w:rPr>
        <w:t>，期末考试成绩</w:t>
      </w:r>
      <w:r>
        <w:rPr>
          <w:rFonts w:ascii="宋体" w:hAnsi="宋体"/>
          <w:sz w:val="24"/>
        </w:rPr>
        <w:t>40%</w:t>
      </w:r>
      <w:r>
        <w:rPr>
          <w:rFonts w:hint="eastAsia" w:ascii="宋体" w:hAnsi="宋体"/>
          <w:sz w:val="24"/>
        </w:rPr>
        <w:t>构成。平时成绩综合考量学生课堂表现、作业完成情况、听写等方面。</w:t>
      </w:r>
    </w:p>
    <w:p>
      <w:pPr>
        <w:spacing w:line="300" w:lineRule="auto"/>
        <w:ind w:firstLine="480" w:firstLineChars="200"/>
        <w:jc w:val="left"/>
        <w:rPr>
          <w:rFonts w:ascii="宋体"/>
          <w:sz w:val="24"/>
        </w:rPr>
      </w:pPr>
      <w:r>
        <w:rPr>
          <w:rFonts w:ascii="宋体" w:hAnsi="宋体"/>
          <w:sz w:val="24"/>
        </w:rPr>
        <w:t xml:space="preserve">5. </w:t>
      </w:r>
      <w:r>
        <w:rPr>
          <w:rFonts w:hint="eastAsia" w:ascii="宋体" w:hAnsi="宋体"/>
          <w:sz w:val="24"/>
        </w:rPr>
        <w:t>教师的要求</w:t>
      </w:r>
    </w:p>
    <w:p>
      <w:pPr>
        <w:spacing w:line="300" w:lineRule="auto"/>
        <w:ind w:firstLine="480" w:firstLineChars="200"/>
        <w:jc w:val="left"/>
        <w:rPr>
          <w:rFonts w:hint="eastAsia" w:ascii="宋体" w:hAnsi="宋体"/>
          <w:sz w:val="24"/>
        </w:rPr>
      </w:pPr>
      <w:r>
        <w:rPr>
          <w:rFonts w:hint="eastAsia" w:ascii="宋体" w:hAnsi="宋体"/>
          <w:sz w:val="24"/>
        </w:rPr>
        <w:t>能结合中职学生的学习特点，夯实学生英语基本功，把基本功运用到实际涉外交际中去。并帮助中职学生做好升入高职后参加全国高等学校英语应用能力考试（</w:t>
      </w:r>
      <w:r>
        <w:rPr>
          <w:rFonts w:ascii="宋体" w:hAnsi="宋体"/>
          <w:sz w:val="24"/>
        </w:rPr>
        <w:t>B</w:t>
      </w:r>
      <w:r>
        <w:rPr>
          <w:rFonts w:hint="eastAsia" w:ascii="宋体" w:hAnsi="宋体"/>
          <w:sz w:val="24"/>
        </w:rPr>
        <w:t>级）和浙江省大学英语三级考试的准备。</w:t>
      </w:r>
    </w:p>
    <w:p>
      <w:pPr>
        <w:widowControl/>
        <w:spacing w:line="300" w:lineRule="auto"/>
        <w:ind w:firstLine="482" w:firstLineChars="200"/>
        <w:jc w:val="left"/>
        <w:rPr>
          <w:rFonts w:hint="eastAsia" w:ascii="宋体" w:hAnsi="宋体"/>
          <w:b/>
          <w:bCs/>
          <w:sz w:val="24"/>
        </w:rPr>
      </w:pPr>
      <w:r>
        <w:rPr>
          <w:rFonts w:hint="eastAsia" w:ascii="宋体" w:hAnsi="宋体"/>
          <w:b/>
          <w:bCs/>
          <w:sz w:val="24"/>
        </w:rPr>
        <w:t>六、课程考核方法</w:t>
      </w:r>
    </w:p>
    <w:p>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学生学业评价的原则：尊重学生主体地位、促进学生的全面发展、尊重学生的个体差异、指导学生的发展方向、激发学生内在评价。</w:t>
      </w:r>
      <w:r>
        <w:rPr>
          <w:rFonts w:hint="eastAsia" w:ascii="宋体" w:hAnsi="宋体"/>
          <w:sz w:val="24"/>
        </w:rPr>
        <w:t>考试采用笔试，应能够体现对学生技能的考核，试卷分为理论及实践操作两部分。理论考试部分主要采用客观题的题型，包括填空、选择、英译汉和汉译英等形式；实践部分主要采用主观题的题型，包括分析和写作两种形式。</w:t>
      </w:r>
      <w:r>
        <w:rPr>
          <w:rFonts w:hint="eastAsia" w:ascii="宋体" w:hAnsi="宋体" w:cs="宋体"/>
          <w:kern w:val="0"/>
          <w:sz w:val="24"/>
        </w:rPr>
        <w:t>成绩构成：平时30%+期中30%+期末40%。</w:t>
      </w:r>
    </w:p>
    <w:p>
      <w:pPr>
        <w:spacing w:line="300" w:lineRule="auto"/>
        <w:ind w:firstLine="482" w:firstLineChars="200"/>
        <w:jc w:val="left"/>
        <w:rPr>
          <w:rFonts w:ascii="宋体"/>
          <w:b/>
          <w:sz w:val="24"/>
        </w:rPr>
      </w:pPr>
      <w:r>
        <w:rPr>
          <w:rFonts w:hint="eastAsia" w:ascii="宋体" w:hAnsi="宋体"/>
          <w:b/>
          <w:sz w:val="24"/>
        </w:rPr>
        <w:t>七、教材、教学参考书及网站</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．建议使用教材：</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PETS</w:t>
      </w:r>
      <w:r>
        <w:rPr>
          <w:rFonts w:hint="eastAsia" w:ascii="宋体" w:hAnsi="宋体"/>
          <w:sz w:val="24"/>
        </w:rPr>
        <w:t>全国英语等级考试教材</w:t>
      </w:r>
      <w:r>
        <w:rPr>
          <w:rFonts w:ascii="宋体" w:hAnsi="宋体"/>
          <w:sz w:val="24"/>
        </w:rPr>
        <w:t xml:space="preserve"> </w:t>
      </w:r>
      <w:r>
        <w:rPr>
          <w:rFonts w:hint="eastAsia" w:ascii="宋体" w:hAnsi="宋体"/>
          <w:sz w:val="24"/>
        </w:rPr>
        <w:t>一级》、对应的同步练习</w:t>
      </w:r>
    </w:p>
    <w:p>
      <w:pPr>
        <w:spacing w:line="300" w:lineRule="auto"/>
        <w:ind w:firstLine="480" w:firstLineChars="200"/>
        <w:jc w:val="left"/>
        <w:rPr>
          <w:rFonts w:ascii="宋体"/>
          <w:sz w:val="24"/>
        </w:rPr>
      </w:pPr>
      <w:r>
        <w:rPr>
          <w:rFonts w:hint="eastAsia" w:ascii="宋体" w:hAnsi="宋体"/>
          <w:sz w:val="24"/>
        </w:rPr>
        <w:t>全国英语等级考试教材编写组主编，中国出版集团现代教育出版社，新版（</w:t>
      </w:r>
      <w:r>
        <w:rPr>
          <w:rFonts w:ascii="宋体" w:hAnsi="宋体"/>
          <w:sz w:val="24"/>
        </w:rPr>
        <w:t>1-2</w:t>
      </w:r>
      <w:r>
        <w:rPr>
          <w:rFonts w:hint="eastAsia" w:ascii="宋体" w:hAnsi="宋体"/>
          <w:sz w:val="24"/>
        </w:rPr>
        <w:t>学期使用）</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PETS</w:t>
      </w:r>
      <w:r>
        <w:rPr>
          <w:rFonts w:hint="eastAsia" w:ascii="宋体" w:hAnsi="宋体"/>
          <w:sz w:val="24"/>
        </w:rPr>
        <w:t>全国英语等级考试教材</w:t>
      </w:r>
      <w:r>
        <w:rPr>
          <w:rFonts w:ascii="宋体" w:hAnsi="宋体"/>
          <w:sz w:val="24"/>
        </w:rPr>
        <w:t xml:space="preserve"> </w:t>
      </w:r>
      <w:r>
        <w:rPr>
          <w:rFonts w:hint="eastAsia" w:ascii="宋体" w:hAnsi="宋体"/>
          <w:sz w:val="24"/>
        </w:rPr>
        <w:t>一级》、对应的同步练习</w:t>
      </w:r>
    </w:p>
    <w:p>
      <w:pPr>
        <w:spacing w:line="300" w:lineRule="auto"/>
        <w:ind w:firstLine="480" w:firstLineChars="200"/>
        <w:jc w:val="left"/>
        <w:rPr>
          <w:rFonts w:ascii="宋体"/>
          <w:sz w:val="24"/>
        </w:rPr>
      </w:pPr>
      <w:r>
        <w:rPr>
          <w:rFonts w:hint="eastAsia" w:ascii="宋体" w:hAnsi="宋体"/>
          <w:sz w:val="24"/>
        </w:rPr>
        <w:t>全国英语等级考试教材编写组主编，中国出版集团现代教育出版社，新版（</w:t>
      </w:r>
      <w:r>
        <w:rPr>
          <w:rFonts w:ascii="宋体" w:hAnsi="宋体"/>
          <w:sz w:val="24"/>
        </w:rPr>
        <w:t>3-4</w:t>
      </w:r>
      <w:r>
        <w:rPr>
          <w:rFonts w:hint="eastAsia" w:ascii="宋体" w:hAnsi="宋体"/>
          <w:sz w:val="24"/>
        </w:rPr>
        <w:t>学期使用）</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3</w:t>
      </w:r>
      <w:r>
        <w:rPr>
          <w:rFonts w:hint="eastAsia" w:ascii="宋体" w:hAnsi="宋体"/>
          <w:sz w:val="24"/>
        </w:rPr>
        <w:t>）《新编实用英语》课本、《新编实用英语备考手册》</w:t>
      </w:r>
    </w:p>
    <w:p>
      <w:pPr>
        <w:spacing w:line="300" w:lineRule="auto"/>
        <w:ind w:firstLine="480" w:firstLineChars="200"/>
        <w:jc w:val="left"/>
        <w:rPr>
          <w:rFonts w:ascii="宋体"/>
          <w:sz w:val="24"/>
        </w:rPr>
      </w:pPr>
      <w:r>
        <w:rPr>
          <w:rFonts w:hint="eastAsia" w:ascii="宋体" w:hAnsi="宋体"/>
          <w:sz w:val="24"/>
        </w:rPr>
        <w:t>《新编实用英语》教材编写组主编，高等教育出版社，新版（</w:t>
      </w:r>
      <w:r>
        <w:rPr>
          <w:rFonts w:ascii="宋体" w:hAnsi="宋体"/>
          <w:sz w:val="24"/>
        </w:rPr>
        <w:t>5-6</w:t>
      </w:r>
      <w:r>
        <w:rPr>
          <w:rFonts w:hint="eastAsia" w:ascii="宋体" w:hAnsi="宋体"/>
          <w:sz w:val="24"/>
        </w:rPr>
        <w:t>学期使用）</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．参考书</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）《新编实用英语》教师参考用书</w:t>
      </w:r>
    </w:p>
    <w:p>
      <w:pPr>
        <w:spacing w:line="300" w:lineRule="auto"/>
        <w:ind w:firstLine="480" w:firstLineChars="200"/>
        <w:jc w:val="left"/>
        <w:rPr>
          <w:rFonts w:ascii="宋体"/>
          <w:sz w:val="24"/>
        </w:rPr>
      </w:pPr>
      <w:r>
        <w:rPr>
          <w:rFonts w:hint="eastAsia" w:ascii="宋体" w:hAnsi="宋体"/>
          <w:sz w:val="24"/>
        </w:rPr>
        <w:t>《新编实用英语》教材编写组主编，高等教育出版社，新版（第</w:t>
      </w:r>
      <w:r>
        <w:rPr>
          <w:rFonts w:ascii="宋体" w:hAnsi="宋体"/>
          <w:sz w:val="24"/>
        </w:rPr>
        <w:t>5</w:t>
      </w:r>
      <w:r>
        <w:rPr>
          <w:rFonts w:hint="eastAsia" w:ascii="宋体" w:hAnsi="宋体"/>
          <w:sz w:val="24"/>
        </w:rPr>
        <w:t>学期使用）</w:t>
      </w:r>
    </w:p>
    <w:p>
      <w:pPr>
        <w:spacing w:line="300" w:lineRule="auto"/>
        <w:ind w:firstLine="480" w:firstLineChars="20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）《高等学校英语应用能力考试试题集（</w:t>
      </w:r>
      <w:r>
        <w:rPr>
          <w:rFonts w:ascii="宋体" w:hAnsi="宋体"/>
          <w:sz w:val="24"/>
        </w:rPr>
        <w:t>B</w:t>
      </w:r>
      <w:r>
        <w:rPr>
          <w:rFonts w:hint="eastAsia" w:ascii="宋体" w:hAnsi="宋体"/>
          <w:sz w:val="24"/>
        </w:rPr>
        <w:t>级）》</w:t>
      </w:r>
    </w:p>
    <w:p>
      <w:pPr>
        <w:spacing w:line="300" w:lineRule="auto"/>
        <w:ind w:firstLine="480" w:firstLineChars="200"/>
        <w:jc w:val="left"/>
        <w:rPr>
          <w:rFonts w:ascii="宋体"/>
          <w:sz w:val="24"/>
        </w:rPr>
      </w:pPr>
      <w:r>
        <w:rPr>
          <w:rFonts w:hint="eastAsia" w:ascii="宋体" w:hAnsi="宋体"/>
          <w:sz w:val="24"/>
        </w:rPr>
        <w:t>孙佩君主编，上海外语教育出版社，（第</w:t>
      </w:r>
      <w:r>
        <w:rPr>
          <w:rFonts w:ascii="宋体" w:hAnsi="宋体"/>
          <w:sz w:val="24"/>
        </w:rPr>
        <w:t>6</w:t>
      </w:r>
      <w:r>
        <w:rPr>
          <w:rFonts w:hint="eastAsia" w:ascii="宋体" w:hAnsi="宋体"/>
          <w:sz w:val="24"/>
        </w:rPr>
        <w:t>学期使用）</w:t>
      </w:r>
    </w:p>
    <w:p>
      <w:pPr>
        <w:spacing w:line="300" w:lineRule="auto"/>
        <w:ind w:firstLine="480" w:firstLineChars="200"/>
        <w:jc w:val="left"/>
        <w:rPr>
          <w:rFonts w:ascii="宋体"/>
          <w:sz w:val="24"/>
        </w:rPr>
      </w:pPr>
      <w:r>
        <w:rPr>
          <w:rFonts w:ascii="宋体" w:hAnsi="宋体"/>
          <w:sz w:val="24"/>
        </w:rPr>
        <w:t xml:space="preserve">3. </w:t>
      </w:r>
      <w:r>
        <w:rPr>
          <w:rFonts w:hint="eastAsia" w:ascii="宋体" w:hAnsi="宋体"/>
          <w:sz w:val="24"/>
        </w:rPr>
        <w:t>参考网站</w:t>
      </w:r>
    </w:p>
    <w:p>
      <w:pPr>
        <w:spacing w:line="300" w:lineRule="auto"/>
        <w:ind w:firstLine="480" w:firstLineChars="200"/>
        <w:jc w:val="left"/>
        <w:rPr>
          <w:rFonts w:ascii="宋体"/>
          <w:sz w:val="24"/>
        </w:rPr>
      </w:pPr>
      <w:r>
        <w:rPr>
          <w:rFonts w:ascii="宋体" w:hAnsi="宋体"/>
          <w:sz w:val="24"/>
        </w:rPr>
        <w:t xml:space="preserve">http://www.hjenglish.com/     </w:t>
      </w:r>
      <w:r>
        <w:rPr>
          <w:rFonts w:hint="eastAsia" w:ascii="宋体" w:hAnsi="宋体"/>
          <w:sz w:val="24"/>
        </w:rPr>
        <w:t>（沪江英语）</w:t>
      </w:r>
    </w:p>
    <w:p>
      <w:pPr>
        <w:spacing w:line="300" w:lineRule="auto"/>
        <w:ind w:firstLine="480" w:firstLineChars="200"/>
        <w:jc w:val="left"/>
        <w:rPr>
          <w:rFonts w:ascii="宋体"/>
          <w:sz w:val="24"/>
        </w:rPr>
      </w:pPr>
      <w:r>
        <w:rPr>
          <w:rFonts w:ascii="宋体" w:hAnsi="宋体"/>
          <w:sz w:val="24"/>
        </w:rPr>
        <w:t xml:space="preserve">http://www.putclub.com/       </w:t>
      </w:r>
      <w:r>
        <w:rPr>
          <w:rFonts w:hint="eastAsia" w:ascii="宋体" w:hAnsi="宋体"/>
          <w:sz w:val="24"/>
        </w:rPr>
        <w:t>（普特英语听力）</w:t>
      </w:r>
    </w:p>
    <w:p>
      <w:pPr>
        <w:spacing w:line="300" w:lineRule="auto"/>
        <w:ind w:firstLine="480" w:firstLineChars="200"/>
        <w:jc w:val="left"/>
        <w:rPr>
          <w:rFonts w:ascii="宋体"/>
          <w:sz w:val="24"/>
        </w:rPr>
      </w:pPr>
      <w:r>
        <w:rPr>
          <w:rFonts w:ascii="宋体" w:hAnsi="宋体"/>
          <w:sz w:val="24"/>
        </w:rPr>
        <w:t xml:space="preserve">http://www.yyets.com          </w:t>
      </w:r>
      <w:r>
        <w:rPr>
          <w:rFonts w:hint="eastAsia" w:ascii="宋体" w:hAnsi="宋体"/>
          <w:sz w:val="24"/>
        </w:rPr>
        <w:t>（人人影视）</w:t>
      </w:r>
    </w:p>
    <w:p>
      <w:pPr>
        <w:spacing w:line="300" w:lineRule="auto"/>
        <w:ind w:firstLine="480" w:firstLineChars="200"/>
        <w:jc w:val="left"/>
        <w:rPr>
          <w:rFonts w:hint="eastAsia" w:ascii="宋体" w:hAnsi="宋体"/>
          <w:sz w:val="24"/>
        </w:rPr>
      </w:pPr>
      <w:r>
        <w:rPr>
          <w:rFonts w:ascii="宋体" w:hAnsi="宋体"/>
          <w:sz w:val="24"/>
        </w:rPr>
        <w:t xml:space="preserve">http://www.chinadaily.net/    </w:t>
      </w:r>
      <w:r>
        <w:rPr>
          <w:rFonts w:hint="eastAsia" w:ascii="宋体" w:hAnsi="宋体"/>
          <w:sz w:val="24"/>
        </w:rPr>
        <w:t>（中国日报英文版）</w:t>
      </w:r>
    </w:p>
    <w:p>
      <w:pPr>
        <w:snapToGrid w:val="0"/>
        <w:spacing w:line="400" w:lineRule="exact"/>
        <w:ind w:firstLine="480" w:firstLineChars="200"/>
        <w:rPr>
          <w:sz w:val="24"/>
        </w:rPr>
      </w:pPr>
      <w:r>
        <w:rPr>
          <w:sz w:val="24"/>
        </w:rPr>
        <w:t>本课程标准由绍兴市中等专业学校商贸教研组开发。</w:t>
      </w:r>
    </w:p>
    <w:p>
      <w:pPr>
        <w:pStyle w:val="2"/>
        <w:snapToGrid w:val="0"/>
        <w:spacing w:before="0" w:after="0" w:line="400" w:lineRule="exact"/>
        <w:ind w:firstLine="470" w:firstLineChars="196"/>
        <w:rPr>
          <w:sz w:val="24"/>
          <w:szCs w:val="24"/>
        </w:rPr>
      </w:pPr>
      <w:r>
        <w:rPr>
          <w:rFonts w:hint="eastAsia"/>
          <w:sz w:val="24"/>
          <w:szCs w:val="24"/>
        </w:rPr>
        <w:t>八</w:t>
      </w:r>
      <w:r>
        <w:rPr>
          <w:sz w:val="24"/>
          <w:szCs w:val="24"/>
        </w:rPr>
        <w:t>、其</w:t>
      </w:r>
      <w:r>
        <w:rPr>
          <w:rFonts w:hint="eastAsia"/>
          <w:sz w:val="24"/>
          <w:szCs w:val="24"/>
        </w:rPr>
        <w:t>他</w:t>
      </w:r>
      <w:r>
        <w:rPr>
          <w:sz w:val="24"/>
          <w:szCs w:val="24"/>
        </w:rPr>
        <w:t>说明</w:t>
      </w:r>
    </w:p>
    <w:p>
      <w:pPr>
        <w:snapToGrid w:val="0"/>
        <w:spacing w:line="400" w:lineRule="exact"/>
        <w:ind w:firstLine="480" w:firstLineChars="200"/>
        <w:rPr>
          <w:sz w:val="24"/>
        </w:rPr>
      </w:pPr>
      <w:r>
        <w:rPr>
          <w:sz w:val="24"/>
        </w:rPr>
        <w:t>本课程标准由绍兴市中等专业学校商贸教研组开发。</w:t>
      </w:r>
    </w:p>
    <w:p>
      <w:pPr>
        <w:spacing w:line="300" w:lineRule="auto"/>
        <w:ind w:firstLine="480" w:firstLineChars="200"/>
        <w:jc w:val="left"/>
        <w:rPr>
          <w:rFonts w:hint="eastAsia" w:ascii="宋体" w:hAnsi="宋体"/>
          <w:sz w:val="24"/>
        </w:rPr>
      </w:pPr>
    </w:p>
    <w:p>
      <w:pPr>
        <w:spacing w:line="300" w:lineRule="auto"/>
        <w:ind w:firstLine="480" w:firstLineChars="200"/>
        <w:jc w:val="left"/>
        <w:rPr>
          <w:rFonts w:hint="eastAsia" w:ascii="宋体" w:hAnsi="宋体"/>
          <w:sz w:val="24"/>
        </w:rPr>
      </w:pPr>
    </w:p>
    <w:p>
      <w:pPr>
        <w:ind w:firstLine="2642" w:firstLineChars="940"/>
        <w:rPr>
          <w:rFonts w:hint="eastAsia" w:ascii="宋体" w:hAnsi="宋体"/>
          <w:b/>
          <w:sz w:val="28"/>
          <w:szCs w:val="28"/>
        </w:rPr>
      </w:pPr>
      <w:bookmarkStart w:id="41" w:name="_Toc23695"/>
      <w:r>
        <w:rPr>
          <w:rFonts w:hint="eastAsia" w:ascii="宋体" w:hAnsi="宋体"/>
          <w:b/>
          <w:sz w:val="28"/>
          <w:szCs w:val="28"/>
        </w:rPr>
        <w:t>《外贸中级英语》课程标准</w:t>
      </w:r>
    </w:p>
    <w:p>
      <w:pPr>
        <w:pStyle w:val="2"/>
        <w:snapToGrid w:val="0"/>
        <w:spacing w:before="0" w:after="0" w:line="400" w:lineRule="exact"/>
        <w:rPr>
          <w:rFonts w:hint="eastAsia"/>
          <w:sz w:val="24"/>
          <w:szCs w:val="24"/>
        </w:rPr>
      </w:pPr>
      <w:r>
        <w:rPr>
          <w:sz w:val="24"/>
          <w:szCs w:val="24"/>
        </w:rPr>
        <w:t>一、课程</w:t>
      </w:r>
      <w:bookmarkEnd w:id="41"/>
      <w:r>
        <w:rPr>
          <w:rFonts w:hint="eastAsia"/>
          <w:sz w:val="24"/>
          <w:szCs w:val="24"/>
        </w:rPr>
        <w:t>基本信息</w:t>
      </w:r>
    </w:p>
    <w:p>
      <w:pPr>
        <w:spacing w:line="300" w:lineRule="auto"/>
        <w:ind w:firstLine="480" w:firstLineChars="200"/>
        <w:jc w:val="left"/>
        <w:rPr>
          <w:rFonts w:ascii="宋体"/>
          <w:sz w:val="24"/>
        </w:rPr>
      </w:pPr>
      <w:r>
        <w:rPr>
          <w:rFonts w:hint="eastAsia" w:ascii="宋体" w:hAnsi="宋体"/>
          <w:sz w:val="24"/>
        </w:rPr>
        <w:t>课程名称：外贸中级英语</w:t>
      </w:r>
    </w:p>
    <w:p>
      <w:pPr>
        <w:spacing w:line="300" w:lineRule="auto"/>
        <w:ind w:firstLine="480" w:firstLineChars="200"/>
        <w:jc w:val="left"/>
        <w:rPr>
          <w:rFonts w:ascii="宋体"/>
          <w:sz w:val="24"/>
        </w:rPr>
      </w:pPr>
      <w:r>
        <w:rPr>
          <w:rFonts w:hint="eastAsia" w:ascii="宋体" w:hAnsi="宋体"/>
          <w:sz w:val="24"/>
        </w:rPr>
        <w:t>课程性质：专业素养基础课程</w:t>
      </w:r>
    </w:p>
    <w:p>
      <w:pPr>
        <w:spacing w:line="300" w:lineRule="auto"/>
        <w:ind w:firstLine="480" w:firstLineChars="200"/>
        <w:jc w:val="left"/>
        <w:rPr>
          <w:rFonts w:ascii="宋体"/>
          <w:sz w:val="24"/>
        </w:rPr>
      </w:pPr>
      <w:r>
        <w:rPr>
          <w:rFonts w:hint="eastAsia" w:ascii="宋体" w:hAnsi="宋体"/>
          <w:sz w:val="24"/>
        </w:rPr>
        <w:t>课程类别：纯理论</w:t>
      </w:r>
    </w:p>
    <w:p>
      <w:pPr>
        <w:spacing w:line="300" w:lineRule="auto"/>
        <w:ind w:firstLine="480" w:firstLineChars="200"/>
        <w:jc w:val="left"/>
        <w:rPr>
          <w:rFonts w:ascii="宋体"/>
          <w:sz w:val="24"/>
        </w:rPr>
      </w:pPr>
      <w:r>
        <w:rPr>
          <w:rFonts w:hint="eastAsia" w:ascii="宋体" w:hAnsi="宋体"/>
          <w:sz w:val="24"/>
        </w:rPr>
        <w:t>学时学分：40学时，</w:t>
      </w:r>
      <w:r>
        <w:rPr>
          <w:rFonts w:ascii="宋体" w:hAnsi="宋体"/>
          <w:sz w:val="24"/>
        </w:rPr>
        <w:t>2</w:t>
      </w:r>
      <w:r>
        <w:rPr>
          <w:rFonts w:hint="eastAsia" w:ascii="宋体" w:hAnsi="宋体"/>
          <w:sz w:val="24"/>
        </w:rPr>
        <w:t>学分</w:t>
      </w:r>
    </w:p>
    <w:p>
      <w:pPr>
        <w:spacing w:line="300" w:lineRule="auto"/>
        <w:ind w:firstLine="480" w:firstLineChars="200"/>
        <w:jc w:val="left"/>
        <w:rPr>
          <w:rFonts w:ascii="宋体"/>
          <w:sz w:val="24"/>
        </w:rPr>
      </w:pPr>
      <w:r>
        <w:rPr>
          <w:rFonts w:hint="eastAsia" w:ascii="宋体" w:hAnsi="宋体"/>
          <w:sz w:val="24"/>
        </w:rPr>
        <w:t>适用专业：国际贸易专业、商务英语专业</w:t>
      </w:r>
    </w:p>
    <w:p>
      <w:pPr>
        <w:rPr>
          <w:rFonts w:hint="eastAsia"/>
          <w:szCs w:val="20"/>
        </w:rPr>
      </w:pPr>
    </w:p>
    <w:p>
      <w:pPr>
        <w:pStyle w:val="2"/>
        <w:snapToGrid w:val="0"/>
        <w:spacing w:before="0" w:after="0" w:line="400" w:lineRule="exact"/>
        <w:rPr>
          <w:rFonts w:hint="eastAsia"/>
          <w:sz w:val="24"/>
          <w:szCs w:val="24"/>
        </w:rPr>
      </w:pPr>
      <w:r>
        <w:rPr>
          <w:rFonts w:hint="eastAsia"/>
          <w:sz w:val="24"/>
          <w:szCs w:val="24"/>
        </w:rPr>
        <w:t>二</w:t>
      </w:r>
      <w:r>
        <w:rPr>
          <w:sz w:val="24"/>
          <w:szCs w:val="24"/>
        </w:rPr>
        <w:t>、课程</w:t>
      </w:r>
      <w:r>
        <w:rPr>
          <w:rFonts w:hint="eastAsia"/>
          <w:sz w:val="24"/>
          <w:szCs w:val="24"/>
        </w:rPr>
        <w:t>定位</w:t>
      </w:r>
    </w:p>
    <w:p>
      <w:pPr>
        <w:snapToGrid w:val="0"/>
        <w:spacing w:line="400" w:lineRule="exact"/>
        <w:ind w:firstLine="480" w:firstLineChars="200"/>
        <w:rPr>
          <w:color w:val="000000"/>
          <w:sz w:val="24"/>
        </w:rPr>
      </w:pPr>
      <w:r>
        <w:rPr>
          <w:color w:val="000000"/>
          <w:sz w:val="24"/>
        </w:rPr>
        <w:t>《外贸中级英语》课程为我校国际商务专业学生必修的一门专业课。由于学生的英语水平起点普遍不高，而且个体差异较大，英语教学存在较大难度。因此，我们在进行课程定位时应秉着中职英语服务于为专业人才培养目标的原则，紧密围绕我校国际商务专业目标岗位群对英语的实际需要，坚持“必须，够用”、按学生可接受程度来教学的原则，来确定中职外贸中级英语教学的目标与定位。根据教育部的要求，结合本课程及我校国际商务专业学生的学习程度及特点，我们把培养目标定位在：培养熟悉外贸中级英语业务流程，具备基本听、说、读、写、译技能的英语实用人才上。本课程为外贸中级英语课程，因此应着力为学生介绍外贸中级英语的相关流程及基本的专业术语等知识，使学生了解国际贸易的基本理论，熟悉进出口业务的各个环节，并能够运用英语处理相关业务。</w:t>
      </w:r>
    </w:p>
    <w:p>
      <w:pPr>
        <w:pStyle w:val="2"/>
        <w:snapToGrid w:val="0"/>
        <w:spacing w:before="0" w:after="0" w:line="400" w:lineRule="exact"/>
        <w:rPr>
          <w:rFonts w:hint="eastAsia"/>
          <w:sz w:val="24"/>
          <w:szCs w:val="24"/>
        </w:rPr>
      </w:pPr>
      <w:r>
        <w:rPr>
          <w:rFonts w:hint="eastAsia"/>
          <w:sz w:val="24"/>
          <w:szCs w:val="24"/>
        </w:rPr>
        <w:t>三</w:t>
      </w:r>
      <w:r>
        <w:rPr>
          <w:sz w:val="24"/>
          <w:szCs w:val="24"/>
        </w:rPr>
        <w:t>、课程</w:t>
      </w:r>
      <w:r>
        <w:rPr>
          <w:rFonts w:hint="eastAsia"/>
          <w:sz w:val="24"/>
          <w:szCs w:val="24"/>
        </w:rPr>
        <w:t>目标</w:t>
      </w:r>
    </w:p>
    <w:p>
      <w:pPr>
        <w:pStyle w:val="3"/>
        <w:snapToGrid w:val="0"/>
        <w:spacing w:before="0" w:after="0" w:line="400" w:lineRule="exact"/>
        <w:rPr>
          <w:rFonts w:ascii="Times New Roman" w:hAnsi="Times New Roman" w:eastAsia="宋体"/>
          <w:sz w:val="24"/>
        </w:rPr>
      </w:pPr>
      <w:bookmarkStart w:id="42" w:name="_Toc15360"/>
      <w:r>
        <w:rPr>
          <w:rFonts w:ascii="Times New Roman" w:hAnsi="Times New Roman" w:eastAsia="宋体"/>
          <w:sz w:val="24"/>
        </w:rPr>
        <w:t>（一）总体目标</w:t>
      </w:r>
      <w:bookmarkEnd w:id="42"/>
    </w:p>
    <w:p>
      <w:pPr>
        <w:pStyle w:val="11"/>
        <w:snapToGrid w:val="0"/>
        <w:spacing w:before="0" w:beforeAutospacing="0" w:after="0" w:afterAutospacing="0" w:line="400" w:lineRule="exact"/>
        <w:ind w:firstLine="480" w:firstLineChars="200"/>
        <w:rPr>
          <w:rFonts w:ascii="Times New Roman" w:hAnsi="Times New Roman"/>
          <w:color w:val="000000"/>
        </w:rPr>
      </w:pPr>
      <w:r>
        <w:rPr>
          <w:rFonts w:ascii="Times New Roman" w:hAnsi="Times New Roman"/>
          <w:color w:val="000000"/>
        </w:rPr>
        <w:t>本课程是中职教育的一个有机组成部分，是国际商务专业学生必修的专业课程。体现了当前英语教学是以英语语言知识与应用技能、学习策略和跨文化交际为主要内容，以外语教学理论为指导，并集多种教学模式和教学手段为一体的教学体系。本课程的教学目标是培养学生在中国环境下使用英语进行国际贸易等商务活动的涉外交际能力。</w:t>
      </w:r>
    </w:p>
    <w:p>
      <w:pPr>
        <w:pStyle w:val="3"/>
        <w:snapToGrid w:val="0"/>
        <w:spacing w:before="0" w:after="0" w:line="400" w:lineRule="exact"/>
        <w:rPr>
          <w:rFonts w:ascii="Times New Roman" w:hAnsi="Times New Roman" w:eastAsia="宋体"/>
          <w:sz w:val="24"/>
        </w:rPr>
      </w:pPr>
      <w:bookmarkStart w:id="43" w:name="_Toc15393"/>
      <w:r>
        <w:rPr>
          <w:rFonts w:ascii="Times New Roman" w:hAnsi="Times New Roman" w:eastAsia="宋体"/>
          <w:sz w:val="24"/>
        </w:rPr>
        <w:t>（二）具体目标</w:t>
      </w:r>
      <w:bookmarkEnd w:id="43"/>
    </w:p>
    <w:p>
      <w:pPr>
        <w:snapToGrid w:val="0"/>
        <w:spacing w:line="400" w:lineRule="exact"/>
        <w:ind w:firstLine="480" w:firstLineChars="200"/>
        <w:rPr>
          <w:sz w:val="24"/>
        </w:rPr>
      </w:pPr>
      <w:r>
        <w:rPr>
          <w:sz w:val="24"/>
        </w:rPr>
        <w:t>1.语言目标</w:t>
      </w:r>
    </w:p>
    <w:p>
      <w:pPr>
        <w:snapToGrid w:val="0"/>
        <w:spacing w:line="400" w:lineRule="exact"/>
        <w:ind w:firstLine="480" w:firstLineChars="200"/>
        <w:rPr>
          <w:sz w:val="24"/>
        </w:rPr>
      </w:pPr>
      <w:r>
        <w:rPr>
          <w:sz w:val="24"/>
        </w:rPr>
        <w:t>（1）能够运用英语阅读相关业务文章。</w:t>
      </w:r>
    </w:p>
    <w:p>
      <w:pPr>
        <w:snapToGrid w:val="0"/>
        <w:spacing w:line="400" w:lineRule="exact"/>
        <w:ind w:firstLine="480" w:firstLineChars="200"/>
        <w:rPr>
          <w:sz w:val="24"/>
        </w:rPr>
      </w:pPr>
      <w:r>
        <w:rPr>
          <w:sz w:val="24"/>
        </w:rPr>
        <w:t>（2）能够运用英语进行相关业务对话。</w:t>
      </w:r>
    </w:p>
    <w:p>
      <w:pPr>
        <w:snapToGrid w:val="0"/>
        <w:spacing w:line="400" w:lineRule="exact"/>
        <w:ind w:firstLine="480" w:firstLineChars="200"/>
        <w:rPr>
          <w:sz w:val="24"/>
        </w:rPr>
      </w:pPr>
      <w:r>
        <w:rPr>
          <w:sz w:val="24"/>
        </w:rPr>
        <w:t>（3）能够运用英语进行相关业务的翻译工作。</w:t>
      </w:r>
    </w:p>
    <w:p>
      <w:pPr>
        <w:snapToGrid w:val="0"/>
        <w:spacing w:line="400" w:lineRule="exact"/>
        <w:ind w:firstLine="480" w:firstLineChars="200"/>
        <w:rPr>
          <w:sz w:val="24"/>
        </w:rPr>
      </w:pPr>
      <w:r>
        <w:rPr>
          <w:sz w:val="24"/>
        </w:rPr>
        <w:t>2.文化目标</w:t>
      </w:r>
    </w:p>
    <w:p>
      <w:pPr>
        <w:snapToGrid w:val="0"/>
        <w:spacing w:line="400" w:lineRule="exact"/>
        <w:ind w:firstLine="480" w:firstLineChars="200"/>
        <w:rPr>
          <w:sz w:val="24"/>
        </w:rPr>
      </w:pPr>
      <w:r>
        <w:rPr>
          <w:sz w:val="24"/>
        </w:rPr>
        <w:t>（1）了解基本的英美国家社会政治、经济、文化等必须的背景知识。</w:t>
      </w:r>
    </w:p>
    <w:p>
      <w:pPr>
        <w:snapToGrid w:val="0"/>
        <w:spacing w:line="400" w:lineRule="exact"/>
        <w:ind w:firstLine="480" w:firstLineChars="200"/>
        <w:rPr>
          <w:sz w:val="24"/>
        </w:rPr>
      </w:pPr>
      <w:r>
        <w:rPr>
          <w:sz w:val="24"/>
        </w:rPr>
        <w:t>（2）树立“文化冲突”、“文化差异”的意识，避免因文化差异造成的中英交流障碍。</w:t>
      </w:r>
    </w:p>
    <w:p>
      <w:pPr>
        <w:snapToGrid w:val="0"/>
        <w:spacing w:line="400" w:lineRule="exact"/>
        <w:ind w:firstLine="480" w:firstLineChars="200"/>
        <w:rPr>
          <w:sz w:val="24"/>
        </w:rPr>
      </w:pPr>
      <w:r>
        <w:rPr>
          <w:sz w:val="24"/>
        </w:rPr>
        <w:t>3.技能目标</w:t>
      </w:r>
    </w:p>
    <w:p>
      <w:pPr>
        <w:snapToGrid w:val="0"/>
        <w:spacing w:line="400" w:lineRule="exact"/>
        <w:ind w:firstLine="480" w:firstLineChars="200"/>
        <w:rPr>
          <w:sz w:val="24"/>
        </w:rPr>
      </w:pPr>
      <w:r>
        <w:rPr>
          <w:sz w:val="24"/>
        </w:rPr>
        <w:t>（1）能够运用国际贸易的产生、发展历程来阐述相关经济现象。</w:t>
      </w:r>
    </w:p>
    <w:p>
      <w:pPr>
        <w:snapToGrid w:val="0"/>
        <w:spacing w:line="400" w:lineRule="exact"/>
        <w:ind w:firstLine="480" w:firstLineChars="200"/>
        <w:rPr>
          <w:sz w:val="24"/>
        </w:rPr>
      </w:pPr>
      <w:r>
        <w:rPr>
          <w:sz w:val="24"/>
        </w:rPr>
        <w:t>（2）能够掌握国际贸易中的相关术语：FBI，CIF，FAS等的定义及区别。</w:t>
      </w:r>
    </w:p>
    <w:p>
      <w:pPr>
        <w:snapToGrid w:val="0"/>
        <w:spacing w:line="400" w:lineRule="exact"/>
        <w:ind w:firstLine="480" w:firstLineChars="200"/>
        <w:rPr>
          <w:sz w:val="24"/>
        </w:rPr>
      </w:pPr>
      <w:r>
        <w:rPr>
          <w:sz w:val="24"/>
        </w:rPr>
        <w:t>（3）能够运用英文描述商品的属性，质量等。</w:t>
      </w:r>
    </w:p>
    <w:p>
      <w:pPr>
        <w:snapToGrid w:val="0"/>
        <w:spacing w:line="400" w:lineRule="exact"/>
        <w:ind w:firstLine="480" w:firstLineChars="200"/>
        <w:rPr>
          <w:sz w:val="24"/>
        </w:rPr>
      </w:pPr>
      <w:r>
        <w:rPr>
          <w:sz w:val="24"/>
        </w:rPr>
        <w:t>（4）能够明确国际贸易的运输形式及其选择标准。</w:t>
      </w:r>
    </w:p>
    <w:p>
      <w:pPr>
        <w:snapToGrid w:val="0"/>
        <w:spacing w:line="400" w:lineRule="exact"/>
        <w:ind w:firstLine="480" w:firstLineChars="200"/>
        <w:rPr>
          <w:sz w:val="24"/>
        </w:rPr>
      </w:pPr>
      <w:r>
        <w:rPr>
          <w:sz w:val="24"/>
        </w:rPr>
        <w:t>（5）能够区分不同的保险类型及其作用。</w:t>
      </w:r>
    </w:p>
    <w:p>
      <w:pPr>
        <w:snapToGrid w:val="0"/>
        <w:spacing w:line="400" w:lineRule="exact"/>
        <w:ind w:firstLine="480" w:firstLineChars="200"/>
        <w:rPr>
          <w:sz w:val="24"/>
        </w:rPr>
      </w:pPr>
      <w:r>
        <w:rPr>
          <w:sz w:val="24"/>
        </w:rPr>
        <w:t>（6）能够掌握进出口商品价格的操作。</w:t>
      </w:r>
    </w:p>
    <w:p>
      <w:pPr>
        <w:snapToGrid w:val="0"/>
        <w:spacing w:line="400" w:lineRule="exact"/>
        <w:ind w:firstLine="480" w:firstLineChars="200"/>
        <w:rPr>
          <w:sz w:val="24"/>
        </w:rPr>
      </w:pPr>
      <w:r>
        <w:rPr>
          <w:sz w:val="24"/>
        </w:rPr>
        <w:t>（7）能够区分国际贸易中商品的不同支付手段的使用范围。</w:t>
      </w:r>
    </w:p>
    <w:p>
      <w:pPr>
        <w:snapToGrid w:val="0"/>
        <w:spacing w:line="400" w:lineRule="exact"/>
        <w:ind w:firstLine="480" w:firstLineChars="200"/>
        <w:rPr>
          <w:sz w:val="24"/>
        </w:rPr>
      </w:pPr>
      <w:r>
        <w:rPr>
          <w:sz w:val="24"/>
        </w:rPr>
        <w:t>（8）能够运用国际贸易中的检验、索赔、不可抗力和仲裁等概念来解决国际贸易中的相关事宜。</w:t>
      </w:r>
    </w:p>
    <w:p>
      <w:pPr>
        <w:snapToGrid w:val="0"/>
        <w:spacing w:line="400" w:lineRule="exact"/>
        <w:ind w:firstLine="480" w:firstLineChars="200"/>
        <w:rPr>
          <w:sz w:val="24"/>
        </w:rPr>
      </w:pPr>
      <w:r>
        <w:rPr>
          <w:sz w:val="24"/>
        </w:rPr>
        <w:t>（9）能够运用信用证的相关概念，掌握其审核与修改流程。</w:t>
      </w:r>
    </w:p>
    <w:p>
      <w:pPr>
        <w:snapToGrid w:val="0"/>
        <w:spacing w:line="400" w:lineRule="exact"/>
        <w:ind w:firstLine="480" w:firstLineChars="200"/>
        <w:rPr>
          <w:sz w:val="24"/>
        </w:rPr>
      </w:pPr>
      <w:r>
        <w:rPr>
          <w:sz w:val="24"/>
        </w:rPr>
        <w:t>（10）使能够熟悉进出口商品检验的操作步骤。</w:t>
      </w:r>
    </w:p>
    <w:p>
      <w:pPr>
        <w:snapToGrid w:val="0"/>
        <w:spacing w:line="400" w:lineRule="exact"/>
        <w:ind w:firstLine="480" w:firstLineChars="200"/>
        <w:rPr>
          <w:sz w:val="24"/>
        </w:rPr>
      </w:pPr>
      <w:r>
        <w:rPr>
          <w:sz w:val="24"/>
        </w:rPr>
        <w:t>（11）能够正确选择合理的装运方式。</w:t>
      </w:r>
    </w:p>
    <w:p>
      <w:pPr>
        <w:snapToGrid w:val="0"/>
        <w:spacing w:line="400" w:lineRule="exact"/>
        <w:ind w:firstLine="480" w:firstLineChars="200"/>
        <w:rPr>
          <w:sz w:val="24"/>
        </w:rPr>
      </w:pPr>
      <w:r>
        <w:rPr>
          <w:sz w:val="24"/>
        </w:rPr>
        <w:t>（12）能够运用保险的不同概念来选择办理不同类型的保险。</w:t>
      </w:r>
    </w:p>
    <w:p>
      <w:pPr>
        <w:snapToGrid w:val="0"/>
        <w:spacing w:line="400" w:lineRule="exact"/>
        <w:ind w:firstLine="480" w:firstLineChars="200"/>
        <w:rPr>
          <w:sz w:val="24"/>
        </w:rPr>
      </w:pPr>
      <w:r>
        <w:rPr>
          <w:sz w:val="24"/>
        </w:rPr>
        <w:t>（13）能够运用国际贸易中的进出口报关知识来操作报关流程。</w:t>
      </w:r>
    </w:p>
    <w:p>
      <w:pPr>
        <w:snapToGrid w:val="0"/>
        <w:spacing w:line="400" w:lineRule="exact"/>
        <w:ind w:firstLine="480" w:firstLineChars="200"/>
        <w:rPr>
          <w:sz w:val="24"/>
        </w:rPr>
      </w:pPr>
      <w:r>
        <w:rPr>
          <w:sz w:val="24"/>
        </w:rPr>
        <w:t>4.情感目标</w:t>
      </w:r>
    </w:p>
    <w:p>
      <w:pPr>
        <w:snapToGrid w:val="0"/>
        <w:spacing w:line="400" w:lineRule="exact"/>
        <w:ind w:firstLine="480" w:firstLineChars="200"/>
        <w:rPr>
          <w:sz w:val="24"/>
        </w:rPr>
      </w:pPr>
      <w:r>
        <w:rPr>
          <w:sz w:val="24"/>
        </w:rPr>
        <w:t>通过对外贸中级英语实际场景的模拟与演练，及英美国家政治、经济、文化等相关背景知识的了解，增强学生对学习英语及从事外贸中级英语行业的兴趣，提高学生的学习积极性。</w:t>
      </w:r>
    </w:p>
    <w:p>
      <w:pPr>
        <w:pStyle w:val="3"/>
        <w:snapToGrid w:val="0"/>
        <w:spacing w:before="0" w:after="0" w:line="400" w:lineRule="exact"/>
        <w:rPr>
          <w:rFonts w:hint="eastAsia" w:ascii="Times New Roman" w:hAnsi="Times New Roman" w:eastAsia="宋体"/>
          <w:sz w:val="24"/>
        </w:rPr>
      </w:pPr>
      <w:bookmarkStart w:id="44" w:name="_Toc17413"/>
      <w:r>
        <w:rPr>
          <w:rFonts w:hint="eastAsia" w:ascii="Times New Roman" w:hAnsi="Times New Roman" w:eastAsia="宋体"/>
          <w:sz w:val="24"/>
        </w:rPr>
        <w:t>四、</w:t>
      </w:r>
      <w:r>
        <w:rPr>
          <w:rFonts w:ascii="Times New Roman" w:hAnsi="Times New Roman" w:eastAsia="宋体"/>
          <w:sz w:val="24"/>
        </w:rPr>
        <w:t>课程设计</w:t>
      </w:r>
      <w:bookmarkEnd w:id="44"/>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根据外贸中级英语课程本身的特点、学生英语的实际水平以及中职院校培养应用型人才的特色，在课程设计上遵循如下三大原则。</w:t>
      </w:r>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1、坚持理论教学与实践教学相结合的原则：理论知识的教授以“必须，够用”为度；实践教学的部分，充分发挥学生主体积极性，让学生学以致用，成为具有中职特色的应用型人才。</w:t>
      </w:r>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2、重点传授国际贸易的基本概念和操作流程，全面培养学生的听、说、读、写、译五大基本技能。</w:t>
      </w:r>
    </w:p>
    <w:p>
      <w:pPr>
        <w:pStyle w:val="11"/>
        <w:snapToGrid w:val="0"/>
        <w:spacing w:before="0" w:beforeAutospacing="0" w:after="0" w:afterAutospacing="0" w:line="400" w:lineRule="exact"/>
        <w:ind w:firstLine="480" w:firstLineChars="200"/>
        <w:rPr>
          <w:rFonts w:hint="eastAsia" w:ascii="Times New Roman" w:hAnsi="Times New Roman"/>
          <w:color w:val="000000"/>
          <w:kern w:val="2"/>
        </w:rPr>
      </w:pPr>
      <w:r>
        <w:rPr>
          <w:kern w:val="2"/>
        </w:rPr>
        <w:t>3、为学生提供成为高技能型国际商务专业人才所必需够用的基本国际贸易知识理论和处理国际贸易相关业务活动的操作流程及英语专业术语等，使学生具备进行报关与国际货运等涉外商务活动的基本英语应用能力。</w:t>
      </w:r>
    </w:p>
    <w:p>
      <w:pPr>
        <w:pStyle w:val="3"/>
        <w:snapToGrid w:val="0"/>
        <w:spacing w:before="0" w:after="0" w:line="400" w:lineRule="exact"/>
        <w:rPr>
          <w:rFonts w:ascii="Times New Roman" w:hAnsi="Times New Roman" w:eastAsia="宋体"/>
          <w:sz w:val="24"/>
        </w:rPr>
      </w:pPr>
      <w:bookmarkStart w:id="45" w:name="_Toc19289"/>
      <w:r>
        <w:rPr>
          <w:rFonts w:ascii="Times New Roman" w:hAnsi="Times New Roman" w:eastAsia="宋体"/>
          <w:sz w:val="24"/>
        </w:rPr>
        <w:t>（一）学习目标</w:t>
      </w:r>
      <w:bookmarkEnd w:id="45"/>
    </w:p>
    <w:p>
      <w:pPr>
        <w:snapToGrid w:val="0"/>
        <w:spacing w:line="400" w:lineRule="exact"/>
        <w:rPr>
          <w:kern w:val="0"/>
          <w:sz w:val="24"/>
        </w:rPr>
      </w:pPr>
      <w:r>
        <w:rPr>
          <w:kern w:val="0"/>
          <w:sz w:val="24"/>
        </w:rPr>
        <w:t>1.掌握国际贸易的产生、发展历程，及其基本概念。</w:t>
      </w:r>
    </w:p>
    <w:p>
      <w:pPr>
        <w:pStyle w:val="11"/>
        <w:snapToGrid w:val="0"/>
        <w:spacing w:before="0" w:beforeAutospacing="0" w:after="0" w:afterAutospacing="0" w:line="400" w:lineRule="exact"/>
        <w:rPr>
          <w:rFonts w:ascii="Times New Roman" w:hAnsi="Times New Roman"/>
        </w:rPr>
      </w:pPr>
      <w:r>
        <w:rPr>
          <w:rFonts w:ascii="Times New Roman" w:hAnsi="Times New Roman"/>
        </w:rPr>
        <w:t>2.掌握《2000通则》中的13种国际贸易术语。</w:t>
      </w:r>
    </w:p>
    <w:p>
      <w:pPr>
        <w:snapToGrid w:val="0"/>
        <w:spacing w:line="400" w:lineRule="exact"/>
        <w:rPr>
          <w:kern w:val="0"/>
          <w:sz w:val="24"/>
        </w:rPr>
      </w:pPr>
      <w:r>
        <w:rPr>
          <w:kern w:val="0"/>
          <w:sz w:val="24"/>
        </w:rPr>
        <w:t>3.掌握英文商品描述的要点。</w:t>
      </w:r>
    </w:p>
    <w:p>
      <w:pPr>
        <w:snapToGrid w:val="0"/>
        <w:spacing w:line="400" w:lineRule="exact"/>
        <w:rPr>
          <w:kern w:val="0"/>
          <w:sz w:val="24"/>
        </w:rPr>
      </w:pPr>
      <w:r>
        <w:rPr>
          <w:kern w:val="0"/>
          <w:sz w:val="24"/>
        </w:rPr>
        <w:t>4.了解国际贸易的运输形式。</w:t>
      </w:r>
    </w:p>
    <w:p>
      <w:pPr>
        <w:snapToGrid w:val="0"/>
        <w:spacing w:line="400" w:lineRule="exact"/>
        <w:rPr>
          <w:kern w:val="0"/>
          <w:sz w:val="24"/>
        </w:rPr>
      </w:pPr>
      <w:r>
        <w:rPr>
          <w:kern w:val="0"/>
          <w:sz w:val="24"/>
        </w:rPr>
        <w:t>5.熟悉商业保险类型及其作用。</w:t>
      </w:r>
    </w:p>
    <w:p>
      <w:pPr>
        <w:snapToGrid w:val="0"/>
        <w:spacing w:line="400" w:lineRule="exact"/>
        <w:rPr>
          <w:kern w:val="0"/>
          <w:sz w:val="24"/>
        </w:rPr>
      </w:pPr>
      <w:r>
        <w:rPr>
          <w:kern w:val="0"/>
          <w:sz w:val="24"/>
        </w:rPr>
        <w:t>6.了解进出口商品价格的操作。</w:t>
      </w:r>
    </w:p>
    <w:p>
      <w:pPr>
        <w:snapToGrid w:val="0"/>
        <w:spacing w:line="400" w:lineRule="exact"/>
        <w:rPr>
          <w:kern w:val="0"/>
          <w:sz w:val="24"/>
        </w:rPr>
      </w:pPr>
      <w:r>
        <w:rPr>
          <w:kern w:val="0"/>
          <w:sz w:val="24"/>
        </w:rPr>
        <w:t>7.熟悉国际贸易中商品的支付手段。</w:t>
      </w:r>
    </w:p>
    <w:p>
      <w:pPr>
        <w:snapToGrid w:val="0"/>
        <w:spacing w:line="400" w:lineRule="exact"/>
        <w:rPr>
          <w:kern w:val="0"/>
          <w:sz w:val="24"/>
        </w:rPr>
      </w:pPr>
      <w:r>
        <w:rPr>
          <w:kern w:val="0"/>
          <w:sz w:val="24"/>
        </w:rPr>
        <w:t>8.明确国际贸易中的检验、索赔、不可抗力和仲裁等概念。</w:t>
      </w:r>
    </w:p>
    <w:p>
      <w:pPr>
        <w:pStyle w:val="11"/>
        <w:snapToGrid w:val="0"/>
        <w:spacing w:before="0" w:beforeAutospacing="0" w:after="0" w:afterAutospacing="0" w:line="400" w:lineRule="exact"/>
        <w:rPr>
          <w:rFonts w:ascii="Times New Roman" w:hAnsi="Times New Roman"/>
        </w:rPr>
      </w:pPr>
      <w:r>
        <w:rPr>
          <w:rFonts w:ascii="Times New Roman" w:hAnsi="Times New Roman"/>
        </w:rPr>
        <w:t>9.明确信用证的审核与修改流程。</w:t>
      </w:r>
    </w:p>
    <w:p>
      <w:pPr>
        <w:pStyle w:val="11"/>
        <w:snapToGrid w:val="0"/>
        <w:spacing w:before="0" w:beforeAutospacing="0" w:after="0" w:afterAutospacing="0" w:line="400" w:lineRule="exact"/>
        <w:rPr>
          <w:rFonts w:ascii="Times New Roman" w:hAnsi="Times New Roman"/>
        </w:rPr>
      </w:pPr>
      <w:r>
        <w:rPr>
          <w:rFonts w:ascii="Times New Roman" w:hAnsi="Times New Roman"/>
        </w:rPr>
        <w:t>10.掌握国际贸易中不同的贸易形式的概念及其基本操作流程。</w:t>
      </w:r>
    </w:p>
    <w:p>
      <w:pPr>
        <w:pStyle w:val="3"/>
        <w:snapToGrid w:val="0"/>
        <w:spacing w:before="0" w:after="0" w:line="400" w:lineRule="exact"/>
        <w:rPr>
          <w:rFonts w:ascii="Times New Roman" w:hAnsi="Times New Roman" w:eastAsia="宋体"/>
          <w:sz w:val="24"/>
        </w:rPr>
      </w:pPr>
      <w:bookmarkStart w:id="46" w:name="_Toc23139"/>
      <w:r>
        <w:rPr>
          <w:rFonts w:ascii="Times New Roman" w:hAnsi="Times New Roman" w:eastAsia="宋体"/>
          <w:sz w:val="24"/>
        </w:rPr>
        <w:t>（二）活动安排</w:t>
      </w:r>
      <w:bookmarkEnd w:id="46"/>
    </w:p>
    <w:p>
      <w:pPr>
        <w:widowControl/>
        <w:snapToGrid w:val="0"/>
        <w:spacing w:line="400" w:lineRule="exact"/>
        <w:ind w:firstLine="480" w:firstLineChars="200"/>
        <w:jc w:val="left"/>
        <w:rPr>
          <w:kern w:val="0"/>
          <w:sz w:val="24"/>
        </w:rPr>
      </w:pPr>
      <w:r>
        <w:rPr>
          <w:kern w:val="0"/>
          <w:sz w:val="24"/>
        </w:rPr>
        <w:t>实训教学是外贸中级英语教学过程中必要的环节。通过本模拟实验，利用相关教学软件，在网络上建立几近真实的国际贸易模拟环境，让学生在其中亲身实践，熟悉外贸业务的流程和惯例，熟练运用交易磋商的各种基本技巧，体会国际贸易中不同当事人的不同地位，面临的具体工作和互动关系，从而达到理论与实践相结合的目的。</w:t>
      </w:r>
    </w:p>
    <w:p>
      <w:pPr>
        <w:snapToGrid w:val="0"/>
        <w:spacing w:line="400" w:lineRule="exact"/>
        <w:ind w:firstLine="480" w:firstLineChars="200"/>
        <w:rPr>
          <w:kern w:val="0"/>
          <w:sz w:val="24"/>
        </w:rPr>
      </w:pPr>
      <w:r>
        <w:rPr>
          <w:kern w:val="0"/>
          <w:sz w:val="24"/>
        </w:rPr>
        <w:t>《外贸中级英语》采用以行动为导向、基于工作过程课程开发方法进行设计，整个学习领域由若干个学习情境组成。学生通过亲自参与调查、讨论和实际操作等寓教于乐的措施，加深他们对相关理论的理解，实现同时提高他们理论素养和实践能力的目的。《外贸中级英语》学习共设计了8学习情境，17个学习子情境。</w:t>
      </w:r>
    </w:p>
    <w:p>
      <w:pPr>
        <w:snapToGrid w:val="0"/>
        <w:spacing w:line="400" w:lineRule="exact"/>
        <w:ind w:firstLine="480" w:firstLineChars="200"/>
        <w:rPr>
          <w:kern w:val="0"/>
          <w:sz w:val="24"/>
        </w:rPr>
      </w:pPr>
      <w:r>
        <w:rPr>
          <w:kern w:val="0"/>
          <w:sz w:val="24"/>
        </w:rPr>
        <w:t>（一）实训教学基本要求</w:t>
      </w:r>
    </w:p>
    <w:p>
      <w:pPr>
        <w:widowControl/>
        <w:snapToGrid w:val="0"/>
        <w:spacing w:line="400" w:lineRule="exact"/>
        <w:ind w:firstLine="352"/>
        <w:jc w:val="left"/>
        <w:rPr>
          <w:kern w:val="0"/>
          <w:sz w:val="24"/>
        </w:rPr>
      </w:pPr>
      <w:r>
        <w:rPr>
          <w:kern w:val="0"/>
          <w:sz w:val="24"/>
        </w:rPr>
        <w:t xml:space="preserve"> 本课程的实用性非常强，重在培养学生的实际应用和动手操作能力。通过本课程的学习，使学生了解国际货物贸易交易的一般程序、做法，掌握国际贸易交易磋商、合同订立和合同履行的基本知识和技能，熟悉通行的与国际货物贸易有关的规则与惯例；掌握进出口贸易的基本原理、基本知识、基本技能与方法，培养学生具体分析和解决实际业务问题的能力。总结我国对外贸易实践，吸收各国实际经验和习惯做法，学习从经济和法律两个侧面分析研究国际商品交换；学会在进出口业务活动中，灵活应用既能正确贯彻我国对外方针政策，确保最佳经济效益，又能被国际社会普遍接受的各种经营方法。</w:t>
      </w:r>
    </w:p>
    <w:p>
      <w:pPr>
        <w:widowControl/>
        <w:snapToGrid w:val="0"/>
        <w:spacing w:line="400" w:lineRule="exact"/>
        <w:ind w:firstLine="360"/>
        <w:rPr>
          <w:kern w:val="0"/>
          <w:sz w:val="24"/>
        </w:rPr>
      </w:pPr>
      <w:r>
        <w:rPr>
          <w:kern w:val="0"/>
          <w:sz w:val="24"/>
        </w:rPr>
        <w:t xml:space="preserve">  通过实训在思想上要求学生自己动手，注重分析能力、动手能力和实际操作技能的培养。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160"/>
        <w:gridCol w:w="3921"/>
        <w:gridCol w:w="94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pPr>
              <w:spacing w:line="360" w:lineRule="exact"/>
              <w:jc w:val="center"/>
              <w:rPr>
                <w:rFonts w:hint="eastAsia" w:ascii="仿宋_GB2312" w:hAnsi="仿宋" w:eastAsia="仿宋_GB2312"/>
                <w:b/>
                <w:color w:val="000000"/>
                <w:sz w:val="24"/>
              </w:rPr>
            </w:pPr>
            <w:r>
              <w:rPr>
                <w:rFonts w:hint="eastAsia" w:ascii="仿宋_GB2312" w:hAnsi="仿宋" w:eastAsia="仿宋_GB2312"/>
                <w:b/>
                <w:color w:val="000000"/>
                <w:sz w:val="24"/>
              </w:rPr>
              <w:t>序号</w:t>
            </w:r>
          </w:p>
        </w:tc>
        <w:tc>
          <w:tcPr>
            <w:tcW w:w="2160" w:type="dxa"/>
            <w:noWrap w:val="0"/>
            <w:vAlign w:val="top"/>
          </w:tcPr>
          <w:p>
            <w:pPr>
              <w:spacing w:line="360" w:lineRule="exact"/>
              <w:jc w:val="center"/>
              <w:rPr>
                <w:rFonts w:hint="eastAsia" w:ascii="仿宋_GB2312" w:hAnsi="仿宋" w:eastAsia="仿宋_GB2312"/>
                <w:b/>
                <w:color w:val="000000"/>
                <w:sz w:val="24"/>
              </w:rPr>
            </w:pPr>
            <w:r>
              <w:rPr>
                <w:rFonts w:hint="eastAsia" w:ascii="仿宋_GB2312" w:hAnsi="仿宋" w:eastAsia="仿宋_GB2312"/>
                <w:b/>
                <w:color w:val="000000"/>
                <w:sz w:val="24"/>
              </w:rPr>
              <w:t>学习情境</w:t>
            </w:r>
          </w:p>
        </w:tc>
        <w:tc>
          <w:tcPr>
            <w:tcW w:w="3921" w:type="dxa"/>
            <w:noWrap w:val="0"/>
            <w:vAlign w:val="top"/>
          </w:tcPr>
          <w:p>
            <w:pPr>
              <w:spacing w:line="360" w:lineRule="exact"/>
              <w:jc w:val="center"/>
              <w:rPr>
                <w:rFonts w:hint="eastAsia" w:ascii="仿宋_GB2312" w:hAnsi="仿宋" w:eastAsia="仿宋_GB2312"/>
                <w:b/>
                <w:color w:val="000000"/>
                <w:sz w:val="24"/>
              </w:rPr>
            </w:pPr>
            <w:r>
              <w:rPr>
                <w:rFonts w:hint="eastAsia" w:ascii="仿宋_GB2312" w:hAnsi="仿宋" w:eastAsia="仿宋_GB2312"/>
                <w:b/>
                <w:color w:val="000000"/>
                <w:sz w:val="24"/>
              </w:rPr>
              <w:t>子情境</w:t>
            </w:r>
          </w:p>
        </w:tc>
        <w:tc>
          <w:tcPr>
            <w:tcW w:w="945" w:type="dxa"/>
            <w:noWrap w:val="0"/>
            <w:vAlign w:val="top"/>
          </w:tcPr>
          <w:p>
            <w:pPr>
              <w:spacing w:line="360" w:lineRule="exact"/>
              <w:jc w:val="center"/>
              <w:rPr>
                <w:rFonts w:hint="eastAsia" w:ascii="仿宋_GB2312" w:hAnsi="仿宋" w:eastAsia="仿宋_GB2312"/>
                <w:b/>
                <w:color w:val="000000"/>
                <w:sz w:val="24"/>
              </w:rPr>
            </w:pPr>
            <w:r>
              <w:rPr>
                <w:rFonts w:hint="eastAsia" w:ascii="仿宋_GB2312" w:hAnsi="仿宋" w:eastAsia="仿宋_GB2312"/>
                <w:b/>
                <w:color w:val="000000"/>
                <w:sz w:val="24"/>
              </w:rPr>
              <w:t>参考学时</w:t>
            </w:r>
          </w:p>
        </w:tc>
        <w:tc>
          <w:tcPr>
            <w:tcW w:w="1008" w:type="dxa"/>
            <w:noWrap w:val="0"/>
            <w:vAlign w:val="top"/>
          </w:tcPr>
          <w:p>
            <w:pPr>
              <w:spacing w:line="360" w:lineRule="exact"/>
              <w:jc w:val="center"/>
              <w:rPr>
                <w:rFonts w:hint="eastAsia" w:ascii="仿宋_GB2312" w:hAnsi="仿宋" w:eastAsia="仿宋_GB2312"/>
                <w:b/>
                <w:color w:val="000000"/>
                <w:sz w:val="24"/>
              </w:rPr>
            </w:pPr>
            <w:r>
              <w:rPr>
                <w:rFonts w:hint="eastAsia" w:ascii="仿宋_GB2312" w:hAnsi="仿宋" w:eastAsia="仿宋_GB2312"/>
                <w:b/>
                <w:color w:val="000000"/>
                <w:sz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1</w:t>
            </w:r>
          </w:p>
        </w:tc>
        <w:tc>
          <w:tcPr>
            <w:tcW w:w="2160" w:type="dxa"/>
            <w:noWrap w:val="0"/>
            <w:vAlign w:val="center"/>
          </w:tcPr>
          <w:p>
            <w:pPr>
              <w:spacing w:line="360" w:lineRule="exact"/>
              <w:jc w:val="left"/>
              <w:rPr>
                <w:rFonts w:hint="eastAsia" w:ascii="仿宋_GB2312" w:hAnsi="仿宋" w:eastAsia="仿宋_GB2312"/>
                <w:sz w:val="24"/>
              </w:rPr>
            </w:pPr>
            <w:r>
              <w:rPr>
                <w:rFonts w:hint="eastAsia" w:ascii="仿宋_GB2312" w:hAnsi="仿宋" w:eastAsia="仿宋_GB2312"/>
                <w:sz w:val="24"/>
              </w:rPr>
              <w:t>学习情境1：</w:t>
            </w:r>
            <w:r>
              <w:rPr>
                <w:rFonts w:hint="eastAsia" w:ascii="仿宋_GB2312" w:hAnsi="ˎ̥" w:eastAsia="仿宋_GB2312" w:cs="宋体"/>
                <w:kern w:val="0"/>
                <w:sz w:val="24"/>
              </w:rPr>
              <w:t>认识国际贸易模拟软件</w:t>
            </w:r>
          </w:p>
        </w:tc>
        <w:tc>
          <w:tcPr>
            <w:tcW w:w="3921" w:type="dxa"/>
            <w:noWrap w:val="0"/>
            <w:vAlign w:val="top"/>
          </w:tcPr>
          <w:p>
            <w:pPr>
              <w:spacing w:line="360" w:lineRule="exact"/>
              <w:jc w:val="left"/>
              <w:rPr>
                <w:rFonts w:hint="eastAsia" w:ascii="仿宋_GB2312" w:hAnsi="仿宋" w:eastAsia="仿宋_GB2312"/>
                <w:sz w:val="24"/>
              </w:rPr>
            </w:pPr>
            <w:r>
              <w:rPr>
                <w:rFonts w:hint="eastAsia" w:ascii="仿宋_GB2312" w:hAnsi="仿宋" w:eastAsia="仿宋_GB2312"/>
                <w:sz w:val="24"/>
              </w:rPr>
              <w:t>1.1</w:t>
            </w:r>
            <w:r>
              <w:rPr>
                <w:rFonts w:hint="eastAsia" w:ascii="仿宋_GB2312" w:hAnsi="ˎ̥" w:eastAsia="仿宋_GB2312" w:cs="宋体"/>
                <w:kern w:val="0"/>
                <w:sz w:val="24"/>
              </w:rPr>
              <w:t>对国际贸易实验模拟软件进行介绍</w:t>
            </w:r>
          </w:p>
        </w:tc>
        <w:tc>
          <w:tcPr>
            <w:tcW w:w="945" w:type="dxa"/>
            <w:noWrap w:val="0"/>
            <w:vAlign w:val="center"/>
          </w:tcPr>
          <w:p>
            <w:pPr>
              <w:jc w:val="center"/>
              <w:rPr>
                <w:rFonts w:hint="eastAsia" w:ascii="仿宋_GB2312" w:hAnsi="仿宋" w:eastAsia="仿宋_GB2312"/>
                <w:sz w:val="24"/>
              </w:rPr>
            </w:pPr>
            <w:r>
              <w:rPr>
                <w:rFonts w:hint="eastAsia" w:ascii="仿宋_GB2312" w:hAnsi="ˎ̥" w:eastAsia="仿宋_GB2312" w:cs="宋体"/>
                <w:kern w:val="0"/>
                <w:sz w:val="24"/>
              </w:rPr>
              <w:t>4</w:t>
            </w:r>
          </w:p>
        </w:tc>
        <w:tc>
          <w:tcPr>
            <w:tcW w:w="1008" w:type="dxa"/>
            <w:noWrap w:val="0"/>
            <w:vAlign w:val="center"/>
          </w:tcPr>
          <w:p>
            <w:pPr>
              <w:widowControl/>
              <w:spacing w:before="100" w:beforeAutospacing="1" w:after="100" w:afterAutospacing="1"/>
              <w:jc w:val="center"/>
              <w:rPr>
                <w:rFonts w:hint="eastAsia" w:ascii="仿宋_GB2312" w:hAnsi="ˎ̥" w:eastAsia="仿宋_GB2312" w:cs="宋体"/>
                <w:kern w:val="0"/>
                <w:sz w:val="24"/>
              </w:rPr>
            </w:pPr>
            <w:r>
              <w:rPr>
                <w:rFonts w:hint="eastAsia" w:ascii="仿宋_GB2312" w:hAnsi="ˎ̥" w:eastAsia="仿宋_GB2312" w:cs="宋体"/>
                <w:kern w:val="0"/>
                <w:sz w:val="24"/>
              </w:rPr>
              <w:t>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80" w:type="dxa"/>
            <w:vMerge w:val="restart"/>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2</w:t>
            </w:r>
          </w:p>
        </w:tc>
        <w:tc>
          <w:tcPr>
            <w:tcW w:w="2160" w:type="dxa"/>
            <w:vMerge w:val="restart"/>
            <w:noWrap w:val="0"/>
            <w:vAlign w:val="center"/>
          </w:tcPr>
          <w:p>
            <w:pPr>
              <w:jc w:val="left"/>
              <w:rPr>
                <w:rFonts w:hint="eastAsia" w:ascii="仿宋_GB2312" w:hAnsi="仿宋" w:eastAsia="仿宋_GB2312"/>
                <w:sz w:val="24"/>
              </w:rPr>
            </w:pPr>
            <w:r>
              <w:rPr>
                <w:rFonts w:hint="eastAsia" w:ascii="仿宋_GB2312" w:hAnsi="仿宋" w:eastAsia="仿宋_GB2312"/>
                <w:sz w:val="24"/>
              </w:rPr>
              <w:t>学习情境2：</w:t>
            </w:r>
            <w:r>
              <w:rPr>
                <w:rFonts w:hint="eastAsia" w:ascii="仿宋_GB2312" w:hAnsi="ˎ̥" w:eastAsia="仿宋_GB2312" w:cs="宋体"/>
                <w:kern w:val="0"/>
                <w:sz w:val="24"/>
              </w:rPr>
              <w:t>填单制单模拟（学会处理各种单证，具备单证制作的能力</w:t>
            </w:r>
          </w:p>
        </w:tc>
        <w:tc>
          <w:tcPr>
            <w:tcW w:w="3921" w:type="dxa"/>
            <w:noWrap w:val="0"/>
            <w:vAlign w:val="center"/>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2.1汇票示例及填制</w:t>
            </w:r>
          </w:p>
        </w:tc>
        <w:tc>
          <w:tcPr>
            <w:tcW w:w="945" w:type="dxa"/>
            <w:vMerge w:val="restart"/>
            <w:noWrap w:val="0"/>
            <w:vAlign w:val="center"/>
          </w:tcPr>
          <w:p>
            <w:pPr>
              <w:spacing w:line="360" w:lineRule="exact"/>
              <w:ind w:firstLine="120" w:firstLineChars="50"/>
              <w:jc w:val="center"/>
              <w:rPr>
                <w:rFonts w:hint="eastAsia" w:ascii="仿宋_GB2312" w:hAnsi="仿宋" w:eastAsia="仿宋_GB2312"/>
                <w:sz w:val="24"/>
              </w:rPr>
            </w:pPr>
            <w:r>
              <w:rPr>
                <w:rFonts w:hint="eastAsia" w:ascii="仿宋_GB2312" w:hAnsi="ˎ̥" w:eastAsia="仿宋_GB2312" w:cs="宋体"/>
                <w:kern w:val="0"/>
                <w:sz w:val="24"/>
              </w:rPr>
              <w:t>24</w:t>
            </w:r>
          </w:p>
        </w:tc>
        <w:tc>
          <w:tcPr>
            <w:tcW w:w="1008" w:type="dxa"/>
            <w:vMerge w:val="restart"/>
            <w:noWrap w:val="0"/>
            <w:vAlign w:val="center"/>
          </w:tcPr>
          <w:p>
            <w:pPr>
              <w:widowControl/>
              <w:spacing w:before="100" w:beforeAutospacing="1" w:after="100" w:afterAutospacing="1"/>
              <w:jc w:val="center"/>
              <w:rPr>
                <w:rFonts w:hint="eastAsia" w:ascii="仿宋_GB2312" w:hAnsi="ˎ̥" w:eastAsia="仿宋_GB2312" w:cs="宋体"/>
                <w:kern w:val="0"/>
                <w:sz w:val="24"/>
              </w:rPr>
            </w:pPr>
            <w:r>
              <w:rPr>
                <w:rFonts w:hint="eastAsia" w:ascii="仿宋_GB2312" w:hAnsi="ˎ̥" w:eastAsia="仿宋_GB2312" w:cs="宋体"/>
                <w:kern w:val="0"/>
                <w:sz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jc w:val="left"/>
              <w:rPr>
                <w:rFonts w:hint="eastAsia" w:ascii="仿宋_GB2312" w:hAnsi="仿宋" w:eastAsia="仿宋_GB2312"/>
                <w:sz w:val="24"/>
              </w:rPr>
            </w:pPr>
          </w:p>
        </w:tc>
        <w:tc>
          <w:tcPr>
            <w:tcW w:w="3921" w:type="dxa"/>
            <w:noWrap w:val="0"/>
            <w:vAlign w:val="center"/>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2.2发票示例及填制练习</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jc w:val="left"/>
              <w:rPr>
                <w:rFonts w:hint="eastAsia" w:ascii="仿宋_GB2312" w:hAnsi="仿宋" w:eastAsia="仿宋_GB2312"/>
                <w:sz w:val="24"/>
              </w:rPr>
            </w:pPr>
          </w:p>
        </w:tc>
        <w:tc>
          <w:tcPr>
            <w:tcW w:w="3921" w:type="dxa"/>
            <w:noWrap w:val="0"/>
            <w:vAlign w:val="center"/>
          </w:tcPr>
          <w:p>
            <w:pPr>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2.3海运提单填制</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Merge w:val="restart"/>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3</w:t>
            </w:r>
          </w:p>
        </w:tc>
        <w:tc>
          <w:tcPr>
            <w:tcW w:w="2160" w:type="dxa"/>
            <w:vMerge w:val="restart"/>
            <w:noWrap w:val="0"/>
            <w:vAlign w:val="center"/>
          </w:tcPr>
          <w:p>
            <w:pPr>
              <w:widowControl/>
              <w:spacing w:before="100" w:beforeAutospacing="1" w:after="100" w:afterAutospacing="1"/>
              <w:jc w:val="center"/>
              <w:rPr>
                <w:rFonts w:hint="eastAsia" w:ascii="仿宋_GB2312" w:hAnsi="ˎ̥" w:eastAsia="仿宋_GB2312" w:cs="宋体"/>
                <w:kern w:val="0"/>
                <w:sz w:val="24"/>
              </w:rPr>
            </w:pPr>
            <w:r>
              <w:rPr>
                <w:rFonts w:hint="eastAsia" w:ascii="仿宋_GB2312" w:hAnsi="仿宋" w:eastAsia="仿宋_GB2312"/>
                <w:sz w:val="24"/>
              </w:rPr>
              <w:t>学习情境3：</w:t>
            </w:r>
            <w:r>
              <w:rPr>
                <w:rFonts w:hint="eastAsia" w:ascii="仿宋_GB2312" w:hAnsi="ˎ̥" w:eastAsia="仿宋_GB2312" w:cs="宋体"/>
                <w:kern w:val="0"/>
                <w:sz w:val="24"/>
              </w:rPr>
              <w:t>保险业务</w:t>
            </w:r>
          </w:p>
        </w:tc>
        <w:tc>
          <w:tcPr>
            <w:tcW w:w="3921" w:type="dxa"/>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3.1填制保险单，办理保险</w:t>
            </w:r>
          </w:p>
        </w:tc>
        <w:tc>
          <w:tcPr>
            <w:tcW w:w="945" w:type="dxa"/>
            <w:vMerge w:val="restart"/>
            <w:noWrap w:val="0"/>
            <w:vAlign w:val="center"/>
          </w:tcPr>
          <w:p>
            <w:pPr>
              <w:spacing w:line="360" w:lineRule="exact"/>
              <w:ind w:firstLine="120" w:firstLineChars="50"/>
              <w:jc w:val="center"/>
              <w:rPr>
                <w:rFonts w:hint="eastAsia" w:ascii="仿宋_GB2312" w:hAnsi="仿宋" w:eastAsia="仿宋_GB2312"/>
                <w:sz w:val="24"/>
              </w:rPr>
            </w:pPr>
            <w:r>
              <w:rPr>
                <w:rFonts w:hint="eastAsia" w:ascii="仿宋_GB2312" w:hAnsi="仿宋" w:eastAsia="仿宋_GB2312"/>
                <w:sz w:val="24"/>
              </w:rPr>
              <w:t>24</w:t>
            </w:r>
          </w:p>
        </w:tc>
        <w:tc>
          <w:tcPr>
            <w:tcW w:w="1008" w:type="dxa"/>
            <w:vMerge w:val="restart"/>
            <w:noWrap w:val="0"/>
            <w:vAlign w:val="center"/>
          </w:tcPr>
          <w:p>
            <w:pPr>
              <w:widowControl/>
              <w:spacing w:before="100" w:beforeAutospacing="1" w:after="100" w:afterAutospacing="1"/>
              <w:jc w:val="center"/>
              <w:rPr>
                <w:rFonts w:hint="eastAsia" w:ascii="仿宋_GB2312" w:hAnsi="ˎ̥" w:eastAsia="仿宋_GB2312" w:cs="宋体"/>
                <w:kern w:val="0"/>
                <w:sz w:val="24"/>
              </w:rPr>
            </w:pPr>
            <w:r>
              <w:rPr>
                <w:rFonts w:hint="eastAsia" w:ascii="仿宋_GB2312" w:hAnsi="ˎ̥" w:eastAsia="仿宋_GB2312" w:cs="宋体"/>
                <w:kern w:val="0"/>
                <w:sz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widowControl/>
              <w:spacing w:before="100" w:beforeAutospacing="1" w:after="100" w:afterAutospacing="1"/>
              <w:jc w:val="center"/>
              <w:rPr>
                <w:rFonts w:hint="eastAsia" w:ascii="仿宋_GB2312" w:hAnsi="仿宋" w:eastAsia="仿宋_GB2312"/>
                <w:sz w:val="24"/>
              </w:rPr>
            </w:pPr>
          </w:p>
        </w:tc>
        <w:tc>
          <w:tcPr>
            <w:tcW w:w="3921" w:type="dxa"/>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3.2办理投保手续学会订立合同中的保险条款</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widowControl/>
              <w:spacing w:before="100" w:beforeAutospacing="1" w:after="100" w:afterAutospacing="1"/>
              <w:jc w:val="center"/>
              <w:rPr>
                <w:rFonts w:hint="eastAsia" w:ascii="仿宋_GB2312" w:hAnsi="仿宋" w:eastAsia="仿宋_GB2312"/>
                <w:sz w:val="24"/>
              </w:rPr>
            </w:pPr>
          </w:p>
        </w:tc>
        <w:tc>
          <w:tcPr>
            <w:tcW w:w="3921" w:type="dxa"/>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3.3 保费的计算</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80" w:type="dxa"/>
            <w:vMerge w:val="restart"/>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4</w:t>
            </w:r>
          </w:p>
        </w:tc>
        <w:tc>
          <w:tcPr>
            <w:tcW w:w="2160" w:type="dxa"/>
            <w:vMerge w:val="restart"/>
            <w:noWrap w:val="0"/>
            <w:vAlign w:val="center"/>
          </w:tcPr>
          <w:p>
            <w:pPr>
              <w:jc w:val="left"/>
              <w:rPr>
                <w:rFonts w:hint="eastAsia" w:ascii="仿宋_GB2312" w:hAnsi="仿宋" w:eastAsia="仿宋_GB2312"/>
                <w:sz w:val="24"/>
              </w:rPr>
            </w:pPr>
            <w:r>
              <w:rPr>
                <w:rFonts w:hint="eastAsia" w:ascii="仿宋_GB2312" w:hAnsi="仿宋" w:eastAsia="仿宋_GB2312"/>
                <w:sz w:val="24"/>
              </w:rPr>
              <w:t>学习情境4:</w:t>
            </w:r>
            <w:r>
              <w:rPr>
                <w:rFonts w:hint="eastAsia" w:ascii="仿宋_GB2312" w:hAnsi="ˎ̥" w:eastAsia="仿宋_GB2312" w:cs="宋体"/>
                <w:kern w:val="0"/>
                <w:sz w:val="24"/>
              </w:rPr>
              <w:t>信用证业务</w:t>
            </w:r>
          </w:p>
        </w:tc>
        <w:tc>
          <w:tcPr>
            <w:tcW w:w="3921" w:type="dxa"/>
            <w:noWrap w:val="0"/>
            <w:vAlign w:val="top"/>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4.1进口信用证申请与审核</w:t>
            </w:r>
          </w:p>
        </w:tc>
        <w:tc>
          <w:tcPr>
            <w:tcW w:w="945" w:type="dxa"/>
            <w:vMerge w:val="restart"/>
            <w:noWrap w:val="0"/>
            <w:vAlign w:val="center"/>
          </w:tcPr>
          <w:p>
            <w:pPr>
              <w:spacing w:line="360" w:lineRule="exact"/>
              <w:ind w:firstLine="120" w:firstLineChars="50"/>
              <w:jc w:val="center"/>
              <w:rPr>
                <w:rFonts w:hint="eastAsia" w:ascii="仿宋_GB2312" w:hAnsi="仿宋" w:eastAsia="仿宋_GB2312"/>
                <w:sz w:val="24"/>
              </w:rPr>
            </w:pPr>
            <w:r>
              <w:rPr>
                <w:rFonts w:hint="eastAsia" w:ascii="仿宋_GB2312" w:hAnsi="仿宋" w:eastAsia="仿宋_GB2312"/>
                <w:sz w:val="24"/>
              </w:rPr>
              <w:t>24</w:t>
            </w:r>
          </w:p>
        </w:tc>
        <w:tc>
          <w:tcPr>
            <w:tcW w:w="1008" w:type="dxa"/>
            <w:vMerge w:val="restart"/>
            <w:noWrap w:val="0"/>
            <w:vAlign w:val="center"/>
          </w:tcPr>
          <w:p>
            <w:pPr>
              <w:widowControl/>
              <w:spacing w:before="100" w:beforeAutospacing="1" w:after="100" w:afterAutospacing="1"/>
              <w:jc w:val="center"/>
              <w:rPr>
                <w:rFonts w:hint="eastAsia" w:ascii="仿宋_GB2312" w:hAnsi="ˎ̥" w:eastAsia="仿宋_GB2312" w:cs="宋体"/>
                <w:kern w:val="0"/>
                <w:sz w:val="24"/>
              </w:rPr>
            </w:pPr>
            <w:r>
              <w:rPr>
                <w:rFonts w:hint="eastAsia" w:ascii="仿宋_GB2312" w:hAnsi="ˎ̥" w:eastAsia="仿宋_GB2312" w:cs="宋体"/>
                <w:kern w:val="0"/>
                <w:sz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jc w:val="left"/>
              <w:rPr>
                <w:rFonts w:hint="eastAsia" w:ascii="仿宋_GB2312" w:hAnsi="仿宋" w:eastAsia="仿宋_GB2312"/>
                <w:sz w:val="24"/>
              </w:rPr>
            </w:pPr>
          </w:p>
        </w:tc>
        <w:tc>
          <w:tcPr>
            <w:tcW w:w="3921" w:type="dxa"/>
            <w:noWrap w:val="0"/>
            <w:vAlign w:val="top"/>
          </w:tcPr>
          <w:p>
            <w:pPr>
              <w:jc w:val="left"/>
              <w:rPr>
                <w:rFonts w:hint="eastAsia" w:ascii="仿宋_GB2312" w:hAnsi="仿宋" w:eastAsia="仿宋_GB2312"/>
                <w:sz w:val="24"/>
              </w:rPr>
            </w:pPr>
            <w:r>
              <w:rPr>
                <w:rFonts w:hint="eastAsia" w:ascii="仿宋_GB2312" w:hAnsi="ˎ̥" w:eastAsia="仿宋_GB2312" w:cs="宋体"/>
                <w:kern w:val="0"/>
                <w:sz w:val="24"/>
              </w:rPr>
              <w:t>4.2出口信用证审核，审单</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jc w:val="left"/>
              <w:rPr>
                <w:rFonts w:hint="eastAsia" w:ascii="仿宋_GB2312" w:hAnsi="仿宋" w:eastAsia="仿宋_GB2312"/>
                <w:sz w:val="24"/>
              </w:rPr>
            </w:pPr>
          </w:p>
        </w:tc>
        <w:tc>
          <w:tcPr>
            <w:tcW w:w="3921" w:type="dxa"/>
            <w:noWrap w:val="0"/>
            <w:vAlign w:val="top"/>
          </w:tcPr>
          <w:p>
            <w:pPr>
              <w:jc w:val="left"/>
              <w:rPr>
                <w:rFonts w:hint="eastAsia" w:ascii="仿宋_GB2312" w:hAnsi="仿宋" w:eastAsia="仿宋_GB2312"/>
                <w:sz w:val="24"/>
              </w:rPr>
            </w:pPr>
            <w:r>
              <w:rPr>
                <w:rFonts w:hint="eastAsia" w:ascii="仿宋_GB2312" w:hAnsi="ˎ̥" w:eastAsia="仿宋_GB2312" w:cs="宋体"/>
                <w:kern w:val="0"/>
                <w:sz w:val="24"/>
              </w:rPr>
              <w:t>4.3信用证支付方式流程模拟</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80" w:type="dxa"/>
            <w:vMerge w:val="restart"/>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5</w:t>
            </w:r>
          </w:p>
        </w:tc>
        <w:tc>
          <w:tcPr>
            <w:tcW w:w="2160" w:type="dxa"/>
            <w:vMerge w:val="restart"/>
            <w:noWrap w:val="0"/>
            <w:vAlign w:val="center"/>
          </w:tcPr>
          <w:p>
            <w:pPr>
              <w:jc w:val="left"/>
              <w:rPr>
                <w:rFonts w:hint="eastAsia" w:ascii="仿宋_GB2312" w:hAnsi="仿宋" w:eastAsia="仿宋_GB2312"/>
                <w:sz w:val="24"/>
              </w:rPr>
            </w:pPr>
            <w:r>
              <w:rPr>
                <w:rFonts w:hint="eastAsia" w:ascii="仿宋_GB2312" w:hAnsi="仿宋" w:eastAsia="仿宋_GB2312"/>
                <w:sz w:val="24"/>
              </w:rPr>
              <w:t>学习情境5：</w:t>
            </w:r>
            <w:r>
              <w:rPr>
                <w:rFonts w:hint="eastAsia" w:ascii="仿宋_GB2312" w:hAnsi="ˎ̥" w:eastAsia="仿宋_GB2312" w:cs="宋体"/>
                <w:kern w:val="0"/>
                <w:sz w:val="24"/>
              </w:rPr>
              <w:t>交易磋商</w:t>
            </w:r>
          </w:p>
        </w:tc>
        <w:tc>
          <w:tcPr>
            <w:tcW w:w="3921" w:type="dxa"/>
            <w:noWrap w:val="0"/>
            <w:vAlign w:val="top"/>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5.1买卖合同的磋商</w:t>
            </w:r>
          </w:p>
        </w:tc>
        <w:tc>
          <w:tcPr>
            <w:tcW w:w="945" w:type="dxa"/>
            <w:vMerge w:val="restart"/>
            <w:noWrap w:val="0"/>
            <w:vAlign w:val="center"/>
          </w:tcPr>
          <w:p>
            <w:pPr>
              <w:spacing w:line="360" w:lineRule="exact"/>
              <w:ind w:firstLine="120" w:firstLineChars="50"/>
              <w:jc w:val="center"/>
              <w:rPr>
                <w:rFonts w:hint="eastAsia" w:ascii="仿宋_GB2312" w:hAnsi="仿宋" w:eastAsia="仿宋_GB2312"/>
                <w:sz w:val="24"/>
              </w:rPr>
            </w:pPr>
            <w:r>
              <w:rPr>
                <w:rFonts w:hint="eastAsia" w:ascii="仿宋_GB2312" w:hAnsi="仿宋" w:eastAsia="仿宋_GB2312"/>
                <w:sz w:val="24"/>
              </w:rPr>
              <w:t>24</w:t>
            </w:r>
          </w:p>
        </w:tc>
        <w:tc>
          <w:tcPr>
            <w:tcW w:w="1008" w:type="dxa"/>
            <w:vMerge w:val="restart"/>
            <w:noWrap w:val="0"/>
            <w:vAlign w:val="center"/>
          </w:tcPr>
          <w:p>
            <w:pPr>
              <w:widowControl/>
              <w:spacing w:before="100" w:beforeAutospacing="1" w:after="100" w:afterAutospacing="1"/>
              <w:jc w:val="center"/>
              <w:rPr>
                <w:rFonts w:hint="eastAsia" w:ascii="仿宋_GB2312" w:hAnsi="ˎ̥" w:eastAsia="仿宋_GB2312" w:cs="宋体"/>
                <w:kern w:val="0"/>
                <w:sz w:val="24"/>
              </w:rPr>
            </w:pPr>
            <w:r>
              <w:rPr>
                <w:rFonts w:hint="eastAsia" w:ascii="仿宋_GB2312" w:hAnsi="ˎ̥" w:eastAsia="仿宋_GB2312" w:cs="宋体"/>
                <w:kern w:val="0"/>
                <w:sz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jc w:val="left"/>
              <w:rPr>
                <w:rFonts w:hint="eastAsia" w:ascii="仿宋_GB2312" w:hAnsi="仿宋" w:eastAsia="仿宋_GB2312"/>
                <w:sz w:val="24"/>
              </w:rPr>
            </w:pPr>
          </w:p>
        </w:tc>
        <w:tc>
          <w:tcPr>
            <w:tcW w:w="3921" w:type="dxa"/>
            <w:noWrap w:val="0"/>
            <w:vAlign w:val="top"/>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5.2进出口合同的签订</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jc w:val="left"/>
              <w:rPr>
                <w:rFonts w:hint="eastAsia" w:ascii="仿宋_GB2312" w:hAnsi="仿宋" w:eastAsia="仿宋_GB2312"/>
                <w:sz w:val="24"/>
              </w:rPr>
            </w:pPr>
          </w:p>
        </w:tc>
        <w:tc>
          <w:tcPr>
            <w:tcW w:w="3921" w:type="dxa"/>
            <w:noWrap w:val="0"/>
            <w:vAlign w:val="top"/>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5.3进出口合同的履行</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80" w:type="dxa"/>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6</w:t>
            </w:r>
          </w:p>
        </w:tc>
        <w:tc>
          <w:tcPr>
            <w:tcW w:w="2160" w:type="dxa"/>
            <w:noWrap w:val="0"/>
            <w:vAlign w:val="center"/>
          </w:tcPr>
          <w:p>
            <w:pPr>
              <w:spacing w:line="360" w:lineRule="exact"/>
              <w:jc w:val="left"/>
              <w:rPr>
                <w:rFonts w:hint="eastAsia" w:ascii="仿宋_GB2312" w:hAnsi="仿宋" w:eastAsia="仿宋_GB2312"/>
                <w:sz w:val="24"/>
              </w:rPr>
            </w:pPr>
            <w:r>
              <w:rPr>
                <w:rFonts w:hint="eastAsia" w:ascii="仿宋_GB2312" w:hAnsi="仿宋" w:eastAsia="仿宋_GB2312"/>
                <w:sz w:val="24"/>
              </w:rPr>
              <w:t>学习情境6：</w:t>
            </w:r>
            <w:r>
              <w:rPr>
                <w:rFonts w:hint="eastAsia" w:ascii="仿宋_GB2312" w:hAnsi="ˎ̥" w:eastAsia="仿宋_GB2312" w:cs="宋体"/>
                <w:kern w:val="0"/>
                <w:sz w:val="24"/>
              </w:rPr>
              <w:t>报关业务模拟</w:t>
            </w:r>
          </w:p>
        </w:tc>
        <w:tc>
          <w:tcPr>
            <w:tcW w:w="3921" w:type="dxa"/>
            <w:noWrap w:val="0"/>
            <w:vAlign w:val="top"/>
          </w:tcPr>
          <w:p>
            <w:pPr>
              <w:spacing w:line="360" w:lineRule="exact"/>
              <w:jc w:val="left"/>
              <w:rPr>
                <w:rFonts w:hint="eastAsia" w:ascii="仿宋_GB2312" w:hAnsi="仿宋" w:eastAsia="仿宋_GB2312"/>
                <w:sz w:val="24"/>
              </w:rPr>
            </w:pPr>
            <w:r>
              <w:rPr>
                <w:rFonts w:hint="eastAsia" w:ascii="仿宋_GB2312" w:hAnsi="ˎ̥" w:eastAsia="仿宋_GB2312" w:cs="宋体"/>
                <w:kern w:val="0"/>
                <w:sz w:val="24"/>
              </w:rPr>
              <w:t>6.1熟悉报关工作所涉及的申报、查验和放行三个阶段的工作</w:t>
            </w:r>
          </w:p>
        </w:tc>
        <w:tc>
          <w:tcPr>
            <w:tcW w:w="945" w:type="dxa"/>
            <w:noWrap w:val="0"/>
            <w:vAlign w:val="center"/>
          </w:tcPr>
          <w:p>
            <w:pPr>
              <w:spacing w:line="360" w:lineRule="exact"/>
              <w:ind w:firstLine="120" w:firstLineChars="50"/>
              <w:jc w:val="center"/>
              <w:rPr>
                <w:rFonts w:hint="eastAsia" w:ascii="仿宋_GB2312" w:hAnsi="仿宋" w:eastAsia="仿宋_GB2312"/>
                <w:sz w:val="24"/>
              </w:rPr>
            </w:pPr>
            <w:r>
              <w:rPr>
                <w:rFonts w:hint="eastAsia" w:ascii="仿宋_GB2312" w:hAnsi="仿宋" w:eastAsia="仿宋_GB2312"/>
                <w:sz w:val="24"/>
              </w:rPr>
              <w:t>14</w:t>
            </w:r>
          </w:p>
        </w:tc>
        <w:tc>
          <w:tcPr>
            <w:tcW w:w="1008" w:type="dxa"/>
            <w:noWrap w:val="0"/>
            <w:vAlign w:val="center"/>
          </w:tcPr>
          <w:p>
            <w:pPr>
              <w:widowControl/>
              <w:spacing w:before="100" w:beforeAutospacing="1" w:after="100" w:afterAutospacing="1"/>
              <w:jc w:val="center"/>
              <w:rPr>
                <w:rFonts w:hint="eastAsia" w:ascii="仿宋_GB2312" w:hAnsi="ˎ̥" w:eastAsia="仿宋_GB2312" w:cs="宋体"/>
                <w:kern w:val="0"/>
                <w:sz w:val="24"/>
              </w:rPr>
            </w:pPr>
            <w:r>
              <w:rPr>
                <w:rFonts w:hint="eastAsia" w:ascii="仿宋_GB2312" w:hAnsi="ˎ̥" w:eastAsia="仿宋_GB2312" w:cs="宋体"/>
                <w:kern w:val="0"/>
                <w:sz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80" w:type="dxa"/>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7</w:t>
            </w:r>
          </w:p>
        </w:tc>
        <w:tc>
          <w:tcPr>
            <w:tcW w:w="2160" w:type="dxa"/>
            <w:noWrap w:val="0"/>
            <w:vAlign w:val="center"/>
          </w:tcPr>
          <w:p>
            <w:pPr>
              <w:spacing w:line="360" w:lineRule="exact"/>
              <w:jc w:val="left"/>
              <w:rPr>
                <w:rFonts w:hint="eastAsia" w:ascii="仿宋_GB2312" w:hAnsi="仿宋" w:eastAsia="仿宋_GB2312"/>
                <w:sz w:val="24"/>
              </w:rPr>
            </w:pPr>
            <w:r>
              <w:rPr>
                <w:rFonts w:hint="eastAsia" w:ascii="仿宋_GB2312" w:hAnsi="仿宋" w:eastAsia="仿宋_GB2312"/>
                <w:sz w:val="24"/>
              </w:rPr>
              <w:t>学习情境7：</w:t>
            </w:r>
            <w:r>
              <w:rPr>
                <w:rFonts w:hint="eastAsia" w:ascii="仿宋_GB2312" w:hAnsi="ˎ̥" w:eastAsia="仿宋_GB2312" w:cs="宋体"/>
                <w:kern w:val="0"/>
                <w:sz w:val="24"/>
              </w:rPr>
              <w:t>报检业务模拟</w:t>
            </w:r>
          </w:p>
        </w:tc>
        <w:tc>
          <w:tcPr>
            <w:tcW w:w="3921" w:type="dxa"/>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7.1熟悉报检工作所涉及的的工作及相关单证材料</w:t>
            </w:r>
          </w:p>
        </w:tc>
        <w:tc>
          <w:tcPr>
            <w:tcW w:w="945" w:type="dxa"/>
            <w:noWrap w:val="0"/>
            <w:vAlign w:val="center"/>
          </w:tcPr>
          <w:p>
            <w:pPr>
              <w:spacing w:line="360" w:lineRule="exact"/>
              <w:ind w:firstLine="120" w:firstLineChars="50"/>
              <w:jc w:val="center"/>
              <w:rPr>
                <w:rFonts w:hint="eastAsia" w:ascii="仿宋_GB2312" w:hAnsi="仿宋" w:eastAsia="仿宋_GB2312"/>
                <w:sz w:val="24"/>
              </w:rPr>
            </w:pPr>
            <w:r>
              <w:rPr>
                <w:rFonts w:hint="eastAsia" w:ascii="仿宋_GB2312" w:hAnsi="仿宋" w:eastAsia="仿宋_GB2312"/>
                <w:sz w:val="24"/>
              </w:rPr>
              <w:t>14</w:t>
            </w:r>
          </w:p>
        </w:tc>
        <w:tc>
          <w:tcPr>
            <w:tcW w:w="1008" w:type="dxa"/>
            <w:noWrap w:val="0"/>
            <w:vAlign w:val="center"/>
          </w:tcPr>
          <w:p>
            <w:pPr>
              <w:widowControl/>
              <w:spacing w:before="100" w:beforeAutospacing="1" w:after="100" w:afterAutospacing="1"/>
              <w:jc w:val="center"/>
              <w:rPr>
                <w:rFonts w:hint="eastAsia" w:ascii="仿宋_GB2312" w:hAnsi="ˎ̥" w:eastAsia="仿宋_GB2312" w:cs="宋体"/>
                <w:kern w:val="0"/>
                <w:sz w:val="24"/>
              </w:rPr>
            </w:pPr>
            <w:r>
              <w:rPr>
                <w:rFonts w:hint="eastAsia" w:ascii="仿宋_GB2312" w:hAnsi="ˎ̥" w:eastAsia="仿宋_GB2312" w:cs="宋体"/>
                <w:kern w:val="0"/>
                <w:sz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vMerge w:val="restart"/>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8</w:t>
            </w:r>
          </w:p>
        </w:tc>
        <w:tc>
          <w:tcPr>
            <w:tcW w:w="2160" w:type="dxa"/>
            <w:vMerge w:val="restart"/>
            <w:noWrap w:val="0"/>
            <w:vAlign w:val="center"/>
          </w:tcPr>
          <w:p>
            <w:pPr>
              <w:spacing w:line="360" w:lineRule="exact"/>
              <w:jc w:val="left"/>
              <w:rPr>
                <w:rFonts w:hint="eastAsia" w:ascii="仿宋_GB2312" w:hAnsi="仿宋" w:eastAsia="仿宋_GB2312"/>
                <w:sz w:val="24"/>
              </w:rPr>
            </w:pPr>
            <w:r>
              <w:rPr>
                <w:rFonts w:hint="eastAsia" w:ascii="仿宋_GB2312" w:hAnsi="仿宋" w:eastAsia="仿宋_GB2312"/>
                <w:sz w:val="24"/>
              </w:rPr>
              <w:t>学习情境9：</w:t>
            </w:r>
            <w:r>
              <w:rPr>
                <w:rFonts w:hint="eastAsia" w:ascii="仿宋_GB2312" w:hAnsi="ˎ̥" w:eastAsia="仿宋_GB2312" w:cs="宋体"/>
                <w:kern w:val="0"/>
                <w:sz w:val="24"/>
              </w:rPr>
              <w:t>制单结汇</w:t>
            </w:r>
          </w:p>
        </w:tc>
        <w:tc>
          <w:tcPr>
            <w:tcW w:w="3921" w:type="dxa"/>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8.1 结汇的基本流程</w:t>
            </w:r>
          </w:p>
        </w:tc>
        <w:tc>
          <w:tcPr>
            <w:tcW w:w="945" w:type="dxa"/>
            <w:vMerge w:val="restart"/>
            <w:noWrap w:val="0"/>
            <w:vAlign w:val="center"/>
          </w:tcPr>
          <w:p>
            <w:pPr>
              <w:spacing w:line="360" w:lineRule="exact"/>
              <w:ind w:firstLine="120" w:firstLineChars="50"/>
              <w:jc w:val="center"/>
              <w:rPr>
                <w:rFonts w:hint="eastAsia" w:ascii="仿宋_GB2312" w:hAnsi="仿宋" w:eastAsia="仿宋_GB2312"/>
                <w:sz w:val="24"/>
              </w:rPr>
            </w:pPr>
            <w:r>
              <w:rPr>
                <w:rFonts w:hint="eastAsia" w:ascii="仿宋_GB2312" w:hAnsi="仿宋" w:eastAsia="仿宋_GB2312"/>
                <w:sz w:val="24"/>
              </w:rPr>
              <w:t>16</w:t>
            </w:r>
          </w:p>
        </w:tc>
        <w:tc>
          <w:tcPr>
            <w:tcW w:w="1008" w:type="dxa"/>
            <w:vMerge w:val="restart"/>
            <w:noWrap w:val="0"/>
            <w:vAlign w:val="center"/>
          </w:tcPr>
          <w:p>
            <w:pPr>
              <w:spacing w:line="360" w:lineRule="exact"/>
              <w:ind w:firstLine="120" w:firstLineChars="50"/>
              <w:jc w:val="center"/>
              <w:rPr>
                <w:rFonts w:hint="eastAsia" w:ascii="仿宋_GB2312" w:hAnsi="仿宋" w:eastAsia="仿宋_GB2312"/>
                <w:sz w:val="24"/>
              </w:rPr>
            </w:pPr>
            <w:r>
              <w:rPr>
                <w:rFonts w:hint="eastAsia" w:ascii="仿宋_GB2312" w:hAnsi="ˎ̥" w:eastAsia="仿宋_GB2312" w:cs="宋体"/>
                <w:kern w:val="0"/>
                <w:sz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0" w:type="dxa"/>
            <w:vMerge w:val="continue"/>
            <w:noWrap w:val="0"/>
            <w:vAlign w:val="center"/>
          </w:tcPr>
          <w:p>
            <w:pPr>
              <w:spacing w:line="360" w:lineRule="exact"/>
              <w:jc w:val="center"/>
              <w:rPr>
                <w:rFonts w:hint="eastAsia" w:ascii="仿宋_GB2312" w:hAnsi="仿宋" w:eastAsia="仿宋_GB2312"/>
                <w:sz w:val="24"/>
              </w:rPr>
            </w:pPr>
          </w:p>
        </w:tc>
        <w:tc>
          <w:tcPr>
            <w:tcW w:w="2160" w:type="dxa"/>
            <w:vMerge w:val="continue"/>
            <w:noWrap w:val="0"/>
            <w:vAlign w:val="center"/>
          </w:tcPr>
          <w:p>
            <w:pPr>
              <w:spacing w:line="360" w:lineRule="exact"/>
              <w:jc w:val="left"/>
              <w:rPr>
                <w:rFonts w:hint="eastAsia" w:ascii="仿宋_GB2312" w:hAnsi="仿宋" w:eastAsia="仿宋_GB2312"/>
                <w:sz w:val="24"/>
              </w:rPr>
            </w:pPr>
          </w:p>
        </w:tc>
        <w:tc>
          <w:tcPr>
            <w:tcW w:w="3921" w:type="dxa"/>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8.2 结汇单据的制作</w:t>
            </w:r>
          </w:p>
        </w:tc>
        <w:tc>
          <w:tcPr>
            <w:tcW w:w="945" w:type="dxa"/>
            <w:vMerge w:val="continue"/>
            <w:noWrap w:val="0"/>
            <w:vAlign w:val="center"/>
          </w:tcPr>
          <w:p>
            <w:pPr>
              <w:spacing w:line="360" w:lineRule="exact"/>
              <w:ind w:firstLine="120" w:firstLineChars="50"/>
              <w:jc w:val="center"/>
              <w:rPr>
                <w:rFonts w:hint="eastAsia" w:ascii="仿宋_GB2312" w:hAnsi="仿宋" w:eastAsia="仿宋_GB2312"/>
                <w:sz w:val="24"/>
              </w:rPr>
            </w:pPr>
          </w:p>
        </w:tc>
        <w:tc>
          <w:tcPr>
            <w:tcW w:w="1008" w:type="dxa"/>
            <w:vMerge w:val="continue"/>
            <w:noWrap w:val="0"/>
            <w:vAlign w:val="center"/>
          </w:tcPr>
          <w:p>
            <w:pPr>
              <w:spacing w:line="360" w:lineRule="exact"/>
              <w:ind w:firstLine="120" w:firstLineChars="50"/>
              <w:jc w:val="center"/>
              <w:rPr>
                <w:rFonts w:hint="eastAsia" w:ascii="仿宋_GB2312" w:hAnsi="仿宋" w:eastAsia="仿宋_GB2312"/>
                <w:sz w:val="24"/>
              </w:rPr>
            </w:pPr>
          </w:p>
        </w:tc>
      </w:tr>
    </w:tbl>
    <w:p>
      <w:pPr>
        <w:adjustRightInd w:val="0"/>
        <w:snapToGrid w:val="0"/>
        <w:spacing w:line="500" w:lineRule="exact"/>
        <w:ind w:firstLine="600" w:firstLineChars="200"/>
        <w:rPr>
          <w:rFonts w:hint="eastAsia" w:ascii="仿宋_GB2312" w:eastAsia="仿宋_GB2312"/>
          <w:b/>
          <w:bCs/>
          <w:kern w:val="0"/>
          <w:sz w:val="30"/>
          <w:szCs w:val="30"/>
        </w:rPr>
      </w:pPr>
      <w:r>
        <w:rPr>
          <w:rFonts w:hint="eastAsia" w:ascii="仿宋_GB2312" w:hAnsi="仿宋" w:eastAsia="仿宋_GB2312"/>
          <w:kern w:val="0"/>
          <w:sz w:val="30"/>
          <w:szCs w:val="30"/>
        </w:rPr>
        <w:t>学习情境和子情境设计</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7"/>
        <w:gridCol w:w="70"/>
        <w:gridCol w:w="1543"/>
        <w:gridCol w:w="7"/>
        <w:gridCol w:w="3364"/>
        <w:gridCol w:w="21"/>
        <w:gridCol w:w="1240"/>
        <w:gridCol w:w="20"/>
        <w:gridCol w:w="816"/>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8577" w:type="dxa"/>
            <w:gridSpan w:val="10"/>
            <w:tcBorders>
              <w:top w:val="single" w:color="auto" w:sz="12" w:space="0"/>
              <w:bottom w:val="single" w:color="auto" w:sz="6" w:space="0"/>
            </w:tcBorders>
            <w:shd w:val="clear" w:color="auto" w:fill="CCFFCC"/>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学习情境1：</w:t>
            </w:r>
            <w:r>
              <w:rPr>
                <w:rFonts w:hint="eastAsia" w:ascii="仿宋_GB2312" w:hAnsi="ˎ̥" w:eastAsia="仿宋_GB2312" w:cs="宋体"/>
                <w:kern w:val="0"/>
                <w:sz w:val="24"/>
              </w:rPr>
              <w:t>认识国际贸易模拟软件</w:t>
            </w:r>
            <w:r>
              <w:rPr>
                <w:rFonts w:hint="eastAsia" w:ascii="仿宋_GB2312" w:hAnsi="仿宋" w:eastAsia="仿宋_GB2312"/>
                <w:sz w:val="24"/>
              </w:rPr>
              <w:t xml:space="preserve">                       参考学时：4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exact"/>
          <w:jc w:val="center"/>
        </w:trPr>
        <w:tc>
          <w:tcPr>
            <w:tcW w:w="8577" w:type="dxa"/>
            <w:gridSpan w:val="10"/>
            <w:tcBorders>
              <w:top w:val="single" w:color="auto" w:sz="6"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学习目标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77" w:type="dxa"/>
            <w:gridSpan w:val="10"/>
            <w:tcBorders>
              <w:bottom w:val="single" w:color="auto" w:sz="4"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专业能力</w:t>
            </w:r>
          </w:p>
          <w:p>
            <w:pPr>
              <w:spacing w:line="360" w:lineRule="exact"/>
              <w:rPr>
                <w:rFonts w:hint="eastAsia" w:ascii="仿宋_GB2312" w:hAnsi="仿宋" w:eastAsia="仿宋_GB2312"/>
                <w:sz w:val="24"/>
              </w:rPr>
            </w:pPr>
            <w:r>
              <w:rPr>
                <w:rFonts w:hint="eastAsia" w:ascii="仿宋_GB2312" w:hAnsi="仿宋" w:eastAsia="仿宋_GB2312"/>
                <w:sz w:val="24"/>
              </w:rPr>
              <w:t>1.整体了解国际贸易模拟实验软件</w:t>
            </w:r>
          </w:p>
          <w:p>
            <w:pPr>
              <w:spacing w:line="360" w:lineRule="exact"/>
              <w:rPr>
                <w:rFonts w:hint="eastAsia" w:ascii="仿宋_GB2312" w:hAnsi="仿宋" w:eastAsia="仿宋_GB2312"/>
                <w:sz w:val="24"/>
              </w:rPr>
            </w:pPr>
            <w:r>
              <w:rPr>
                <w:rFonts w:hint="eastAsia" w:ascii="仿宋_GB2312" w:hAnsi="仿宋" w:eastAsia="仿宋_GB2312"/>
                <w:sz w:val="24"/>
              </w:rPr>
              <w:t>2.</w:t>
            </w:r>
            <w:r>
              <w:rPr>
                <w:rFonts w:hint="eastAsia" w:ascii="仿宋" w:hAnsi="仿宋" w:eastAsia="仿宋_GB2312"/>
                <w:sz w:val="24"/>
              </w:rPr>
              <w:t> </w:t>
            </w:r>
            <w:r>
              <w:rPr>
                <w:rFonts w:hint="eastAsia" w:ascii="仿宋_GB2312" w:hAnsi="仿宋" w:eastAsia="仿宋_GB2312"/>
                <w:sz w:val="24"/>
              </w:rPr>
              <w:t>初步了解进出口交易前应做好的准备工作，学会利用各种渠道及现有资源对国际市场、目标产品、国内供应商、进出口商进行简单分析。</w:t>
            </w:r>
          </w:p>
          <w:p>
            <w:pPr>
              <w:spacing w:line="360" w:lineRule="exact"/>
              <w:rPr>
                <w:rFonts w:hint="eastAsia" w:ascii="仿宋_GB2312" w:hAnsi="仿宋" w:eastAsia="仿宋_GB2312"/>
                <w:sz w:val="24"/>
              </w:rPr>
            </w:pPr>
            <w:r>
              <w:rPr>
                <w:rFonts w:hint="eastAsia" w:ascii="仿宋_GB2312" w:hAnsi="仿宋" w:eastAsia="仿宋_GB2312"/>
                <w:sz w:val="24"/>
              </w:rPr>
              <w:t>3.</w:t>
            </w:r>
            <w:r>
              <w:rPr>
                <w:rFonts w:hint="eastAsia" w:ascii="仿宋" w:hAnsi="仿宋" w:eastAsia="仿宋_GB2312"/>
                <w:sz w:val="24"/>
              </w:rPr>
              <w:t>  </w:t>
            </w:r>
            <w:r>
              <w:rPr>
                <w:rFonts w:hint="eastAsia" w:ascii="仿宋_GB2312" w:hAnsi="仿宋" w:eastAsia="仿宋_GB2312"/>
                <w:sz w:val="24"/>
              </w:rPr>
              <w:t>初步掌握撰写国际函电，建立业务关系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8577" w:type="dxa"/>
            <w:gridSpan w:val="10"/>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87" w:type="dxa"/>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c>
          <w:tcPr>
            <w:tcW w:w="1620" w:type="dxa"/>
            <w:gridSpan w:val="3"/>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任务载体</w:t>
            </w:r>
          </w:p>
        </w:tc>
        <w:tc>
          <w:tcPr>
            <w:tcW w:w="3364" w:type="dxa"/>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学习内容</w:t>
            </w:r>
          </w:p>
        </w:tc>
        <w:tc>
          <w:tcPr>
            <w:tcW w:w="1261"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任务地点</w:t>
            </w:r>
          </w:p>
        </w:tc>
        <w:tc>
          <w:tcPr>
            <w:tcW w:w="845" w:type="dxa"/>
            <w:gridSpan w:val="3"/>
            <w:tcBorders>
              <w:top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87" w:type="dxa"/>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1.1</w:t>
            </w:r>
            <w:r>
              <w:rPr>
                <w:rFonts w:hint="eastAsia" w:ascii="仿宋_GB2312" w:hAnsi="ˎ̥" w:eastAsia="仿宋_GB2312" w:cs="宋体"/>
                <w:kern w:val="0"/>
                <w:sz w:val="24"/>
              </w:rPr>
              <w:t>对国际贸易实验模拟软件进行介绍</w:t>
            </w:r>
          </w:p>
        </w:tc>
        <w:tc>
          <w:tcPr>
            <w:tcW w:w="1620" w:type="dxa"/>
            <w:gridSpan w:val="3"/>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多媒体课件</w:t>
            </w:r>
          </w:p>
        </w:tc>
        <w:tc>
          <w:tcPr>
            <w:tcW w:w="3364" w:type="dxa"/>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1.外贸实务教学系统：了解出口合同流程、出口单据流程、出口货运流程</w:t>
            </w:r>
          </w:p>
          <w:p>
            <w:pPr>
              <w:spacing w:line="360" w:lineRule="exact"/>
              <w:ind w:left="-6" w:leftChars="-2"/>
              <w:rPr>
                <w:rFonts w:hint="eastAsia" w:ascii="仿宋_GB2312" w:hAnsi="仿宋" w:eastAsia="仿宋_GB2312"/>
                <w:sz w:val="24"/>
              </w:rPr>
            </w:pPr>
            <w:r>
              <w:rPr>
                <w:rFonts w:hint="eastAsia" w:ascii="仿宋_GB2312" w:hAnsi="仿宋" w:eastAsia="仿宋_GB2312"/>
                <w:sz w:val="24"/>
              </w:rPr>
              <w:t>2.外贸实务教学系统：了解交易准备的流程图解及主要注意事项</w:t>
            </w:r>
          </w:p>
          <w:p>
            <w:pPr>
              <w:spacing w:line="360" w:lineRule="exact"/>
              <w:ind w:left="-6" w:leftChars="-2"/>
              <w:rPr>
                <w:rFonts w:hint="eastAsia" w:ascii="仿宋_GB2312" w:hAnsi="仿宋" w:eastAsia="仿宋_GB2312"/>
                <w:sz w:val="24"/>
              </w:rPr>
            </w:pPr>
            <w:r>
              <w:rPr>
                <w:rFonts w:hint="eastAsia" w:ascii="仿宋_GB2312" w:hAnsi="仿宋" w:eastAsia="仿宋_GB2312"/>
                <w:sz w:val="24"/>
              </w:rPr>
              <w:t>3.外贸实务教学系统：了解单证范例-往来函电（建立业务关系）</w:t>
            </w:r>
          </w:p>
        </w:tc>
        <w:tc>
          <w:tcPr>
            <w:tcW w:w="1261"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45" w:type="dxa"/>
            <w:gridSpan w:val="3"/>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6" w:hRule="atLeast"/>
          <w:jc w:val="center"/>
        </w:trPr>
        <w:tc>
          <w:tcPr>
            <w:tcW w:w="8568" w:type="dxa"/>
            <w:gridSpan w:val="9"/>
            <w:tcBorders>
              <w:top w:val="single" w:color="auto" w:sz="12" w:space="0"/>
              <w:bottom w:val="single" w:color="auto" w:sz="6" w:space="0"/>
            </w:tcBorders>
            <w:shd w:val="clear" w:color="auto" w:fill="CCFFCC"/>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学习情境2：</w:t>
            </w:r>
            <w:r>
              <w:rPr>
                <w:rFonts w:hint="eastAsia" w:ascii="仿宋_GB2312" w:hAnsi="ˎ̥" w:eastAsia="仿宋_GB2312" w:cs="宋体"/>
                <w:kern w:val="0"/>
                <w:sz w:val="24"/>
              </w:rPr>
              <w:t>填单制单模拟</w:t>
            </w:r>
            <w:r>
              <w:rPr>
                <w:rFonts w:hint="eastAsia" w:ascii="仿宋_GB2312" w:hAnsi="仿宋" w:eastAsia="仿宋_GB2312"/>
                <w:sz w:val="24"/>
              </w:rPr>
              <w:t xml:space="preserve">                                  参考学时：24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9" w:hRule="exact"/>
          <w:jc w:val="center"/>
        </w:trPr>
        <w:tc>
          <w:tcPr>
            <w:tcW w:w="8568" w:type="dxa"/>
            <w:gridSpan w:val="9"/>
            <w:tcBorders>
              <w:top w:val="single" w:color="auto" w:sz="6"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学习目标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8568" w:type="dxa"/>
            <w:gridSpan w:val="9"/>
            <w:tcBorders>
              <w:bottom w:val="single" w:color="auto" w:sz="4"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专业能力</w:t>
            </w:r>
          </w:p>
          <w:p>
            <w:pPr>
              <w:widowControl/>
              <w:spacing w:line="500" w:lineRule="exact"/>
              <w:ind w:left="272" w:leftChars="85"/>
              <w:jc w:val="left"/>
              <w:rPr>
                <w:rFonts w:hint="eastAsia" w:ascii="仿宋_GB2312" w:hAnsi="仿宋" w:eastAsia="仿宋_GB2312"/>
                <w:sz w:val="24"/>
              </w:rPr>
            </w:pPr>
            <w:r>
              <w:rPr>
                <w:rFonts w:hint="eastAsia" w:ascii="仿宋_GB2312" w:hAnsi="仿宋" w:eastAsia="仿宋_GB2312"/>
                <w:sz w:val="24"/>
              </w:rPr>
              <w:t>1.</w:t>
            </w:r>
            <w:r>
              <w:rPr>
                <w:rFonts w:hint="eastAsia" w:ascii="仿宋" w:hAnsi="仿宋" w:eastAsia="仿宋_GB2312"/>
                <w:sz w:val="24"/>
              </w:rPr>
              <w:t> </w:t>
            </w:r>
            <w:r>
              <w:rPr>
                <w:rFonts w:hint="eastAsia" w:ascii="仿宋_GB2312" w:hAnsi="仿宋" w:eastAsia="仿宋_GB2312"/>
                <w:sz w:val="24"/>
              </w:rPr>
              <w:t>了解租船订舱的基本流程</w:t>
            </w:r>
          </w:p>
          <w:p>
            <w:pPr>
              <w:widowControl/>
              <w:spacing w:line="500" w:lineRule="exact"/>
              <w:ind w:left="272" w:leftChars="85"/>
              <w:jc w:val="left"/>
              <w:rPr>
                <w:rFonts w:hint="eastAsia" w:ascii="仿宋_GB2312" w:hAnsi="仿宋" w:eastAsia="仿宋_GB2312"/>
                <w:sz w:val="24"/>
              </w:rPr>
            </w:pPr>
            <w:r>
              <w:rPr>
                <w:rFonts w:hint="eastAsia" w:ascii="仿宋_GB2312" w:hAnsi="仿宋" w:eastAsia="仿宋_GB2312"/>
                <w:sz w:val="24"/>
              </w:rPr>
              <w:t>2.</w:t>
            </w:r>
            <w:r>
              <w:rPr>
                <w:rFonts w:hint="eastAsia" w:ascii="仿宋" w:hAnsi="仿宋" w:eastAsia="仿宋_GB2312"/>
                <w:sz w:val="24"/>
              </w:rPr>
              <w:t>  </w:t>
            </w:r>
            <w:r>
              <w:rPr>
                <w:rFonts w:hint="eastAsia" w:ascii="仿宋_GB2312" w:hAnsi="仿宋" w:eastAsia="仿宋_GB2312"/>
                <w:sz w:val="24"/>
              </w:rPr>
              <w:t>掌握租船订舱时所需的单据</w:t>
            </w:r>
          </w:p>
          <w:p>
            <w:pPr>
              <w:widowControl/>
              <w:spacing w:line="500" w:lineRule="exact"/>
              <w:ind w:left="272" w:leftChars="85"/>
              <w:jc w:val="left"/>
              <w:rPr>
                <w:rFonts w:hint="eastAsia" w:ascii="仿宋_GB2312" w:hAnsi="仿宋" w:eastAsia="仿宋_GB2312"/>
                <w:sz w:val="24"/>
              </w:rPr>
            </w:pPr>
            <w:r>
              <w:rPr>
                <w:rFonts w:hint="eastAsia" w:ascii="仿宋_GB2312" w:hAnsi="仿宋" w:eastAsia="仿宋_GB2312"/>
                <w:sz w:val="24"/>
              </w:rPr>
              <w:t>3.</w:t>
            </w:r>
            <w:r>
              <w:rPr>
                <w:rFonts w:hint="eastAsia" w:ascii="仿宋" w:hAnsi="仿宋" w:eastAsia="仿宋_GB2312"/>
                <w:sz w:val="24"/>
              </w:rPr>
              <w:t>  </w:t>
            </w:r>
            <w:r>
              <w:rPr>
                <w:rFonts w:hint="eastAsia" w:ascii="仿宋_GB2312" w:hAnsi="仿宋" w:eastAsia="仿宋_GB2312"/>
                <w:sz w:val="24"/>
              </w:rPr>
              <w:t>重点掌握集装箱的规格和包装选择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1557" w:type="dxa"/>
            <w:gridSpan w:val="2"/>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c>
          <w:tcPr>
            <w:tcW w:w="1543" w:type="dxa"/>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任务载体</w:t>
            </w:r>
          </w:p>
        </w:tc>
        <w:tc>
          <w:tcPr>
            <w:tcW w:w="3392" w:type="dxa"/>
            <w:gridSpan w:val="3"/>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学习内容</w:t>
            </w:r>
          </w:p>
        </w:tc>
        <w:tc>
          <w:tcPr>
            <w:tcW w:w="1260"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任务地点</w:t>
            </w:r>
          </w:p>
        </w:tc>
        <w:tc>
          <w:tcPr>
            <w:tcW w:w="816" w:type="dxa"/>
            <w:tcBorders>
              <w:top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602" w:hRule="atLeast"/>
          <w:jc w:val="center"/>
        </w:trPr>
        <w:tc>
          <w:tcPr>
            <w:tcW w:w="1557" w:type="dxa"/>
            <w:gridSpan w:val="2"/>
            <w:tcBorders>
              <w:bottom w:val="single" w:color="auto" w:sz="4" w:space="0"/>
              <w:right w:val="single" w:color="auto" w:sz="4" w:space="0"/>
            </w:tcBorders>
            <w:noWrap w:val="0"/>
            <w:vAlign w:val="top"/>
          </w:tcPr>
          <w:p>
            <w:pPr>
              <w:spacing w:line="360" w:lineRule="exact"/>
              <w:rPr>
                <w:rFonts w:hint="eastAsia" w:ascii="仿宋_GB2312" w:hAnsi="ˎ̥" w:eastAsia="仿宋_GB2312" w:cs="宋体"/>
                <w:kern w:val="0"/>
                <w:sz w:val="24"/>
              </w:rPr>
            </w:pPr>
            <w:r>
              <w:rPr>
                <w:rFonts w:hint="eastAsia" w:ascii="仿宋_GB2312" w:hAnsi="仿宋" w:eastAsia="仿宋_GB2312"/>
                <w:sz w:val="24"/>
              </w:rPr>
              <w:t>2.1</w:t>
            </w:r>
            <w:r>
              <w:rPr>
                <w:rFonts w:hint="eastAsia" w:ascii="仿宋_GB2312" w:hAnsi="ˎ̥" w:eastAsia="仿宋_GB2312" w:cs="宋体"/>
                <w:kern w:val="0"/>
                <w:sz w:val="24"/>
              </w:rPr>
              <w:t>汇票示例及填制</w:t>
            </w:r>
          </w:p>
        </w:tc>
        <w:tc>
          <w:tcPr>
            <w:tcW w:w="1543" w:type="dxa"/>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1.多媒体课件</w:t>
            </w:r>
          </w:p>
          <w:p>
            <w:pPr>
              <w:spacing w:line="360" w:lineRule="exact"/>
              <w:rPr>
                <w:rFonts w:hint="eastAsia" w:ascii="仿宋_GB2312" w:hAnsi="仿宋" w:eastAsia="仿宋_GB2312"/>
                <w:sz w:val="24"/>
              </w:rPr>
            </w:pPr>
            <w:r>
              <w:rPr>
                <w:rFonts w:hint="eastAsia" w:ascii="仿宋_GB2312" w:hAnsi="仿宋" w:eastAsia="仿宋_GB2312"/>
                <w:sz w:val="24"/>
              </w:rPr>
              <w:t>2.外贸实务教学系统</w:t>
            </w:r>
          </w:p>
        </w:tc>
        <w:tc>
          <w:tcPr>
            <w:tcW w:w="3392" w:type="dxa"/>
            <w:gridSpan w:val="3"/>
            <w:tcBorders>
              <w:left w:val="single" w:color="auto" w:sz="4" w:space="0"/>
              <w:bottom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1．了解汇票的项目</w:t>
            </w:r>
          </w:p>
          <w:p>
            <w:pPr>
              <w:spacing w:line="360" w:lineRule="exact"/>
              <w:rPr>
                <w:rFonts w:hint="eastAsia" w:ascii="仿宋_GB2312" w:hAnsi="仿宋" w:eastAsia="仿宋_GB2312"/>
                <w:sz w:val="24"/>
              </w:rPr>
            </w:pPr>
            <w:r>
              <w:rPr>
                <w:rFonts w:hint="eastAsia" w:ascii="仿宋_GB2312" w:hAnsi="仿宋" w:eastAsia="仿宋_GB2312"/>
                <w:sz w:val="24"/>
              </w:rPr>
              <w:t>2.汇票填制应注意的问题</w:t>
            </w:r>
          </w:p>
        </w:tc>
        <w:tc>
          <w:tcPr>
            <w:tcW w:w="1260" w:type="dxa"/>
            <w:gridSpan w:val="2"/>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5" w:hRule="atLeast"/>
          <w:jc w:val="center"/>
        </w:trPr>
        <w:tc>
          <w:tcPr>
            <w:tcW w:w="1557" w:type="dxa"/>
            <w:gridSpan w:val="2"/>
            <w:tcBorders>
              <w:top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2.2发票示例及填制练习</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1.多媒体课件</w:t>
            </w:r>
          </w:p>
          <w:p>
            <w:pPr>
              <w:spacing w:line="360" w:lineRule="exact"/>
              <w:rPr>
                <w:rFonts w:hint="eastAsia" w:ascii="仿宋_GB2312" w:hAnsi="仿宋" w:eastAsia="仿宋_GB2312"/>
                <w:sz w:val="24"/>
              </w:rPr>
            </w:pPr>
            <w:r>
              <w:rPr>
                <w:rFonts w:hint="eastAsia" w:ascii="仿宋_GB2312" w:hAnsi="仿宋" w:eastAsia="仿宋_GB2312"/>
                <w:sz w:val="24"/>
              </w:rPr>
              <w:t>2.外贸实务教学系统</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1.了解发票的作用</w:t>
            </w:r>
          </w:p>
          <w:p>
            <w:pPr>
              <w:spacing w:line="360" w:lineRule="exact"/>
              <w:rPr>
                <w:rFonts w:hint="eastAsia" w:ascii="仿宋_GB2312" w:hAnsi="仿宋" w:eastAsia="仿宋_GB2312"/>
                <w:sz w:val="24"/>
              </w:rPr>
            </w:pPr>
            <w:r>
              <w:rPr>
                <w:rFonts w:hint="eastAsia" w:ascii="仿宋_GB2312" w:hAnsi="仿宋" w:eastAsia="仿宋_GB2312"/>
                <w:sz w:val="24"/>
              </w:rPr>
              <w:t>2.发票制作的方法</w:t>
            </w:r>
          </w:p>
          <w:p>
            <w:pPr>
              <w:spacing w:line="360" w:lineRule="exact"/>
              <w:rPr>
                <w:rFonts w:hint="eastAsia" w:ascii="仿宋_GB2312" w:hAnsi="仿宋" w:eastAsia="仿宋_GB2312"/>
                <w:sz w:val="24"/>
              </w:rPr>
            </w:pPr>
            <w:r>
              <w:rPr>
                <w:rFonts w:hint="eastAsia" w:ascii="仿宋_GB2312" w:hAnsi="仿宋" w:eastAsia="仿宋_GB2312"/>
                <w:sz w:val="24"/>
              </w:rPr>
              <w:t>3.发票制作时应注意的问题</w:t>
            </w: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270" w:hRule="atLeast"/>
          <w:jc w:val="center"/>
        </w:trPr>
        <w:tc>
          <w:tcPr>
            <w:tcW w:w="1557" w:type="dxa"/>
            <w:gridSpan w:val="2"/>
            <w:tcBorders>
              <w:top w:val="single" w:color="auto" w:sz="4" w:space="0"/>
              <w:bottom w:val="single" w:color="auto" w:sz="4" w:space="0"/>
              <w:right w:val="single" w:color="auto" w:sz="4" w:space="0"/>
            </w:tcBorders>
            <w:noWrap w:val="0"/>
            <w:vAlign w:val="center"/>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2.3海运提单填制</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1.多媒体课件</w:t>
            </w:r>
          </w:p>
          <w:p>
            <w:pPr>
              <w:spacing w:line="360" w:lineRule="exact"/>
              <w:rPr>
                <w:rFonts w:hint="eastAsia" w:ascii="仿宋_GB2312" w:hAnsi="仿宋" w:eastAsia="仿宋_GB2312"/>
                <w:sz w:val="24"/>
              </w:rPr>
            </w:pPr>
            <w:r>
              <w:rPr>
                <w:rFonts w:hint="eastAsia" w:ascii="仿宋_GB2312" w:hAnsi="仿宋" w:eastAsia="仿宋_GB2312"/>
                <w:sz w:val="24"/>
              </w:rPr>
              <w:t>2.外贸实务教学系统</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1.海运提单的作用</w:t>
            </w:r>
          </w:p>
          <w:p>
            <w:pPr>
              <w:spacing w:line="360" w:lineRule="exact"/>
              <w:rPr>
                <w:rFonts w:hint="eastAsia" w:ascii="仿宋_GB2312" w:hAnsi="仿宋" w:eastAsia="仿宋_GB2312"/>
                <w:sz w:val="24"/>
              </w:rPr>
            </w:pPr>
            <w:r>
              <w:rPr>
                <w:rFonts w:hint="eastAsia" w:ascii="仿宋_GB2312" w:hAnsi="仿宋" w:eastAsia="仿宋_GB2312"/>
                <w:sz w:val="24"/>
              </w:rPr>
              <w:t>2.提单的分类</w:t>
            </w:r>
          </w:p>
          <w:p>
            <w:pPr>
              <w:spacing w:line="360" w:lineRule="exact"/>
              <w:rPr>
                <w:rFonts w:hint="eastAsia" w:ascii="仿宋_GB2312" w:hAnsi="仿宋" w:eastAsia="仿宋_GB2312"/>
                <w:sz w:val="24"/>
              </w:rPr>
            </w:pPr>
            <w:r>
              <w:rPr>
                <w:rFonts w:hint="eastAsia" w:ascii="仿宋_GB2312" w:hAnsi="仿宋" w:eastAsia="仿宋_GB2312"/>
                <w:sz w:val="24"/>
              </w:rPr>
              <w:t>3.提单的制作方法</w:t>
            </w:r>
          </w:p>
          <w:p>
            <w:pPr>
              <w:spacing w:line="360" w:lineRule="exact"/>
              <w:rPr>
                <w:rFonts w:hint="eastAsia" w:ascii="仿宋_GB2312" w:hAnsi="仿宋" w:eastAsia="仿宋_GB2312"/>
                <w:sz w:val="24"/>
              </w:rPr>
            </w:pPr>
            <w:r>
              <w:rPr>
                <w:rFonts w:hint="eastAsia" w:ascii="仿宋_GB2312" w:hAnsi="仿宋" w:eastAsia="仿宋_GB2312"/>
                <w:sz w:val="24"/>
              </w:rPr>
              <w:t>4.制作提单注意的问题</w:t>
            </w: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6" w:hRule="atLeast"/>
          <w:jc w:val="center"/>
        </w:trPr>
        <w:tc>
          <w:tcPr>
            <w:tcW w:w="8568" w:type="dxa"/>
            <w:gridSpan w:val="9"/>
            <w:tcBorders>
              <w:top w:val="single" w:color="auto" w:sz="12" w:space="0"/>
              <w:bottom w:val="single" w:color="auto" w:sz="6" w:space="0"/>
            </w:tcBorders>
            <w:shd w:val="clear" w:color="auto" w:fill="CCFFCC"/>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学习情境3：保险业务                                 参考学时：24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9" w:hRule="exact"/>
          <w:jc w:val="center"/>
        </w:trPr>
        <w:tc>
          <w:tcPr>
            <w:tcW w:w="8568" w:type="dxa"/>
            <w:gridSpan w:val="9"/>
            <w:tcBorders>
              <w:top w:val="single" w:color="auto" w:sz="6"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学习目标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8568" w:type="dxa"/>
            <w:gridSpan w:val="9"/>
            <w:tcBorders>
              <w:bottom w:val="single" w:color="auto" w:sz="4"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专业能力</w:t>
            </w:r>
          </w:p>
          <w:p>
            <w:pPr>
              <w:widowControl/>
              <w:spacing w:line="500" w:lineRule="exact"/>
              <w:ind w:left="547" w:leftChars="171"/>
              <w:jc w:val="left"/>
              <w:rPr>
                <w:rFonts w:hint="eastAsia" w:ascii="仿宋_GB2312" w:hAnsi="仿宋" w:eastAsia="仿宋_GB2312"/>
                <w:sz w:val="24"/>
              </w:rPr>
            </w:pPr>
            <w:r>
              <w:rPr>
                <w:rFonts w:hint="eastAsia" w:ascii="仿宋_GB2312" w:hAnsi="仿宋" w:eastAsia="仿宋_GB2312"/>
                <w:sz w:val="24"/>
              </w:rPr>
              <w:t>1.了解有关保险条款的具体内容</w:t>
            </w:r>
          </w:p>
          <w:p>
            <w:pPr>
              <w:widowControl/>
              <w:spacing w:line="500" w:lineRule="exact"/>
              <w:ind w:left="547" w:leftChars="171"/>
              <w:jc w:val="left"/>
              <w:rPr>
                <w:rFonts w:hint="eastAsia" w:ascii="仿宋_GB2312" w:hAnsi="仿宋" w:eastAsia="仿宋_GB2312"/>
                <w:sz w:val="24"/>
              </w:rPr>
            </w:pPr>
            <w:r>
              <w:rPr>
                <w:rFonts w:hint="eastAsia" w:ascii="仿宋_GB2312" w:hAnsi="仿宋" w:eastAsia="仿宋_GB2312"/>
                <w:sz w:val="24"/>
              </w:rPr>
              <w:t>2.学会办理投保手续</w:t>
            </w:r>
          </w:p>
          <w:p>
            <w:pPr>
              <w:widowControl/>
              <w:spacing w:line="500" w:lineRule="exact"/>
              <w:ind w:left="547" w:leftChars="171"/>
              <w:jc w:val="left"/>
              <w:rPr>
                <w:rFonts w:hint="eastAsia" w:ascii="仿宋_GB2312" w:hAnsi="仿宋" w:eastAsia="仿宋_GB2312"/>
                <w:sz w:val="24"/>
              </w:rPr>
            </w:pPr>
            <w:r>
              <w:rPr>
                <w:rFonts w:hint="eastAsia" w:ascii="仿宋_GB2312" w:hAnsi="仿宋" w:eastAsia="仿宋_GB2312"/>
                <w:sz w:val="24"/>
              </w:rPr>
              <w:t>3.学会订立合同中的保险条款</w:t>
            </w:r>
          </w:p>
          <w:p>
            <w:pPr>
              <w:widowControl/>
              <w:spacing w:line="500" w:lineRule="exact"/>
              <w:ind w:left="547" w:leftChars="171"/>
              <w:jc w:val="left"/>
              <w:rPr>
                <w:rFonts w:hint="eastAsia" w:ascii="仿宋_GB2312" w:hAnsi="仿宋" w:eastAsia="仿宋_GB2312"/>
                <w:sz w:val="24"/>
              </w:rPr>
            </w:pPr>
            <w:r>
              <w:rPr>
                <w:rFonts w:hint="eastAsia" w:ascii="仿宋_GB2312" w:hAnsi="仿宋" w:eastAsia="仿宋_GB2312"/>
                <w:sz w:val="24"/>
              </w:rPr>
              <w:t>4.重点掌握保费的计算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1557" w:type="dxa"/>
            <w:gridSpan w:val="2"/>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c>
          <w:tcPr>
            <w:tcW w:w="1543" w:type="dxa"/>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任务载体</w:t>
            </w:r>
          </w:p>
        </w:tc>
        <w:tc>
          <w:tcPr>
            <w:tcW w:w="3392" w:type="dxa"/>
            <w:gridSpan w:val="3"/>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学习内容</w:t>
            </w:r>
          </w:p>
        </w:tc>
        <w:tc>
          <w:tcPr>
            <w:tcW w:w="1260"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任务地点</w:t>
            </w:r>
          </w:p>
        </w:tc>
        <w:tc>
          <w:tcPr>
            <w:tcW w:w="816" w:type="dxa"/>
            <w:tcBorders>
              <w:top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602" w:hRule="atLeast"/>
          <w:jc w:val="center"/>
        </w:trPr>
        <w:tc>
          <w:tcPr>
            <w:tcW w:w="1557" w:type="dxa"/>
            <w:gridSpan w:val="2"/>
            <w:tcBorders>
              <w:bottom w:val="single" w:color="auto" w:sz="4" w:space="0"/>
              <w:right w:val="single" w:color="auto" w:sz="4" w:space="0"/>
            </w:tcBorders>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3.1填制保险单，办理保险</w:t>
            </w:r>
          </w:p>
        </w:tc>
        <w:tc>
          <w:tcPr>
            <w:tcW w:w="1543" w:type="dxa"/>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多媒体课件</w:t>
            </w:r>
          </w:p>
        </w:tc>
        <w:tc>
          <w:tcPr>
            <w:tcW w:w="3392" w:type="dxa"/>
            <w:gridSpan w:val="3"/>
            <w:tcBorders>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_GB2312" w:hAnsi="ˎ̥" w:eastAsia="仿宋_GB2312" w:cs="宋体"/>
                <w:kern w:val="0"/>
                <w:sz w:val="24"/>
              </w:rPr>
            </w:pPr>
            <w:r>
              <w:rPr>
                <w:rFonts w:hint="eastAsia" w:ascii="仿宋_GB2312" w:hAnsi="ˎ̥" w:eastAsia="仿宋_GB2312" w:cs="宋体"/>
                <w:kern w:val="0"/>
                <w:sz w:val="24"/>
              </w:rPr>
              <w:t>多媒体课件：履约流程-投保</w:t>
            </w:r>
          </w:p>
          <w:p>
            <w:pPr>
              <w:spacing w:line="360" w:lineRule="exact"/>
              <w:rPr>
                <w:rFonts w:hint="eastAsia" w:ascii="仿宋_GB2312" w:hAnsi="仿宋" w:eastAsia="仿宋_GB2312"/>
                <w:sz w:val="24"/>
              </w:rPr>
            </w:pPr>
          </w:p>
        </w:tc>
        <w:tc>
          <w:tcPr>
            <w:tcW w:w="1260" w:type="dxa"/>
            <w:gridSpan w:val="2"/>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5" w:hRule="atLeast"/>
          <w:jc w:val="center"/>
        </w:trPr>
        <w:tc>
          <w:tcPr>
            <w:tcW w:w="1557" w:type="dxa"/>
            <w:gridSpan w:val="2"/>
            <w:tcBorders>
              <w:top w:val="single" w:color="auto" w:sz="4" w:space="0"/>
              <w:bottom w:val="single" w:color="auto" w:sz="4" w:space="0"/>
              <w:right w:val="single" w:color="auto" w:sz="4" w:space="0"/>
            </w:tcBorders>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3.2办理投保手续学会订立合同中的保险条款</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外贸实务教学系统</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_GB2312" w:hAnsi="ˎ̥" w:eastAsia="仿宋_GB2312" w:cs="宋体"/>
                <w:kern w:val="0"/>
                <w:sz w:val="24"/>
              </w:rPr>
            </w:pPr>
            <w:r>
              <w:rPr>
                <w:rFonts w:hint="eastAsia" w:ascii="仿宋_GB2312" w:hAnsi="ˎ̥" w:eastAsia="仿宋_GB2312" w:cs="宋体"/>
                <w:kern w:val="0"/>
                <w:sz w:val="24"/>
              </w:rPr>
              <w:t>进出口保险相关概念、保险的原则、订立保险条款的注意事项、合同中的保险条款、中国海运货物保险条款</w:t>
            </w:r>
          </w:p>
          <w:p>
            <w:pPr>
              <w:spacing w:line="36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270" w:hRule="atLeast"/>
          <w:jc w:val="center"/>
        </w:trPr>
        <w:tc>
          <w:tcPr>
            <w:tcW w:w="1557" w:type="dxa"/>
            <w:gridSpan w:val="2"/>
            <w:tcBorders>
              <w:top w:val="single" w:color="auto" w:sz="4" w:space="0"/>
              <w:bottom w:val="single" w:color="auto" w:sz="4" w:space="0"/>
              <w:right w:val="single" w:color="auto" w:sz="4" w:space="0"/>
            </w:tcBorders>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3.3 保费的计算</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多媒体课件</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掌握保费的计算的方法</w:t>
            </w: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6" w:hRule="atLeast"/>
          <w:jc w:val="center"/>
        </w:trPr>
        <w:tc>
          <w:tcPr>
            <w:tcW w:w="8568" w:type="dxa"/>
            <w:gridSpan w:val="9"/>
            <w:tcBorders>
              <w:top w:val="single" w:color="auto" w:sz="12" w:space="0"/>
              <w:bottom w:val="single" w:color="auto" w:sz="6" w:space="0"/>
            </w:tcBorders>
            <w:shd w:val="clear" w:color="auto" w:fill="CCFFCC"/>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学习情境4：信用证业务                                      参考学时：24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9" w:hRule="exact"/>
          <w:jc w:val="center"/>
        </w:trPr>
        <w:tc>
          <w:tcPr>
            <w:tcW w:w="8568" w:type="dxa"/>
            <w:gridSpan w:val="9"/>
            <w:tcBorders>
              <w:top w:val="single" w:color="auto" w:sz="6"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学习目标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8568" w:type="dxa"/>
            <w:gridSpan w:val="9"/>
            <w:tcBorders>
              <w:bottom w:val="single" w:color="auto" w:sz="4"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专业能力</w:t>
            </w:r>
          </w:p>
          <w:p>
            <w:pPr>
              <w:widowControl/>
              <w:spacing w:line="500" w:lineRule="exact"/>
              <w:ind w:firstLine="360"/>
              <w:jc w:val="left"/>
              <w:rPr>
                <w:rFonts w:hint="eastAsia" w:ascii="仿宋_GB2312" w:hAnsi="ˎ̥" w:eastAsia="仿宋_GB2312" w:cs="宋体"/>
                <w:kern w:val="0"/>
                <w:sz w:val="24"/>
              </w:rPr>
            </w:pPr>
            <w:r>
              <w:rPr>
                <w:rFonts w:hint="eastAsia" w:eastAsia="仿宋_GB2312"/>
                <w:kern w:val="0"/>
                <w:sz w:val="24"/>
              </w:rPr>
              <w:t> </w:t>
            </w:r>
            <w:r>
              <w:rPr>
                <w:rFonts w:hint="eastAsia" w:ascii="仿宋_GB2312" w:eastAsia="仿宋_GB2312"/>
                <w:kern w:val="0"/>
                <w:sz w:val="24"/>
              </w:rPr>
              <w:t>1.</w:t>
            </w:r>
            <w:r>
              <w:rPr>
                <w:rFonts w:hint="eastAsia" w:ascii="仿宋_GB2312" w:hAnsi="ˎ̥" w:eastAsia="仿宋_GB2312" w:cs="宋体"/>
                <w:kern w:val="0"/>
                <w:sz w:val="24"/>
              </w:rPr>
              <w:t>掌握信用证的收付流程和支付特点</w:t>
            </w:r>
          </w:p>
          <w:p>
            <w:pPr>
              <w:widowControl/>
              <w:spacing w:line="500" w:lineRule="exact"/>
              <w:ind w:firstLine="360"/>
              <w:jc w:val="left"/>
              <w:rPr>
                <w:rFonts w:hint="eastAsia" w:ascii="仿宋_GB2312" w:hAnsi="ˎ̥" w:eastAsia="仿宋_GB2312" w:cs="宋体"/>
                <w:kern w:val="0"/>
                <w:sz w:val="24"/>
              </w:rPr>
            </w:pPr>
            <w:r>
              <w:rPr>
                <w:rFonts w:hint="eastAsia" w:ascii="仿宋_GB2312" w:hAnsi="ˎ̥" w:eastAsia="仿宋_GB2312" w:cs="宋体"/>
                <w:kern w:val="0"/>
                <w:sz w:val="24"/>
              </w:rPr>
              <w:t>2.了解国际商会《跟单信用证统一惯例》对信用证的有关规定</w:t>
            </w:r>
          </w:p>
          <w:p>
            <w:pPr>
              <w:widowControl/>
              <w:spacing w:line="500" w:lineRule="exact"/>
              <w:ind w:firstLine="360"/>
              <w:jc w:val="left"/>
              <w:rPr>
                <w:rFonts w:hint="eastAsia" w:ascii="仿宋_GB2312" w:hAnsi="ˎ̥" w:eastAsia="仿宋_GB2312" w:cs="宋体"/>
                <w:kern w:val="0"/>
                <w:sz w:val="24"/>
              </w:rPr>
            </w:pPr>
            <w:r>
              <w:rPr>
                <w:rFonts w:hint="eastAsia" w:ascii="仿宋_GB2312" w:hAnsi="ˎ̥" w:eastAsia="仿宋_GB2312" w:cs="宋体"/>
                <w:kern w:val="0"/>
                <w:sz w:val="24"/>
              </w:rPr>
              <w:t>3.</w:t>
            </w:r>
            <w:r>
              <w:rPr>
                <w:rFonts w:hint="eastAsia" w:eastAsia="仿宋_GB2312"/>
                <w:kern w:val="0"/>
                <w:sz w:val="24"/>
              </w:rPr>
              <w:t>  </w:t>
            </w:r>
            <w:r>
              <w:rPr>
                <w:rFonts w:hint="eastAsia" w:ascii="仿宋_GB2312" w:hAnsi="ˎ̥" w:eastAsia="仿宋_GB2312" w:cs="宋体"/>
                <w:kern w:val="0"/>
                <w:sz w:val="24"/>
              </w:rPr>
              <w:t>掌握信用证的审核、修改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1557" w:type="dxa"/>
            <w:gridSpan w:val="2"/>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c>
          <w:tcPr>
            <w:tcW w:w="1543" w:type="dxa"/>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任务载体</w:t>
            </w:r>
          </w:p>
        </w:tc>
        <w:tc>
          <w:tcPr>
            <w:tcW w:w="3392" w:type="dxa"/>
            <w:gridSpan w:val="3"/>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学习内容</w:t>
            </w:r>
          </w:p>
        </w:tc>
        <w:tc>
          <w:tcPr>
            <w:tcW w:w="1260"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任务地点</w:t>
            </w:r>
          </w:p>
        </w:tc>
        <w:tc>
          <w:tcPr>
            <w:tcW w:w="816" w:type="dxa"/>
            <w:tcBorders>
              <w:top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602" w:hRule="atLeast"/>
          <w:jc w:val="center"/>
        </w:trPr>
        <w:tc>
          <w:tcPr>
            <w:tcW w:w="1557" w:type="dxa"/>
            <w:gridSpan w:val="2"/>
            <w:tcBorders>
              <w:bottom w:val="single" w:color="auto" w:sz="4" w:space="0"/>
              <w:right w:val="single" w:color="auto" w:sz="4" w:space="0"/>
            </w:tcBorders>
            <w:noWrap w:val="0"/>
            <w:vAlign w:val="top"/>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4.1进口信用证申请与审核</w:t>
            </w:r>
          </w:p>
        </w:tc>
        <w:tc>
          <w:tcPr>
            <w:tcW w:w="1543" w:type="dxa"/>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外贸实务教学系统</w:t>
            </w:r>
          </w:p>
        </w:tc>
        <w:tc>
          <w:tcPr>
            <w:tcW w:w="3392" w:type="dxa"/>
            <w:gridSpan w:val="3"/>
            <w:tcBorders>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_GB2312" w:hAnsi="ˎ̥" w:eastAsia="仿宋_GB2312" w:cs="宋体"/>
                <w:kern w:val="0"/>
                <w:sz w:val="24"/>
              </w:rPr>
            </w:pPr>
            <w:r>
              <w:rPr>
                <w:rFonts w:hint="eastAsia" w:ascii="仿宋_GB2312" w:hAnsi="ˎ̥" w:eastAsia="仿宋_GB2312" w:cs="宋体"/>
                <w:kern w:val="0"/>
                <w:sz w:val="24"/>
              </w:rPr>
              <w:t>1.信用证方式的一般收付程序</w:t>
            </w:r>
          </w:p>
          <w:p>
            <w:pPr>
              <w:widowControl/>
              <w:spacing w:line="500" w:lineRule="exact"/>
              <w:jc w:val="left"/>
              <w:rPr>
                <w:rFonts w:hint="eastAsia" w:ascii="仿宋_GB2312" w:hAnsi="ˎ̥" w:eastAsia="仿宋_GB2312" w:cs="宋体"/>
                <w:kern w:val="0"/>
                <w:sz w:val="24"/>
              </w:rPr>
            </w:pPr>
            <w:r>
              <w:rPr>
                <w:rFonts w:hint="eastAsia" w:ascii="仿宋_GB2312" w:hAnsi="ˎ̥" w:eastAsia="仿宋_GB2312" w:cs="宋体"/>
                <w:kern w:val="0"/>
                <w:sz w:val="24"/>
              </w:rPr>
              <w:t>2.信用证的开证方式</w:t>
            </w:r>
          </w:p>
        </w:tc>
        <w:tc>
          <w:tcPr>
            <w:tcW w:w="1260" w:type="dxa"/>
            <w:gridSpan w:val="2"/>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5" w:hRule="atLeast"/>
          <w:jc w:val="center"/>
        </w:trPr>
        <w:tc>
          <w:tcPr>
            <w:tcW w:w="1557" w:type="dxa"/>
            <w:gridSpan w:val="2"/>
            <w:tcBorders>
              <w:top w:val="single" w:color="auto" w:sz="4" w:space="0"/>
              <w:bottom w:val="single" w:color="auto" w:sz="4" w:space="0"/>
              <w:right w:val="single" w:color="auto" w:sz="4" w:space="0"/>
            </w:tcBorders>
            <w:noWrap w:val="0"/>
            <w:vAlign w:val="top"/>
          </w:tcPr>
          <w:p>
            <w:pPr>
              <w:jc w:val="left"/>
              <w:rPr>
                <w:rFonts w:hint="eastAsia" w:ascii="仿宋_GB2312" w:hAnsi="仿宋" w:eastAsia="仿宋_GB2312"/>
                <w:sz w:val="24"/>
              </w:rPr>
            </w:pPr>
            <w:r>
              <w:rPr>
                <w:rFonts w:hint="eastAsia" w:ascii="仿宋_GB2312" w:hAnsi="ˎ̥" w:eastAsia="仿宋_GB2312" w:cs="宋体"/>
                <w:kern w:val="0"/>
                <w:sz w:val="24"/>
              </w:rPr>
              <w:t>4.2出口信用证审核，审单</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外贸实务教学系统</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ind w:left="-547" w:leftChars="-171"/>
              <w:jc w:val="left"/>
              <w:rPr>
                <w:rFonts w:hint="eastAsia" w:ascii="仿宋_GB2312" w:hAnsi="ˎ̥" w:eastAsia="仿宋_GB2312" w:cs="宋体"/>
                <w:kern w:val="0"/>
                <w:sz w:val="24"/>
              </w:rPr>
            </w:pPr>
            <w:r>
              <w:rPr>
                <w:rFonts w:hint="eastAsia" w:eastAsia="仿宋_GB2312"/>
                <w:kern w:val="0"/>
                <w:sz w:val="24"/>
              </w:rPr>
              <w:t> </w:t>
            </w:r>
            <w:r>
              <w:rPr>
                <w:rFonts w:hint="eastAsia" w:ascii="仿宋_GB2312" w:eastAsia="仿宋_GB2312"/>
                <w:kern w:val="0"/>
                <w:sz w:val="24"/>
              </w:rPr>
              <w:t>1.1.</w:t>
            </w:r>
            <w:r>
              <w:rPr>
                <w:rFonts w:hint="eastAsia" w:ascii="仿宋_GB2312" w:hAnsi="ˎ̥" w:eastAsia="仿宋_GB2312" w:cs="宋体"/>
                <w:kern w:val="0"/>
                <w:sz w:val="24"/>
              </w:rPr>
              <w:t>重点说明：信用证的含义、当事人与关系人、信用证的种类、内容、信用证的审核、信用证的常见不符点</w:t>
            </w:r>
          </w:p>
          <w:p>
            <w:pPr>
              <w:widowControl/>
              <w:spacing w:line="500" w:lineRule="exact"/>
              <w:jc w:val="left"/>
              <w:rPr>
                <w:rFonts w:hint="eastAsia" w:ascii="仿宋_GB2312" w:hAnsi="ˎ̥" w:eastAsia="仿宋_GB2312" w:cs="宋体"/>
                <w:kern w:val="0"/>
                <w:sz w:val="24"/>
              </w:rPr>
            </w:pPr>
            <w:r>
              <w:rPr>
                <w:rFonts w:hint="eastAsia" w:ascii="仿宋_GB2312" w:hAnsi="ˎ̥" w:eastAsia="仿宋_GB2312" w:cs="宋体"/>
                <w:kern w:val="0"/>
                <w:sz w:val="24"/>
              </w:rPr>
              <w:t>2.案例分析：因受益人拒受信用证修改引发的纠纷案</w:t>
            </w: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270" w:hRule="atLeast"/>
          <w:jc w:val="center"/>
        </w:trPr>
        <w:tc>
          <w:tcPr>
            <w:tcW w:w="1557" w:type="dxa"/>
            <w:gridSpan w:val="2"/>
            <w:tcBorders>
              <w:top w:val="single" w:color="auto" w:sz="4" w:space="0"/>
              <w:bottom w:val="single" w:color="auto" w:sz="4" w:space="0"/>
              <w:right w:val="single" w:color="auto" w:sz="4" w:space="0"/>
            </w:tcBorders>
            <w:noWrap w:val="0"/>
            <w:vAlign w:val="top"/>
          </w:tcPr>
          <w:p>
            <w:pPr>
              <w:jc w:val="left"/>
              <w:rPr>
                <w:rFonts w:hint="eastAsia" w:ascii="仿宋_GB2312" w:hAnsi="仿宋" w:eastAsia="仿宋_GB2312"/>
                <w:sz w:val="24"/>
              </w:rPr>
            </w:pPr>
            <w:r>
              <w:rPr>
                <w:rFonts w:hint="eastAsia" w:ascii="仿宋_GB2312" w:hAnsi="ˎ̥" w:eastAsia="仿宋_GB2312" w:cs="宋体"/>
                <w:kern w:val="0"/>
                <w:sz w:val="24"/>
              </w:rPr>
              <w:t>4.3信用证支付方式流程模拟</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外贸实务教学系统</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ˎ̥" w:eastAsia="仿宋_GB2312" w:cs="宋体"/>
                <w:kern w:val="0"/>
                <w:sz w:val="24"/>
              </w:rPr>
            </w:pPr>
            <w:r>
              <w:rPr>
                <w:rFonts w:hint="eastAsia" w:ascii="仿宋_GB2312" w:eastAsia="仿宋_GB2312"/>
                <w:kern w:val="0"/>
                <w:sz w:val="24"/>
              </w:rPr>
              <w:t>1.</w:t>
            </w:r>
            <w:r>
              <w:rPr>
                <w:rFonts w:hint="eastAsia" w:ascii="仿宋_GB2312" w:hAnsi="ˎ̥" w:eastAsia="仿宋_GB2312" w:cs="宋体"/>
                <w:kern w:val="0"/>
                <w:sz w:val="24"/>
              </w:rPr>
              <w:t>流程图解：催证、审证、改证</w:t>
            </w:r>
          </w:p>
          <w:p>
            <w:pPr>
              <w:spacing w:line="360" w:lineRule="exact"/>
              <w:rPr>
                <w:rFonts w:hint="eastAsia" w:ascii="仿宋_GB2312" w:hAnsi="ˎ̥" w:eastAsia="仿宋_GB2312" w:cs="宋体"/>
                <w:kern w:val="0"/>
                <w:sz w:val="24"/>
              </w:rPr>
            </w:pPr>
            <w:r>
              <w:rPr>
                <w:rFonts w:hint="eastAsia" w:ascii="仿宋_GB2312" w:hAnsi="ˎ̥" w:eastAsia="仿宋_GB2312" w:cs="宋体"/>
                <w:kern w:val="0"/>
                <w:sz w:val="24"/>
              </w:rPr>
              <w:t>2. 单证范例</w:t>
            </w:r>
          </w:p>
          <w:p>
            <w:pPr>
              <w:spacing w:line="360" w:lineRule="exact"/>
              <w:rPr>
                <w:rFonts w:hint="eastAsia" w:ascii="仿宋_GB2312" w:hAnsi="仿宋" w:eastAsia="仿宋_GB2312"/>
                <w:sz w:val="24"/>
              </w:rPr>
            </w:pPr>
            <w:r>
              <w:rPr>
                <w:rFonts w:hint="eastAsia" w:ascii="仿宋_GB2312" w:hAnsi="ˎ̥" w:eastAsia="仿宋_GB2312" w:cs="宋体"/>
                <w:kern w:val="0"/>
                <w:sz w:val="24"/>
              </w:rPr>
              <w:t>3.外贸常识</w:t>
            </w: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6" w:hRule="atLeast"/>
          <w:jc w:val="center"/>
        </w:trPr>
        <w:tc>
          <w:tcPr>
            <w:tcW w:w="8568" w:type="dxa"/>
            <w:gridSpan w:val="9"/>
            <w:tcBorders>
              <w:top w:val="single" w:color="auto" w:sz="12" w:space="0"/>
              <w:bottom w:val="single" w:color="auto" w:sz="6" w:space="0"/>
            </w:tcBorders>
            <w:shd w:val="clear" w:color="auto" w:fill="CCFFCC"/>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学习情境5：保险业务                                      参考学时：24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9" w:hRule="exact"/>
          <w:jc w:val="center"/>
        </w:trPr>
        <w:tc>
          <w:tcPr>
            <w:tcW w:w="8568" w:type="dxa"/>
            <w:gridSpan w:val="9"/>
            <w:tcBorders>
              <w:top w:val="single" w:color="auto" w:sz="6"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学习目标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8568" w:type="dxa"/>
            <w:gridSpan w:val="9"/>
            <w:tcBorders>
              <w:bottom w:val="single" w:color="auto" w:sz="4"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专业能力</w:t>
            </w:r>
          </w:p>
          <w:p>
            <w:pPr>
              <w:widowControl/>
              <w:spacing w:line="500" w:lineRule="exact"/>
              <w:ind w:left="907" w:leftChars="171" w:hanging="360"/>
              <w:jc w:val="left"/>
              <w:rPr>
                <w:rFonts w:hint="eastAsia" w:ascii="仿宋_GB2312" w:hAnsi="ˎ̥" w:eastAsia="仿宋_GB2312" w:cs="宋体"/>
                <w:kern w:val="0"/>
                <w:sz w:val="24"/>
              </w:rPr>
            </w:pPr>
            <w:r>
              <w:rPr>
                <w:rFonts w:hint="eastAsia" w:ascii="仿宋_GB2312" w:hAnsi="ˎ̥" w:eastAsia="仿宋_GB2312" w:cs="宋体"/>
                <w:kern w:val="0"/>
                <w:sz w:val="24"/>
              </w:rPr>
              <w:t>1.</w:t>
            </w:r>
            <w:r>
              <w:rPr>
                <w:rFonts w:hint="eastAsia" w:eastAsia="仿宋_GB2312"/>
                <w:kern w:val="0"/>
                <w:sz w:val="24"/>
              </w:rPr>
              <w:t>  </w:t>
            </w:r>
            <w:r>
              <w:rPr>
                <w:rFonts w:hint="eastAsia" w:ascii="仿宋_GB2312" w:hAnsi="ˎ̥" w:eastAsia="仿宋_GB2312" w:cs="宋体"/>
                <w:kern w:val="0"/>
                <w:sz w:val="24"/>
              </w:rPr>
              <w:t>掌握交易磋商的基本程序和步骤</w:t>
            </w:r>
          </w:p>
          <w:p>
            <w:pPr>
              <w:widowControl/>
              <w:spacing w:line="500" w:lineRule="exact"/>
              <w:ind w:left="907" w:leftChars="171" w:hanging="360"/>
              <w:jc w:val="left"/>
              <w:rPr>
                <w:rFonts w:hint="eastAsia" w:ascii="仿宋_GB2312" w:hAnsi="ˎ̥" w:eastAsia="仿宋_GB2312" w:cs="宋体"/>
                <w:kern w:val="0"/>
                <w:sz w:val="24"/>
              </w:rPr>
            </w:pPr>
            <w:r>
              <w:rPr>
                <w:rFonts w:hint="eastAsia" w:ascii="仿宋_GB2312" w:hAnsi="ˎ̥" w:eastAsia="仿宋_GB2312" w:cs="宋体"/>
                <w:kern w:val="0"/>
                <w:sz w:val="24"/>
              </w:rPr>
              <w:t>2.</w:t>
            </w:r>
            <w:r>
              <w:rPr>
                <w:rFonts w:hint="eastAsia" w:eastAsia="仿宋_GB2312"/>
                <w:kern w:val="0"/>
                <w:sz w:val="24"/>
              </w:rPr>
              <w:t>  </w:t>
            </w:r>
            <w:r>
              <w:rPr>
                <w:rFonts w:hint="eastAsia" w:ascii="仿宋_GB2312" w:hAnsi="ˎ̥" w:eastAsia="仿宋_GB2312" w:cs="宋体"/>
                <w:kern w:val="0"/>
                <w:sz w:val="24"/>
              </w:rPr>
              <w:t>掌握往来函电的写作要点</w:t>
            </w:r>
          </w:p>
          <w:p>
            <w:pPr>
              <w:widowControl/>
              <w:spacing w:line="500" w:lineRule="exact"/>
              <w:ind w:left="907" w:leftChars="171" w:hanging="360"/>
              <w:jc w:val="left"/>
              <w:rPr>
                <w:rFonts w:hint="eastAsia" w:ascii="仿宋_GB2312" w:hAnsi="ˎ̥" w:eastAsia="仿宋_GB2312" w:cs="宋体"/>
                <w:kern w:val="0"/>
                <w:sz w:val="24"/>
              </w:rPr>
            </w:pPr>
            <w:r>
              <w:rPr>
                <w:rFonts w:hint="eastAsia" w:ascii="仿宋_GB2312" w:hAnsi="ˎ̥" w:eastAsia="仿宋_GB2312" w:cs="宋体"/>
                <w:kern w:val="0"/>
                <w:sz w:val="24"/>
              </w:rPr>
              <w:t>3.</w:t>
            </w:r>
            <w:r>
              <w:rPr>
                <w:rFonts w:hint="eastAsia" w:eastAsia="仿宋_GB2312"/>
                <w:kern w:val="0"/>
                <w:sz w:val="24"/>
              </w:rPr>
              <w:t>  </w:t>
            </w:r>
            <w:r>
              <w:rPr>
                <w:rFonts w:hint="eastAsia" w:ascii="仿宋_GB2312" w:hAnsi="ˎ̥" w:eastAsia="仿宋_GB2312" w:cs="宋体"/>
                <w:kern w:val="0"/>
                <w:sz w:val="24"/>
              </w:rPr>
              <w:t>重点掌握合同中各项条款的具体含义</w:t>
            </w:r>
          </w:p>
          <w:p>
            <w:pPr>
              <w:widowControl/>
              <w:spacing w:line="500" w:lineRule="exact"/>
              <w:ind w:left="547" w:leftChars="171"/>
              <w:jc w:val="lef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1557" w:type="dxa"/>
            <w:gridSpan w:val="2"/>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c>
          <w:tcPr>
            <w:tcW w:w="1543" w:type="dxa"/>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任务载体</w:t>
            </w:r>
          </w:p>
        </w:tc>
        <w:tc>
          <w:tcPr>
            <w:tcW w:w="3392" w:type="dxa"/>
            <w:gridSpan w:val="3"/>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学习内容</w:t>
            </w:r>
          </w:p>
        </w:tc>
        <w:tc>
          <w:tcPr>
            <w:tcW w:w="1260"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任务地点</w:t>
            </w:r>
          </w:p>
        </w:tc>
        <w:tc>
          <w:tcPr>
            <w:tcW w:w="816" w:type="dxa"/>
            <w:tcBorders>
              <w:top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602" w:hRule="atLeast"/>
          <w:jc w:val="center"/>
        </w:trPr>
        <w:tc>
          <w:tcPr>
            <w:tcW w:w="1557" w:type="dxa"/>
            <w:gridSpan w:val="2"/>
            <w:tcBorders>
              <w:bottom w:val="single" w:color="auto" w:sz="4" w:space="0"/>
              <w:right w:val="single" w:color="auto" w:sz="4" w:space="0"/>
            </w:tcBorders>
            <w:noWrap w:val="0"/>
            <w:vAlign w:val="top"/>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5.1买卖合同的磋商</w:t>
            </w:r>
          </w:p>
        </w:tc>
        <w:tc>
          <w:tcPr>
            <w:tcW w:w="1543" w:type="dxa"/>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外贸实务教学系统</w:t>
            </w:r>
          </w:p>
        </w:tc>
        <w:tc>
          <w:tcPr>
            <w:tcW w:w="3392" w:type="dxa"/>
            <w:gridSpan w:val="3"/>
            <w:tcBorders>
              <w:left w:val="single" w:color="auto" w:sz="4" w:space="0"/>
              <w:bottom w:val="single" w:color="auto" w:sz="4" w:space="0"/>
              <w:right w:val="single" w:color="auto" w:sz="4" w:space="0"/>
            </w:tcBorders>
            <w:noWrap w:val="0"/>
            <w:vAlign w:val="center"/>
          </w:tcPr>
          <w:p>
            <w:pPr>
              <w:widowControl/>
              <w:spacing w:line="500" w:lineRule="exact"/>
              <w:ind w:left="272" w:leftChars="85"/>
              <w:jc w:val="left"/>
              <w:rPr>
                <w:rFonts w:hint="eastAsia" w:ascii="仿宋_GB2312" w:hAnsi="ˎ̥" w:eastAsia="仿宋_GB2312" w:cs="宋体"/>
                <w:kern w:val="0"/>
                <w:sz w:val="24"/>
              </w:rPr>
            </w:pPr>
            <w:r>
              <w:rPr>
                <w:rFonts w:hint="eastAsia" w:ascii="仿宋_GB2312" w:hAnsi="ˎ̥" w:eastAsia="仿宋_GB2312" w:cs="宋体"/>
                <w:kern w:val="0"/>
                <w:sz w:val="24"/>
              </w:rPr>
              <w:t>流程图解：询盘、发盘、还盘、接受</w:t>
            </w:r>
          </w:p>
          <w:p>
            <w:pPr>
              <w:spacing w:line="360" w:lineRule="exact"/>
              <w:rPr>
                <w:rFonts w:hint="eastAsia" w:ascii="仿宋_GB2312" w:hAnsi="仿宋" w:eastAsia="仿宋_GB2312"/>
                <w:sz w:val="24"/>
              </w:rPr>
            </w:pPr>
          </w:p>
        </w:tc>
        <w:tc>
          <w:tcPr>
            <w:tcW w:w="1260" w:type="dxa"/>
            <w:gridSpan w:val="2"/>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5" w:hRule="atLeast"/>
          <w:jc w:val="center"/>
        </w:trPr>
        <w:tc>
          <w:tcPr>
            <w:tcW w:w="1557" w:type="dxa"/>
            <w:gridSpan w:val="2"/>
            <w:tcBorders>
              <w:top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5.2进出口合同的签订</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外贸实务教学系统</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ind w:left="-3" w:leftChars="-1"/>
              <w:jc w:val="left"/>
              <w:rPr>
                <w:rFonts w:hint="eastAsia" w:ascii="仿宋_GB2312" w:hAnsi="ˎ̥" w:eastAsia="仿宋_GB2312" w:cs="宋体"/>
                <w:kern w:val="0"/>
                <w:sz w:val="24"/>
              </w:rPr>
            </w:pPr>
            <w:r>
              <w:rPr>
                <w:rFonts w:hint="eastAsia" w:ascii="仿宋_GB2312" w:hAnsi="ˎ̥" w:eastAsia="仿宋_GB2312" w:cs="宋体"/>
                <w:kern w:val="0"/>
                <w:sz w:val="24"/>
              </w:rPr>
              <w:t>合同中的付款方式、价格条款、品质条款、数量条款、包装条款、装运条款、检验条款、索赔条款、不可抗力条款、仲裁条款和签订合同的注意事项</w:t>
            </w:r>
          </w:p>
          <w:p>
            <w:pPr>
              <w:spacing w:line="360" w:lineRule="exact"/>
              <w:rPr>
                <w:rFonts w:hint="eastAsia" w:ascii="仿宋_GB2312" w:hAnsi="仿宋" w:eastAsia="仿宋_GB2312"/>
                <w:sz w:val="24"/>
              </w:rPr>
            </w:pP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270" w:hRule="atLeast"/>
          <w:jc w:val="center"/>
        </w:trPr>
        <w:tc>
          <w:tcPr>
            <w:tcW w:w="1557" w:type="dxa"/>
            <w:gridSpan w:val="2"/>
            <w:tcBorders>
              <w:top w:val="single" w:color="auto" w:sz="4" w:space="0"/>
              <w:bottom w:val="single" w:color="auto" w:sz="4" w:space="0"/>
              <w:right w:val="single" w:color="auto" w:sz="4" w:space="0"/>
            </w:tcBorders>
            <w:noWrap w:val="0"/>
            <w:vAlign w:val="top"/>
          </w:tcPr>
          <w:p>
            <w:pPr>
              <w:widowControl/>
              <w:spacing w:before="100" w:beforeAutospacing="1" w:after="100" w:afterAutospacing="1"/>
              <w:jc w:val="left"/>
              <w:rPr>
                <w:rFonts w:hint="eastAsia" w:ascii="仿宋_GB2312" w:hAnsi="ˎ̥" w:eastAsia="仿宋_GB2312" w:cs="宋体"/>
                <w:kern w:val="0"/>
                <w:sz w:val="24"/>
              </w:rPr>
            </w:pPr>
            <w:r>
              <w:rPr>
                <w:rFonts w:hint="eastAsia" w:ascii="仿宋_GB2312" w:hAnsi="ˎ̥" w:eastAsia="仿宋_GB2312" w:cs="宋体"/>
                <w:kern w:val="0"/>
                <w:sz w:val="24"/>
              </w:rPr>
              <w:t>5.3进出口合同的履行</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外贸实务教学系统</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_GB2312" w:hAnsi="仿宋" w:eastAsia="仿宋_GB2312"/>
                <w:sz w:val="24"/>
              </w:rPr>
            </w:pPr>
            <w:r>
              <w:rPr>
                <w:rFonts w:hint="eastAsia" w:ascii="仿宋_GB2312" w:hAnsi="仿宋" w:eastAsia="仿宋_GB2312"/>
                <w:sz w:val="24"/>
              </w:rPr>
              <w:t>1.合同履行的流程</w:t>
            </w:r>
          </w:p>
          <w:p>
            <w:pPr>
              <w:widowControl/>
              <w:spacing w:line="500" w:lineRule="exact"/>
              <w:jc w:val="left"/>
              <w:rPr>
                <w:rFonts w:hint="eastAsia" w:ascii="仿宋_GB2312" w:hAnsi="ˎ̥" w:eastAsia="仿宋_GB2312" w:cs="宋体"/>
                <w:kern w:val="0"/>
                <w:sz w:val="24"/>
              </w:rPr>
            </w:pPr>
            <w:r>
              <w:rPr>
                <w:rFonts w:hint="eastAsia" w:ascii="仿宋_GB2312" w:eastAsia="仿宋_GB2312"/>
                <w:kern w:val="0"/>
                <w:sz w:val="24"/>
              </w:rPr>
              <w:t>2.</w:t>
            </w:r>
            <w:r>
              <w:rPr>
                <w:rFonts w:hint="eastAsia" w:eastAsia="仿宋_GB2312"/>
                <w:kern w:val="0"/>
                <w:sz w:val="24"/>
              </w:rPr>
              <w:t> </w:t>
            </w:r>
            <w:r>
              <w:rPr>
                <w:rFonts w:hint="eastAsia" w:ascii="仿宋_GB2312" w:hAnsi="ˎ̥" w:eastAsia="仿宋_GB2312" w:cs="宋体"/>
                <w:kern w:val="0"/>
                <w:sz w:val="24"/>
              </w:rPr>
              <w:t>单证范例：询盘函、发盘函、还盘函、接受函、外销合同</w:t>
            </w: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6" w:hRule="atLeast"/>
          <w:jc w:val="center"/>
        </w:trPr>
        <w:tc>
          <w:tcPr>
            <w:tcW w:w="8568" w:type="dxa"/>
            <w:gridSpan w:val="9"/>
            <w:tcBorders>
              <w:top w:val="single" w:color="auto" w:sz="12" w:space="0"/>
              <w:bottom w:val="single" w:color="auto" w:sz="6" w:space="0"/>
            </w:tcBorders>
            <w:shd w:val="clear" w:color="auto" w:fill="CCFFCC"/>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学习情境6：保险业务                                        参考学时：14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9" w:hRule="exact"/>
          <w:jc w:val="center"/>
        </w:trPr>
        <w:tc>
          <w:tcPr>
            <w:tcW w:w="8568" w:type="dxa"/>
            <w:gridSpan w:val="9"/>
            <w:tcBorders>
              <w:top w:val="single" w:color="auto" w:sz="6"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学习目标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8568" w:type="dxa"/>
            <w:gridSpan w:val="9"/>
            <w:tcBorders>
              <w:bottom w:val="single" w:color="auto" w:sz="4"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专业能力</w:t>
            </w:r>
          </w:p>
          <w:p>
            <w:pPr>
              <w:widowControl/>
              <w:spacing w:line="500" w:lineRule="exact"/>
              <w:ind w:firstLine="360" w:firstLineChars="150"/>
              <w:jc w:val="left"/>
              <w:rPr>
                <w:rFonts w:hint="eastAsia" w:ascii="仿宋_GB2312" w:hAnsi="ˎ̥" w:eastAsia="仿宋_GB2312" w:cs="宋体"/>
                <w:kern w:val="0"/>
                <w:sz w:val="24"/>
              </w:rPr>
            </w:pPr>
            <w:r>
              <w:rPr>
                <w:rFonts w:hint="eastAsia" w:ascii="仿宋_GB2312" w:hAnsi="ˎ̥" w:eastAsia="仿宋_GB2312" w:cs="宋体"/>
                <w:kern w:val="0"/>
                <w:sz w:val="24"/>
              </w:rPr>
              <w:t>1.</w:t>
            </w:r>
            <w:r>
              <w:rPr>
                <w:rFonts w:hint="eastAsia" w:eastAsia="仿宋_GB2312"/>
                <w:kern w:val="0"/>
                <w:sz w:val="24"/>
              </w:rPr>
              <w:t>  </w:t>
            </w:r>
            <w:r>
              <w:rPr>
                <w:rFonts w:hint="eastAsia" w:ascii="仿宋_GB2312" w:hAnsi="ˎ̥" w:eastAsia="仿宋_GB2312" w:cs="宋体"/>
                <w:kern w:val="0"/>
                <w:sz w:val="24"/>
              </w:rPr>
              <w:t>了解报关基本流程和步骤</w:t>
            </w:r>
          </w:p>
          <w:p>
            <w:pPr>
              <w:widowControl/>
              <w:spacing w:line="500" w:lineRule="exact"/>
              <w:ind w:left="907" w:leftChars="171" w:hanging="360"/>
              <w:jc w:val="left"/>
              <w:rPr>
                <w:rFonts w:hint="eastAsia" w:ascii="仿宋_GB2312" w:hAnsi="ˎ̥" w:eastAsia="仿宋_GB2312" w:cs="宋体"/>
                <w:kern w:val="0"/>
                <w:sz w:val="24"/>
              </w:rPr>
            </w:pPr>
            <w:r>
              <w:rPr>
                <w:rFonts w:hint="eastAsia" w:ascii="仿宋_GB2312" w:hAnsi="ˎ̥" w:eastAsia="仿宋_GB2312" w:cs="宋体"/>
                <w:kern w:val="0"/>
                <w:sz w:val="24"/>
              </w:rPr>
              <w:t>2.</w:t>
            </w:r>
            <w:r>
              <w:rPr>
                <w:rFonts w:hint="eastAsia" w:eastAsia="仿宋_GB2312"/>
                <w:kern w:val="0"/>
                <w:sz w:val="24"/>
              </w:rPr>
              <w:t>   </w:t>
            </w:r>
            <w:r>
              <w:rPr>
                <w:rFonts w:hint="eastAsia" w:ascii="仿宋_GB2312" w:hAnsi="ˎ̥" w:eastAsia="仿宋_GB2312" w:cs="宋体"/>
                <w:kern w:val="0"/>
                <w:sz w:val="24"/>
              </w:rPr>
              <w:t>掌握报关所需单据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1557" w:type="dxa"/>
            <w:gridSpan w:val="2"/>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c>
          <w:tcPr>
            <w:tcW w:w="1543" w:type="dxa"/>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任务载体</w:t>
            </w:r>
          </w:p>
        </w:tc>
        <w:tc>
          <w:tcPr>
            <w:tcW w:w="3392" w:type="dxa"/>
            <w:gridSpan w:val="3"/>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学习内容</w:t>
            </w:r>
          </w:p>
        </w:tc>
        <w:tc>
          <w:tcPr>
            <w:tcW w:w="1260"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任务地点</w:t>
            </w:r>
          </w:p>
        </w:tc>
        <w:tc>
          <w:tcPr>
            <w:tcW w:w="816" w:type="dxa"/>
            <w:tcBorders>
              <w:top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602" w:hRule="atLeast"/>
          <w:jc w:val="center"/>
        </w:trPr>
        <w:tc>
          <w:tcPr>
            <w:tcW w:w="1557" w:type="dxa"/>
            <w:gridSpan w:val="2"/>
            <w:tcBorders>
              <w:bottom w:val="single" w:color="auto" w:sz="4" w:space="0"/>
              <w:right w:val="single" w:color="auto" w:sz="4" w:space="0"/>
            </w:tcBorders>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6.1申报、查验和放行</w:t>
            </w:r>
          </w:p>
        </w:tc>
        <w:tc>
          <w:tcPr>
            <w:tcW w:w="1543" w:type="dxa"/>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1.多媒体课件</w:t>
            </w:r>
          </w:p>
          <w:p>
            <w:pPr>
              <w:spacing w:line="360" w:lineRule="exact"/>
              <w:rPr>
                <w:rFonts w:hint="eastAsia" w:ascii="仿宋_GB2312" w:hAnsi="仿宋" w:eastAsia="仿宋_GB2312"/>
                <w:sz w:val="24"/>
              </w:rPr>
            </w:pPr>
            <w:r>
              <w:rPr>
                <w:rFonts w:hint="eastAsia" w:ascii="仿宋_GB2312" w:hAnsi="仿宋" w:eastAsia="仿宋_GB2312"/>
                <w:sz w:val="24"/>
              </w:rPr>
              <w:t>2.外贸实务教学系统</w:t>
            </w:r>
          </w:p>
        </w:tc>
        <w:tc>
          <w:tcPr>
            <w:tcW w:w="3392" w:type="dxa"/>
            <w:gridSpan w:val="3"/>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 w:eastAsia="仿宋_GB2312"/>
                <w:sz w:val="24"/>
              </w:rPr>
            </w:pPr>
            <w:r>
              <w:rPr>
                <w:rFonts w:hint="eastAsia" w:ascii="仿宋_GB2312" w:hAnsi="仿宋" w:eastAsia="仿宋_GB2312"/>
                <w:sz w:val="24"/>
              </w:rPr>
              <w:t>1.</w:t>
            </w:r>
            <w:r>
              <w:rPr>
                <w:rFonts w:hint="eastAsia" w:ascii="仿宋" w:hAnsi="仿宋" w:eastAsia="仿宋_GB2312"/>
                <w:sz w:val="24"/>
              </w:rPr>
              <w:t> </w:t>
            </w:r>
            <w:r>
              <w:rPr>
                <w:rFonts w:hint="eastAsia" w:ascii="仿宋_GB2312" w:hAnsi="仿宋" w:eastAsia="仿宋_GB2312"/>
                <w:sz w:val="24"/>
              </w:rPr>
              <w:t>流程图解：申报、查验、缴纳关税、放行</w:t>
            </w:r>
          </w:p>
          <w:p>
            <w:pPr>
              <w:widowControl/>
              <w:jc w:val="left"/>
              <w:rPr>
                <w:rFonts w:hint="eastAsia" w:ascii="仿宋_GB2312" w:hAnsi="仿宋" w:eastAsia="仿宋_GB2312"/>
                <w:sz w:val="24"/>
              </w:rPr>
            </w:pPr>
            <w:r>
              <w:rPr>
                <w:rFonts w:hint="eastAsia" w:ascii="仿宋_GB2312" w:hAnsi="仿宋" w:eastAsia="仿宋_GB2312"/>
                <w:sz w:val="24"/>
              </w:rPr>
              <w:t>2.</w:t>
            </w:r>
            <w:r>
              <w:rPr>
                <w:rFonts w:hint="eastAsia" w:ascii="仿宋" w:hAnsi="仿宋" w:eastAsia="仿宋_GB2312"/>
                <w:sz w:val="24"/>
              </w:rPr>
              <w:t> </w:t>
            </w:r>
            <w:r>
              <w:rPr>
                <w:rFonts w:hint="eastAsia" w:ascii="仿宋_GB2312" w:hAnsi="仿宋" w:eastAsia="仿宋_GB2312"/>
                <w:sz w:val="24"/>
              </w:rPr>
              <w:t>重点说明：进出口报关工作流程、缴纳、补税、退税、海关办理放行手续</w:t>
            </w:r>
          </w:p>
          <w:p>
            <w:pPr>
              <w:widowControl/>
              <w:jc w:val="left"/>
              <w:rPr>
                <w:rFonts w:hint="eastAsia" w:ascii="仿宋_GB2312" w:hAnsi="仿宋" w:eastAsia="仿宋_GB2312"/>
                <w:sz w:val="24"/>
              </w:rPr>
            </w:pPr>
            <w:r>
              <w:rPr>
                <w:rFonts w:hint="eastAsia" w:ascii="仿宋_GB2312" w:hAnsi="仿宋" w:eastAsia="仿宋_GB2312"/>
                <w:sz w:val="24"/>
              </w:rPr>
              <w:t>3.</w:t>
            </w:r>
            <w:r>
              <w:rPr>
                <w:rFonts w:hint="eastAsia" w:ascii="仿宋" w:hAnsi="仿宋" w:eastAsia="仿宋_GB2312"/>
                <w:sz w:val="24"/>
              </w:rPr>
              <w:t> </w:t>
            </w:r>
            <w:r>
              <w:rPr>
                <w:rFonts w:hint="eastAsia" w:ascii="仿宋_GB2312" w:hAnsi="仿宋" w:eastAsia="仿宋_GB2312"/>
                <w:sz w:val="24"/>
              </w:rPr>
              <w:t>单证范例</w:t>
            </w:r>
          </w:p>
          <w:p>
            <w:pPr>
              <w:rPr>
                <w:rFonts w:hint="eastAsia" w:ascii="仿宋_GB2312" w:hAnsi="仿宋" w:eastAsia="仿宋_GB2312"/>
                <w:sz w:val="24"/>
              </w:rPr>
            </w:pPr>
            <w:r>
              <w:rPr>
                <w:rFonts w:hint="eastAsia" w:ascii="仿宋_GB2312" w:hAnsi="仿宋" w:eastAsia="仿宋_GB2312"/>
                <w:sz w:val="24"/>
              </w:rPr>
              <w:t>4.</w:t>
            </w:r>
            <w:r>
              <w:rPr>
                <w:rFonts w:hint="eastAsia" w:ascii="仿宋" w:hAnsi="仿宋" w:eastAsia="仿宋_GB2312"/>
                <w:sz w:val="24"/>
              </w:rPr>
              <w:t> </w:t>
            </w:r>
            <w:r>
              <w:rPr>
                <w:rFonts w:hint="eastAsia" w:ascii="仿宋_GB2312" w:hAnsi="仿宋" w:eastAsia="仿宋_GB2312"/>
                <w:sz w:val="24"/>
              </w:rPr>
              <w:t>外贸常识：</w:t>
            </w:r>
          </w:p>
        </w:tc>
        <w:tc>
          <w:tcPr>
            <w:tcW w:w="1260" w:type="dxa"/>
            <w:gridSpan w:val="2"/>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6" w:hRule="atLeast"/>
          <w:jc w:val="center"/>
        </w:trPr>
        <w:tc>
          <w:tcPr>
            <w:tcW w:w="8568" w:type="dxa"/>
            <w:gridSpan w:val="9"/>
            <w:tcBorders>
              <w:top w:val="single" w:color="auto" w:sz="12" w:space="0"/>
              <w:bottom w:val="single" w:color="auto" w:sz="6" w:space="0"/>
            </w:tcBorders>
            <w:shd w:val="clear" w:color="auto" w:fill="CCFFCC"/>
            <w:noWrap w:val="0"/>
            <w:vAlign w:val="center"/>
          </w:tcPr>
          <w:p>
            <w:pPr>
              <w:spacing w:line="500" w:lineRule="exact"/>
              <w:rPr>
                <w:rFonts w:hint="eastAsia" w:ascii="仿宋_GB2312" w:hAnsi="仿宋" w:eastAsia="仿宋_GB2312"/>
                <w:sz w:val="24"/>
              </w:rPr>
            </w:pPr>
            <w:r>
              <w:rPr>
                <w:rFonts w:hint="eastAsia" w:ascii="仿宋_GB2312" w:hAnsi="仿宋" w:eastAsia="仿宋_GB2312"/>
                <w:sz w:val="24"/>
              </w:rPr>
              <w:t>学习情境7：报检业务模拟                                  参考学时：14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9" w:hRule="exact"/>
          <w:jc w:val="center"/>
        </w:trPr>
        <w:tc>
          <w:tcPr>
            <w:tcW w:w="8568" w:type="dxa"/>
            <w:gridSpan w:val="9"/>
            <w:tcBorders>
              <w:top w:val="single" w:color="auto" w:sz="6"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学习目标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8568" w:type="dxa"/>
            <w:gridSpan w:val="9"/>
            <w:tcBorders>
              <w:bottom w:val="single" w:color="auto" w:sz="4"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专业能力</w:t>
            </w:r>
          </w:p>
          <w:p>
            <w:pPr>
              <w:widowControl/>
              <w:spacing w:line="500" w:lineRule="exact"/>
              <w:ind w:firstLine="307" w:firstLineChars="128"/>
              <w:jc w:val="left"/>
              <w:rPr>
                <w:rFonts w:hint="eastAsia" w:ascii="仿宋_GB2312" w:hAnsi="ˎ̥" w:eastAsia="仿宋_GB2312" w:cs="宋体"/>
                <w:kern w:val="0"/>
                <w:sz w:val="24"/>
              </w:rPr>
            </w:pPr>
            <w:r>
              <w:rPr>
                <w:rFonts w:hint="eastAsia" w:ascii="仿宋_GB2312" w:hAnsi="ˎ̥" w:eastAsia="仿宋_GB2312" w:cs="宋体"/>
                <w:kern w:val="0"/>
                <w:sz w:val="24"/>
              </w:rPr>
              <w:t>1.</w:t>
            </w:r>
            <w:r>
              <w:rPr>
                <w:rFonts w:hint="eastAsia" w:eastAsia="仿宋_GB2312"/>
                <w:kern w:val="0"/>
                <w:sz w:val="24"/>
              </w:rPr>
              <w:t>  </w:t>
            </w:r>
            <w:r>
              <w:rPr>
                <w:rFonts w:hint="eastAsia" w:ascii="仿宋_GB2312" w:hAnsi="ˎ̥" w:eastAsia="仿宋_GB2312" w:cs="宋体"/>
                <w:kern w:val="0"/>
                <w:sz w:val="24"/>
              </w:rPr>
              <w:t>了解报检基本流程和步骤</w:t>
            </w:r>
          </w:p>
          <w:p>
            <w:pPr>
              <w:widowControl/>
              <w:spacing w:line="500" w:lineRule="exact"/>
              <w:ind w:firstLine="307" w:firstLineChars="128"/>
              <w:jc w:val="left"/>
              <w:rPr>
                <w:rFonts w:hint="eastAsia" w:ascii="仿宋_GB2312" w:hAnsi="ˎ̥" w:eastAsia="仿宋_GB2312" w:cs="宋体"/>
                <w:kern w:val="0"/>
                <w:sz w:val="24"/>
              </w:rPr>
            </w:pPr>
            <w:r>
              <w:rPr>
                <w:rFonts w:hint="eastAsia" w:ascii="仿宋_GB2312" w:hAnsi="ˎ̥" w:eastAsia="仿宋_GB2312" w:cs="宋体"/>
                <w:kern w:val="0"/>
                <w:sz w:val="24"/>
              </w:rPr>
              <w:t>2.</w:t>
            </w:r>
            <w:r>
              <w:rPr>
                <w:rFonts w:hint="eastAsia" w:eastAsia="仿宋_GB2312"/>
                <w:kern w:val="0"/>
                <w:sz w:val="24"/>
              </w:rPr>
              <w:t>  </w:t>
            </w:r>
            <w:r>
              <w:rPr>
                <w:rFonts w:hint="eastAsia" w:ascii="仿宋_GB2312" w:hAnsi="ˎ̥" w:eastAsia="仿宋_GB2312" w:cs="宋体"/>
                <w:kern w:val="0"/>
                <w:sz w:val="24"/>
              </w:rPr>
              <w:t>掌握报检所需单据</w:t>
            </w:r>
          </w:p>
          <w:p>
            <w:pPr>
              <w:widowControl/>
              <w:spacing w:line="500" w:lineRule="exact"/>
              <w:ind w:firstLine="307" w:firstLineChars="128"/>
              <w:jc w:val="left"/>
              <w:rPr>
                <w:rFonts w:hint="eastAsia" w:ascii="仿宋_GB2312" w:hAnsi="ˎ̥" w:eastAsia="仿宋_GB2312" w:cs="宋体"/>
                <w:kern w:val="0"/>
                <w:sz w:val="24"/>
              </w:rPr>
            </w:pPr>
            <w:r>
              <w:rPr>
                <w:rFonts w:hint="eastAsia" w:ascii="仿宋_GB2312" w:hAnsi="ˎ̥" w:eastAsia="仿宋_GB2312" w:cs="宋体"/>
                <w:kern w:val="0"/>
                <w:sz w:val="24"/>
              </w:rPr>
              <w:t>3.</w:t>
            </w:r>
            <w:r>
              <w:rPr>
                <w:rFonts w:hint="eastAsia" w:eastAsia="仿宋_GB2312"/>
                <w:kern w:val="0"/>
                <w:sz w:val="24"/>
              </w:rPr>
              <w:t>  </w:t>
            </w:r>
            <w:r>
              <w:rPr>
                <w:rFonts w:hint="eastAsia" w:ascii="仿宋_GB2312" w:hAnsi="ˎ̥" w:eastAsia="仿宋_GB2312" w:cs="宋体"/>
                <w:kern w:val="0"/>
                <w:sz w:val="24"/>
              </w:rPr>
              <w:t>了解商业发票和装箱单在进出口贸易流程中的作用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1557" w:type="dxa"/>
            <w:gridSpan w:val="2"/>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c>
          <w:tcPr>
            <w:tcW w:w="1543" w:type="dxa"/>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任务载体</w:t>
            </w:r>
          </w:p>
        </w:tc>
        <w:tc>
          <w:tcPr>
            <w:tcW w:w="3392" w:type="dxa"/>
            <w:gridSpan w:val="3"/>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学习内容</w:t>
            </w:r>
          </w:p>
        </w:tc>
        <w:tc>
          <w:tcPr>
            <w:tcW w:w="1260"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任务地点</w:t>
            </w:r>
          </w:p>
        </w:tc>
        <w:tc>
          <w:tcPr>
            <w:tcW w:w="816" w:type="dxa"/>
            <w:tcBorders>
              <w:top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602" w:hRule="atLeast"/>
          <w:jc w:val="center"/>
        </w:trPr>
        <w:tc>
          <w:tcPr>
            <w:tcW w:w="1557" w:type="dxa"/>
            <w:gridSpan w:val="2"/>
            <w:tcBorders>
              <w:bottom w:val="single" w:color="auto" w:sz="4" w:space="0"/>
              <w:right w:val="single" w:color="auto" w:sz="4" w:space="0"/>
            </w:tcBorders>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7.1申报、查验和放行</w:t>
            </w:r>
          </w:p>
        </w:tc>
        <w:tc>
          <w:tcPr>
            <w:tcW w:w="1543" w:type="dxa"/>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1.多媒体课件</w:t>
            </w:r>
          </w:p>
          <w:p>
            <w:pPr>
              <w:spacing w:line="360" w:lineRule="exact"/>
              <w:rPr>
                <w:rFonts w:hint="eastAsia" w:ascii="仿宋_GB2312" w:hAnsi="仿宋" w:eastAsia="仿宋_GB2312"/>
                <w:sz w:val="24"/>
              </w:rPr>
            </w:pPr>
            <w:r>
              <w:rPr>
                <w:rFonts w:hint="eastAsia" w:ascii="仿宋_GB2312" w:hAnsi="仿宋" w:eastAsia="仿宋_GB2312"/>
                <w:sz w:val="24"/>
              </w:rPr>
              <w:t>2.外贸实务教学系统</w:t>
            </w:r>
          </w:p>
        </w:tc>
        <w:tc>
          <w:tcPr>
            <w:tcW w:w="3392" w:type="dxa"/>
            <w:gridSpan w:val="3"/>
            <w:tcBorders>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_GB2312" w:hAnsi="仿宋" w:eastAsia="仿宋_GB2312"/>
                <w:sz w:val="24"/>
              </w:rPr>
            </w:pPr>
            <w:r>
              <w:rPr>
                <w:rFonts w:hint="eastAsia" w:ascii="仿宋_GB2312" w:hAnsi="仿宋" w:eastAsia="仿宋_GB2312"/>
                <w:sz w:val="24"/>
              </w:rPr>
              <w:t>1.流程图解：报验、检验、出证</w:t>
            </w:r>
          </w:p>
          <w:p>
            <w:pPr>
              <w:widowControl/>
              <w:spacing w:line="500" w:lineRule="exact"/>
              <w:jc w:val="left"/>
              <w:rPr>
                <w:rFonts w:hint="eastAsia" w:ascii="仿宋_GB2312" w:hAnsi="仿宋" w:eastAsia="仿宋_GB2312"/>
                <w:sz w:val="24"/>
              </w:rPr>
            </w:pPr>
            <w:r>
              <w:rPr>
                <w:rFonts w:hint="eastAsia" w:ascii="仿宋_GB2312" w:hAnsi="仿宋" w:eastAsia="仿宋_GB2312"/>
                <w:sz w:val="24"/>
              </w:rPr>
              <w:t>2.重点说明：检验权和检验机构；报验的时效；检验证书和标准；出口商品检验程序</w:t>
            </w:r>
          </w:p>
          <w:p>
            <w:pPr>
              <w:widowControl/>
              <w:spacing w:line="500" w:lineRule="exact"/>
              <w:jc w:val="left"/>
              <w:rPr>
                <w:rFonts w:hint="eastAsia" w:ascii="仿宋_GB2312" w:hAnsi="仿宋" w:eastAsia="仿宋_GB2312"/>
                <w:sz w:val="24"/>
              </w:rPr>
            </w:pPr>
            <w:r>
              <w:rPr>
                <w:rFonts w:hint="eastAsia" w:ascii="仿宋_GB2312" w:hAnsi="仿宋" w:eastAsia="仿宋_GB2312"/>
                <w:sz w:val="24"/>
              </w:rPr>
              <w:t>3.单证范例</w:t>
            </w:r>
          </w:p>
          <w:p>
            <w:pPr>
              <w:spacing w:line="360" w:lineRule="exact"/>
              <w:rPr>
                <w:rFonts w:hint="eastAsia" w:ascii="仿宋_GB2312" w:hAnsi="仿宋" w:eastAsia="仿宋_GB2312"/>
                <w:sz w:val="24"/>
              </w:rPr>
            </w:pPr>
            <w:r>
              <w:rPr>
                <w:rFonts w:hint="eastAsia" w:ascii="仿宋_GB2312" w:hAnsi="仿宋" w:eastAsia="仿宋_GB2312"/>
                <w:sz w:val="24"/>
              </w:rPr>
              <w:t>4.外贸常识</w:t>
            </w:r>
          </w:p>
        </w:tc>
        <w:tc>
          <w:tcPr>
            <w:tcW w:w="1260" w:type="dxa"/>
            <w:gridSpan w:val="2"/>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6" w:hRule="atLeast"/>
          <w:jc w:val="center"/>
        </w:trPr>
        <w:tc>
          <w:tcPr>
            <w:tcW w:w="8568" w:type="dxa"/>
            <w:gridSpan w:val="9"/>
            <w:tcBorders>
              <w:top w:val="single" w:color="auto" w:sz="12" w:space="0"/>
              <w:bottom w:val="single" w:color="auto" w:sz="6" w:space="0"/>
            </w:tcBorders>
            <w:shd w:val="clear" w:color="auto" w:fill="CCFFCC"/>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学习情境8：制单结汇                                       参考学时：16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9" w:hRule="exact"/>
          <w:jc w:val="center"/>
        </w:trPr>
        <w:tc>
          <w:tcPr>
            <w:tcW w:w="8568" w:type="dxa"/>
            <w:gridSpan w:val="9"/>
            <w:tcBorders>
              <w:top w:val="single" w:color="auto" w:sz="6"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学习目标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8568" w:type="dxa"/>
            <w:gridSpan w:val="9"/>
            <w:tcBorders>
              <w:bottom w:val="single" w:color="auto" w:sz="4" w:space="0"/>
            </w:tcBorders>
            <w:noWrap w:val="0"/>
            <w:vAlign w:val="top"/>
          </w:tcPr>
          <w:p>
            <w:pPr>
              <w:spacing w:line="360" w:lineRule="exact"/>
              <w:rPr>
                <w:rFonts w:hint="eastAsia" w:ascii="仿宋_GB2312" w:hAnsi="仿宋" w:eastAsia="仿宋_GB2312"/>
                <w:sz w:val="24"/>
              </w:rPr>
            </w:pPr>
            <w:r>
              <w:rPr>
                <w:rFonts w:hint="eastAsia" w:ascii="仿宋_GB2312" w:hAnsi="仿宋" w:eastAsia="仿宋_GB2312"/>
                <w:sz w:val="24"/>
              </w:rPr>
              <w:t>专业能力</w:t>
            </w:r>
          </w:p>
          <w:p>
            <w:pPr>
              <w:widowControl/>
              <w:ind w:left="904" w:leftChars="171" w:hanging="357"/>
              <w:jc w:val="left"/>
              <w:rPr>
                <w:rFonts w:hint="eastAsia" w:ascii="仿宋_GB2312" w:hAnsi="仿宋" w:eastAsia="仿宋_GB2312"/>
                <w:sz w:val="24"/>
              </w:rPr>
            </w:pPr>
            <w:r>
              <w:rPr>
                <w:rFonts w:hint="eastAsia" w:ascii="仿宋_GB2312" w:hAnsi="仿宋" w:eastAsia="仿宋_GB2312"/>
                <w:sz w:val="24"/>
              </w:rPr>
              <w:t>1.了解不同结汇方式下的基本流程和步骤</w:t>
            </w:r>
          </w:p>
          <w:p>
            <w:pPr>
              <w:widowControl/>
              <w:ind w:left="904" w:leftChars="171" w:hanging="357"/>
              <w:jc w:val="left"/>
              <w:rPr>
                <w:rFonts w:hint="eastAsia" w:ascii="仿宋_GB2312" w:hAnsi="仿宋" w:eastAsia="仿宋_GB2312"/>
                <w:sz w:val="24"/>
              </w:rPr>
            </w:pPr>
            <w:r>
              <w:rPr>
                <w:rFonts w:hint="eastAsia" w:ascii="仿宋_GB2312" w:hAnsi="仿宋" w:eastAsia="仿宋_GB2312"/>
                <w:sz w:val="24"/>
              </w:rPr>
              <w:t>2.</w:t>
            </w:r>
            <w:r>
              <w:rPr>
                <w:rFonts w:hint="eastAsia" w:ascii="仿宋" w:hAnsi="仿宋" w:eastAsia="仿宋_GB2312"/>
                <w:sz w:val="24"/>
              </w:rPr>
              <w:t> </w:t>
            </w:r>
            <w:r>
              <w:rPr>
                <w:rFonts w:hint="eastAsia" w:ascii="仿宋_GB2312" w:hAnsi="仿宋" w:eastAsia="仿宋_GB2312"/>
                <w:sz w:val="24"/>
              </w:rPr>
              <w:t>掌握制单结汇所需单据</w:t>
            </w:r>
          </w:p>
          <w:p>
            <w:pPr>
              <w:widowControl/>
              <w:ind w:left="904" w:leftChars="171" w:hanging="357"/>
              <w:jc w:val="left"/>
              <w:rPr>
                <w:rFonts w:hint="eastAsia" w:ascii="仿宋_GB2312" w:hAnsi="仿宋" w:eastAsia="仿宋_GB2312"/>
                <w:sz w:val="24"/>
              </w:rPr>
            </w:pPr>
            <w:r>
              <w:rPr>
                <w:rFonts w:hint="eastAsia" w:ascii="仿宋_GB2312" w:hAnsi="仿宋" w:eastAsia="仿宋_GB2312"/>
                <w:sz w:val="24"/>
              </w:rPr>
              <w:t>3.</w:t>
            </w:r>
            <w:r>
              <w:rPr>
                <w:rFonts w:hint="eastAsia" w:ascii="仿宋" w:hAnsi="仿宋" w:eastAsia="仿宋_GB2312"/>
                <w:sz w:val="24"/>
              </w:rPr>
              <w:t> </w:t>
            </w:r>
            <w:r>
              <w:rPr>
                <w:rFonts w:hint="eastAsia" w:ascii="仿宋_GB2312" w:hAnsi="仿宋" w:eastAsia="仿宋_GB2312"/>
                <w:sz w:val="24"/>
              </w:rPr>
              <w:t>单证审核的要求和方法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jc w:val="center"/>
        </w:trPr>
        <w:tc>
          <w:tcPr>
            <w:tcW w:w="1557" w:type="dxa"/>
            <w:gridSpan w:val="2"/>
            <w:tcBorders>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子情境</w:t>
            </w:r>
          </w:p>
        </w:tc>
        <w:tc>
          <w:tcPr>
            <w:tcW w:w="1543" w:type="dxa"/>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任务载体</w:t>
            </w:r>
          </w:p>
        </w:tc>
        <w:tc>
          <w:tcPr>
            <w:tcW w:w="3392" w:type="dxa"/>
            <w:gridSpan w:val="3"/>
            <w:tcBorders>
              <w:left w:val="single" w:color="auto" w:sz="4" w:space="0"/>
              <w:righ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学习内容</w:t>
            </w:r>
          </w:p>
        </w:tc>
        <w:tc>
          <w:tcPr>
            <w:tcW w:w="1260" w:type="dxa"/>
            <w:gridSpan w:val="2"/>
            <w:tcBorders>
              <w:left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任务地点</w:t>
            </w:r>
          </w:p>
        </w:tc>
        <w:tc>
          <w:tcPr>
            <w:tcW w:w="816" w:type="dxa"/>
            <w:tcBorders>
              <w:top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602" w:hRule="atLeast"/>
          <w:jc w:val="center"/>
        </w:trPr>
        <w:tc>
          <w:tcPr>
            <w:tcW w:w="1557" w:type="dxa"/>
            <w:gridSpan w:val="2"/>
            <w:tcBorders>
              <w:bottom w:val="single" w:color="auto" w:sz="4" w:space="0"/>
              <w:right w:val="single" w:color="auto" w:sz="4" w:space="0"/>
            </w:tcBorders>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8.1 结汇的基本流程</w:t>
            </w:r>
          </w:p>
        </w:tc>
        <w:tc>
          <w:tcPr>
            <w:tcW w:w="1543" w:type="dxa"/>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外贸实务教学系统</w:t>
            </w:r>
          </w:p>
        </w:tc>
        <w:tc>
          <w:tcPr>
            <w:tcW w:w="3392" w:type="dxa"/>
            <w:gridSpan w:val="3"/>
            <w:tcBorders>
              <w:left w:val="single" w:color="auto" w:sz="4" w:space="0"/>
              <w:bottom w:val="single" w:color="auto" w:sz="4" w:space="0"/>
              <w:right w:val="single" w:color="auto" w:sz="4" w:space="0"/>
            </w:tcBorders>
            <w:noWrap w:val="0"/>
            <w:vAlign w:val="center"/>
          </w:tcPr>
          <w:p>
            <w:pPr>
              <w:widowControl/>
              <w:jc w:val="left"/>
              <w:rPr>
                <w:rFonts w:hint="eastAsia" w:ascii="仿宋_GB2312" w:hAnsi="ˎ̥" w:eastAsia="仿宋_GB2312" w:cs="宋体"/>
                <w:kern w:val="0"/>
                <w:sz w:val="24"/>
              </w:rPr>
            </w:pPr>
            <w:r>
              <w:rPr>
                <w:rFonts w:hint="eastAsia" w:ascii="仿宋_GB2312" w:hAnsi="ˎ̥" w:eastAsia="仿宋_GB2312" w:cs="宋体"/>
                <w:kern w:val="0"/>
                <w:sz w:val="24"/>
              </w:rPr>
              <w:t>1. 流程图解：制单、交单、结汇</w:t>
            </w:r>
          </w:p>
          <w:p>
            <w:pPr>
              <w:widowControl/>
              <w:jc w:val="left"/>
              <w:rPr>
                <w:rFonts w:hint="eastAsia" w:ascii="仿宋_GB2312" w:hAnsi="ˎ̥" w:eastAsia="仿宋_GB2312" w:cs="宋体"/>
                <w:kern w:val="0"/>
                <w:sz w:val="24"/>
              </w:rPr>
            </w:pPr>
            <w:r>
              <w:rPr>
                <w:rFonts w:hint="eastAsia" w:ascii="仿宋_GB2312" w:hAnsi="ˎ̥" w:eastAsia="仿宋_GB2312" w:cs="宋体"/>
                <w:kern w:val="0"/>
                <w:sz w:val="24"/>
              </w:rPr>
              <w:t>2. 重点说明：单证审核的要求和方法、单证审核的重点</w:t>
            </w:r>
          </w:p>
        </w:tc>
        <w:tc>
          <w:tcPr>
            <w:tcW w:w="1260" w:type="dxa"/>
            <w:gridSpan w:val="2"/>
            <w:tcBorders>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435" w:hRule="atLeast"/>
          <w:jc w:val="center"/>
        </w:trPr>
        <w:tc>
          <w:tcPr>
            <w:tcW w:w="1557" w:type="dxa"/>
            <w:gridSpan w:val="2"/>
            <w:tcBorders>
              <w:top w:val="single" w:color="auto" w:sz="4" w:space="0"/>
              <w:bottom w:val="single" w:color="auto" w:sz="4" w:space="0"/>
              <w:right w:val="single" w:color="auto" w:sz="4" w:space="0"/>
            </w:tcBorders>
            <w:noWrap w:val="0"/>
            <w:vAlign w:val="top"/>
          </w:tcPr>
          <w:p>
            <w:pPr>
              <w:spacing w:line="360" w:lineRule="exact"/>
              <w:jc w:val="left"/>
              <w:rPr>
                <w:rFonts w:hint="eastAsia" w:ascii="仿宋_GB2312" w:hAnsi="ˎ̥" w:eastAsia="仿宋_GB2312" w:cs="宋体"/>
                <w:kern w:val="0"/>
                <w:sz w:val="24"/>
              </w:rPr>
            </w:pPr>
            <w:r>
              <w:rPr>
                <w:rFonts w:hint="eastAsia" w:ascii="仿宋_GB2312" w:hAnsi="ˎ̥" w:eastAsia="仿宋_GB2312" w:cs="宋体"/>
                <w:kern w:val="0"/>
                <w:sz w:val="24"/>
              </w:rPr>
              <w:t>8.2 结汇单据的制作</w:t>
            </w:r>
          </w:p>
        </w:tc>
        <w:tc>
          <w:tcPr>
            <w:tcW w:w="1543" w:type="dxa"/>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ˎ̥" w:eastAsia="仿宋_GB2312" w:cs="宋体"/>
                <w:kern w:val="0"/>
                <w:sz w:val="24"/>
              </w:rPr>
              <w:t>外贸实务教学系统</w:t>
            </w:r>
          </w:p>
        </w:tc>
        <w:tc>
          <w:tcPr>
            <w:tcW w:w="339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ˎ̥" w:eastAsia="仿宋_GB2312" w:cs="宋体"/>
                <w:kern w:val="0"/>
                <w:sz w:val="24"/>
              </w:rPr>
            </w:pPr>
            <w:r>
              <w:rPr>
                <w:rFonts w:hint="eastAsia" w:ascii="仿宋_GB2312" w:hAnsi="ˎ̥" w:eastAsia="仿宋_GB2312" w:cs="宋体"/>
                <w:kern w:val="0"/>
                <w:sz w:val="24"/>
              </w:rPr>
              <w:t>1.案例分析：如何根据信用证制单-商业发票、装箱单、海运提单、一般产地证</w:t>
            </w:r>
          </w:p>
          <w:p>
            <w:pPr>
              <w:rPr>
                <w:rFonts w:hint="eastAsia" w:ascii="仿宋_GB2312" w:hAnsi="仿宋" w:eastAsia="仿宋_GB2312"/>
                <w:sz w:val="24"/>
              </w:rPr>
            </w:pPr>
            <w:r>
              <w:rPr>
                <w:rFonts w:hint="eastAsia" w:ascii="仿宋_GB2312" w:hAnsi="ˎ̥" w:eastAsia="仿宋_GB2312" w:cs="宋体"/>
                <w:kern w:val="0"/>
                <w:sz w:val="24"/>
              </w:rPr>
              <w:t>2. 单证范例：商业发票、装箱单、汇票、海运提单、装船通知</w:t>
            </w:r>
          </w:p>
        </w:tc>
        <w:tc>
          <w:tcPr>
            <w:tcW w:w="1260" w:type="dxa"/>
            <w:gridSpan w:val="2"/>
            <w:tcBorders>
              <w:top w:val="single" w:color="auto" w:sz="4" w:space="0"/>
              <w:left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宋体" w:eastAsia="仿宋_GB2312"/>
                <w:color w:val="000000"/>
                <w:sz w:val="24"/>
              </w:rPr>
              <w:t>国际商务实训室</w:t>
            </w:r>
          </w:p>
        </w:tc>
        <w:tc>
          <w:tcPr>
            <w:tcW w:w="816" w:type="dxa"/>
            <w:tcBorders>
              <w:top w:val="single" w:color="auto" w:sz="4" w:space="0"/>
              <w:bottom w:val="single" w:color="auto" w:sz="4" w:space="0"/>
            </w:tcBorders>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8</w:t>
            </w:r>
          </w:p>
        </w:tc>
      </w:tr>
    </w:tbl>
    <w:p>
      <w:pPr>
        <w:pStyle w:val="3"/>
        <w:snapToGrid w:val="0"/>
        <w:spacing w:before="0" w:after="0" w:line="400" w:lineRule="exact"/>
        <w:rPr>
          <w:rFonts w:ascii="Times New Roman" w:hAnsi="Times New Roman" w:eastAsia="宋体"/>
          <w:sz w:val="24"/>
        </w:rPr>
      </w:pPr>
      <w:bookmarkStart w:id="47" w:name="_Toc30753"/>
      <w:r>
        <w:rPr>
          <w:rFonts w:ascii="Times New Roman" w:hAnsi="Times New Roman" w:eastAsia="宋体"/>
          <w:sz w:val="24"/>
        </w:rPr>
        <w:t>（三）知识要点</w:t>
      </w:r>
      <w:bookmarkEnd w:id="47"/>
    </w:p>
    <w:p>
      <w:pPr>
        <w:pStyle w:val="11"/>
        <w:snapToGrid w:val="0"/>
        <w:spacing w:before="0" w:beforeAutospacing="0" w:after="0" w:afterAutospacing="0" w:line="400" w:lineRule="exact"/>
        <w:ind w:left="640" w:leftChars="200"/>
        <w:rPr>
          <w:rFonts w:ascii="Times New Roman" w:hAnsi="Times New Roman"/>
        </w:rPr>
      </w:pPr>
      <w:r>
        <w:rPr>
          <w:rFonts w:ascii="Times New Roman" w:hAnsi="Times New Roman"/>
        </w:rPr>
        <w:t>1．《2000通则》中的13种国际贸易术语。</w:t>
      </w:r>
    </w:p>
    <w:p>
      <w:pPr>
        <w:snapToGrid w:val="0"/>
        <w:spacing w:line="400" w:lineRule="exact"/>
        <w:ind w:left="640" w:leftChars="200"/>
        <w:rPr>
          <w:kern w:val="0"/>
          <w:sz w:val="24"/>
        </w:rPr>
      </w:pPr>
      <w:r>
        <w:rPr>
          <w:kern w:val="0"/>
          <w:sz w:val="24"/>
        </w:rPr>
        <w:t>2.  掌握英文商品描述的要点。</w:t>
      </w:r>
    </w:p>
    <w:p>
      <w:pPr>
        <w:snapToGrid w:val="0"/>
        <w:spacing w:line="400" w:lineRule="exact"/>
        <w:ind w:left="640" w:leftChars="200"/>
        <w:rPr>
          <w:kern w:val="0"/>
          <w:sz w:val="24"/>
        </w:rPr>
      </w:pPr>
      <w:r>
        <w:rPr>
          <w:kern w:val="0"/>
          <w:sz w:val="24"/>
        </w:rPr>
        <w:t>3. 了解国际贸易的运输形式。</w:t>
      </w:r>
    </w:p>
    <w:p>
      <w:pPr>
        <w:snapToGrid w:val="0"/>
        <w:spacing w:line="400" w:lineRule="exact"/>
        <w:ind w:left="640" w:leftChars="200"/>
        <w:rPr>
          <w:kern w:val="0"/>
          <w:sz w:val="24"/>
        </w:rPr>
      </w:pPr>
      <w:r>
        <w:rPr>
          <w:kern w:val="0"/>
          <w:sz w:val="24"/>
        </w:rPr>
        <w:t>4. 熟悉商业保险类型及其作用。</w:t>
      </w:r>
    </w:p>
    <w:p>
      <w:pPr>
        <w:snapToGrid w:val="0"/>
        <w:spacing w:line="400" w:lineRule="exact"/>
        <w:ind w:left="640" w:leftChars="200"/>
        <w:rPr>
          <w:kern w:val="0"/>
          <w:sz w:val="24"/>
        </w:rPr>
      </w:pPr>
      <w:r>
        <w:rPr>
          <w:kern w:val="0"/>
          <w:sz w:val="24"/>
        </w:rPr>
        <w:t>5. 了解进出口商品价格的操作。</w:t>
      </w:r>
    </w:p>
    <w:p>
      <w:pPr>
        <w:snapToGrid w:val="0"/>
        <w:spacing w:line="400" w:lineRule="exact"/>
        <w:ind w:left="640" w:leftChars="200"/>
        <w:rPr>
          <w:kern w:val="0"/>
          <w:sz w:val="24"/>
        </w:rPr>
      </w:pPr>
      <w:r>
        <w:rPr>
          <w:kern w:val="0"/>
          <w:sz w:val="24"/>
        </w:rPr>
        <w:t>6. 熟悉国际贸易中商品的支付手段。</w:t>
      </w:r>
    </w:p>
    <w:p>
      <w:pPr>
        <w:snapToGrid w:val="0"/>
        <w:spacing w:line="400" w:lineRule="exact"/>
        <w:ind w:left="640" w:leftChars="200"/>
        <w:rPr>
          <w:kern w:val="0"/>
          <w:sz w:val="24"/>
        </w:rPr>
      </w:pPr>
      <w:r>
        <w:rPr>
          <w:kern w:val="0"/>
          <w:sz w:val="24"/>
        </w:rPr>
        <w:t>7. 明确国际贸易中的检验、索赔、不可抗力和仲裁等概念。</w:t>
      </w:r>
    </w:p>
    <w:p>
      <w:pPr>
        <w:pStyle w:val="11"/>
        <w:snapToGrid w:val="0"/>
        <w:spacing w:before="0" w:beforeAutospacing="0" w:after="0" w:afterAutospacing="0" w:line="400" w:lineRule="exact"/>
        <w:ind w:left="640" w:leftChars="200"/>
        <w:rPr>
          <w:rFonts w:ascii="Times New Roman" w:hAnsi="Times New Roman"/>
        </w:rPr>
      </w:pPr>
      <w:r>
        <w:rPr>
          <w:rFonts w:ascii="Times New Roman" w:hAnsi="Times New Roman"/>
        </w:rPr>
        <w:t>8. 明确信用证的审核与修改流程。</w:t>
      </w:r>
    </w:p>
    <w:p>
      <w:pPr>
        <w:pStyle w:val="3"/>
        <w:snapToGrid w:val="0"/>
        <w:spacing w:before="0" w:after="0" w:line="400" w:lineRule="exact"/>
        <w:rPr>
          <w:rFonts w:ascii="Times New Roman" w:hAnsi="Times New Roman" w:eastAsia="宋体"/>
          <w:sz w:val="24"/>
        </w:rPr>
      </w:pPr>
      <w:bookmarkStart w:id="48" w:name="_Toc29251"/>
      <w:r>
        <w:rPr>
          <w:rFonts w:ascii="Times New Roman" w:hAnsi="Times New Roman" w:eastAsia="宋体"/>
          <w:sz w:val="24"/>
        </w:rPr>
        <w:t>（四）技能要点</w:t>
      </w:r>
      <w:bookmarkEnd w:id="48"/>
    </w:p>
    <w:p>
      <w:pPr>
        <w:widowControl/>
        <w:snapToGrid w:val="0"/>
        <w:spacing w:line="400" w:lineRule="exact"/>
        <w:ind w:firstLine="480"/>
        <w:jc w:val="left"/>
        <w:rPr>
          <w:kern w:val="0"/>
          <w:sz w:val="24"/>
        </w:rPr>
      </w:pPr>
      <w:r>
        <w:rPr>
          <w:kern w:val="0"/>
          <w:sz w:val="24"/>
        </w:rPr>
        <w:t>1. 国际贸易进出口业务流程；</w:t>
      </w:r>
    </w:p>
    <w:p>
      <w:pPr>
        <w:widowControl/>
        <w:snapToGrid w:val="0"/>
        <w:spacing w:line="400" w:lineRule="exact"/>
        <w:ind w:firstLine="480"/>
        <w:jc w:val="left"/>
        <w:rPr>
          <w:kern w:val="0"/>
          <w:sz w:val="24"/>
        </w:rPr>
      </w:pPr>
      <w:r>
        <w:rPr>
          <w:kern w:val="0"/>
          <w:sz w:val="24"/>
        </w:rPr>
        <w:t>2. 进出口合同的磋商和签订的法律程序；</w:t>
      </w:r>
    </w:p>
    <w:p>
      <w:pPr>
        <w:widowControl/>
        <w:snapToGrid w:val="0"/>
        <w:spacing w:line="400" w:lineRule="exact"/>
        <w:ind w:firstLine="480"/>
        <w:jc w:val="left"/>
        <w:rPr>
          <w:kern w:val="0"/>
          <w:sz w:val="24"/>
        </w:rPr>
      </w:pPr>
      <w:r>
        <w:rPr>
          <w:kern w:val="0"/>
          <w:sz w:val="24"/>
        </w:rPr>
        <w:t>3. 签订国际贸易合同各项条款应该注意的问题和技巧；</w:t>
      </w:r>
    </w:p>
    <w:p>
      <w:pPr>
        <w:widowControl/>
        <w:snapToGrid w:val="0"/>
        <w:spacing w:line="400" w:lineRule="exact"/>
        <w:ind w:firstLine="480"/>
        <w:jc w:val="left"/>
        <w:rPr>
          <w:kern w:val="0"/>
          <w:sz w:val="24"/>
        </w:rPr>
      </w:pPr>
      <w:r>
        <w:rPr>
          <w:kern w:val="0"/>
          <w:sz w:val="24"/>
        </w:rPr>
        <w:t>5. 完成填单制单业务模拟；</w:t>
      </w:r>
    </w:p>
    <w:p>
      <w:pPr>
        <w:widowControl/>
        <w:snapToGrid w:val="0"/>
        <w:spacing w:line="400" w:lineRule="exact"/>
        <w:ind w:firstLine="480"/>
        <w:jc w:val="left"/>
        <w:rPr>
          <w:kern w:val="0"/>
          <w:sz w:val="24"/>
        </w:rPr>
      </w:pPr>
      <w:r>
        <w:rPr>
          <w:kern w:val="0"/>
          <w:sz w:val="24"/>
        </w:rPr>
        <w:t>6. 应用所学知识分析实务案例。</w:t>
      </w:r>
    </w:p>
    <w:p>
      <w:pPr>
        <w:pStyle w:val="2"/>
        <w:snapToGrid w:val="0"/>
        <w:spacing w:before="0" w:after="0" w:line="400" w:lineRule="exact"/>
        <w:rPr>
          <w:sz w:val="24"/>
          <w:szCs w:val="24"/>
        </w:rPr>
      </w:pPr>
      <w:bookmarkStart w:id="49" w:name="_Toc289417727"/>
      <w:bookmarkStart w:id="50" w:name="_Toc11770"/>
      <w:r>
        <w:rPr>
          <w:rFonts w:hint="eastAsia"/>
          <w:sz w:val="24"/>
          <w:szCs w:val="24"/>
        </w:rPr>
        <w:t>五</w:t>
      </w:r>
      <w:r>
        <w:rPr>
          <w:sz w:val="24"/>
          <w:szCs w:val="24"/>
        </w:rPr>
        <w:t>、</w:t>
      </w:r>
      <w:r>
        <w:rPr>
          <w:rFonts w:hint="eastAsia"/>
          <w:sz w:val="24"/>
          <w:szCs w:val="24"/>
        </w:rPr>
        <w:t>课程</w:t>
      </w:r>
      <w:r>
        <w:rPr>
          <w:sz w:val="24"/>
          <w:szCs w:val="24"/>
        </w:rPr>
        <w:t>实施建议</w:t>
      </w:r>
      <w:bookmarkEnd w:id="49"/>
      <w:bookmarkEnd w:id="50"/>
    </w:p>
    <w:p>
      <w:pPr>
        <w:snapToGrid w:val="0"/>
        <w:spacing w:line="400" w:lineRule="exact"/>
        <w:ind w:firstLine="480" w:firstLineChars="200"/>
        <w:rPr>
          <w:color w:val="000000"/>
          <w:sz w:val="24"/>
        </w:rPr>
      </w:pPr>
      <w:r>
        <w:rPr>
          <w:color w:val="000000"/>
          <w:sz w:val="24"/>
        </w:rPr>
        <w:t>考虑到本专业的特点，本学习领域的学习建议：</w:t>
      </w:r>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1.采用案例教学法。</w:t>
      </w:r>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每一个具体案例都取材于真实的经营环境，使学生在学习过程中扮演更为积极主动的角色，投入事先安排好的一系列精巧设计的案例之中，培养学生发现问题，分析问题，解决问题的综合能力，让学生尽早熟悉真实工作环境下的业务要求。</w:t>
      </w:r>
      <w:r>
        <w:rPr>
          <w:rFonts w:ascii="Times New Roman" w:hAnsi="Times New Roman"/>
          <w:color w:val="000000"/>
          <w:kern w:val="2"/>
        </w:rPr>
        <w:br w:type="textWrapping"/>
      </w:r>
      <w:r>
        <w:rPr>
          <w:rFonts w:ascii="Times New Roman" w:hAnsi="Times New Roman"/>
          <w:color w:val="000000"/>
          <w:kern w:val="2"/>
        </w:rPr>
        <w:t xml:space="preserve">    2. 采用模拟教学法。</w:t>
      </w:r>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通过全程仿真式模拟国际函电往来操作及讲评，使学生在实践中学习和提高对外贸中级英语各个环节操作程序的感性认识。采用商务角色扮演，小组讨论，个人演示，模拟交换和互写函电，课堂展示及讲评，共同构成模拟教学。</w:t>
      </w:r>
      <w:r>
        <w:rPr>
          <w:rFonts w:ascii="Times New Roman" w:hAnsi="Times New Roman"/>
          <w:color w:val="000000"/>
          <w:kern w:val="2"/>
        </w:rPr>
        <w:br w:type="textWrapping"/>
      </w:r>
      <w:r>
        <w:rPr>
          <w:rFonts w:ascii="Times New Roman" w:hAnsi="Times New Roman"/>
          <w:color w:val="000000"/>
          <w:kern w:val="2"/>
        </w:rPr>
        <w:t xml:space="preserve">    3.采用任务驱动教学法。</w:t>
      </w:r>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教师的教学与学生的学习都是围绕着一个具体目标，在强烈的求知欲的驱动下，通过对学习资源的积极主动应用，进行自主探索和互动协作学习，并在完成既定任务的同时又产生新的任务。培养学生的自主学习能力和相对独立的分析问题,解决问题的能力。</w:t>
      </w:r>
      <w:r>
        <w:rPr>
          <w:rFonts w:ascii="Times New Roman" w:hAnsi="Times New Roman"/>
          <w:color w:val="000000"/>
          <w:kern w:val="2"/>
        </w:rPr>
        <w:br w:type="textWrapping"/>
      </w:r>
      <w:r>
        <w:rPr>
          <w:rFonts w:ascii="Times New Roman" w:hAnsi="Times New Roman"/>
          <w:color w:val="000000"/>
          <w:kern w:val="2"/>
        </w:rPr>
        <w:t xml:space="preserve">    4.采用互动式教学法。</w:t>
      </w:r>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教师在讲授每一个知识要点之前，先提出问题，并向学生提示思路引导学生查阅文献资料，阅读参考书籍，在课上让学生充分讨论，自己去探索解决问题的方法。有时设置特定的情节由学生根据教师的要求作出反应和演练，并由其他同学评论，使原本枯燥的教学内容在学生脑海里留下鲜活的印象。</w:t>
      </w:r>
      <w:r>
        <w:rPr>
          <w:rFonts w:ascii="Times New Roman" w:hAnsi="Times New Roman"/>
          <w:color w:val="000000"/>
          <w:kern w:val="2"/>
        </w:rPr>
        <w:br w:type="textWrapping"/>
      </w:r>
      <w:r>
        <w:rPr>
          <w:rFonts w:ascii="Times New Roman" w:hAnsi="Times New Roman"/>
          <w:color w:val="000000"/>
          <w:kern w:val="2"/>
        </w:rPr>
        <w:t xml:space="preserve">    5.采用多媒体辅助教学法。</w:t>
      </w:r>
    </w:p>
    <w:p>
      <w:pPr>
        <w:pStyle w:val="11"/>
        <w:snapToGrid w:val="0"/>
        <w:spacing w:before="0" w:beforeAutospacing="0" w:after="0" w:afterAutospacing="0" w:line="400" w:lineRule="exact"/>
        <w:ind w:firstLine="480" w:firstLineChars="200"/>
        <w:rPr>
          <w:rFonts w:ascii="Times New Roman" w:hAnsi="Times New Roman"/>
          <w:color w:val="000000"/>
          <w:kern w:val="2"/>
        </w:rPr>
      </w:pPr>
      <w:r>
        <w:rPr>
          <w:rFonts w:ascii="Times New Roman" w:hAnsi="Times New Roman"/>
          <w:color w:val="000000"/>
          <w:kern w:val="2"/>
        </w:rPr>
        <w:t>多媒体课件有传输速度快，信息量大，高度模块化和灵活性强等特点。由于多媒体技术的运用，教学过程中能充分利用文本，图形，图像，音频和动画等多媒体进行交互，寓教于乐，培养和激发学生的学习兴趣；能使抽象问题形象化，便于学生对知识点的理解和运用；能节约传统的板书时间，开阔知识面，增加信息量，提高学习效率。</w:t>
      </w:r>
    </w:p>
    <w:p>
      <w:pPr>
        <w:pStyle w:val="2"/>
        <w:snapToGrid w:val="0"/>
        <w:spacing w:before="0" w:after="0" w:line="400" w:lineRule="exact"/>
        <w:rPr>
          <w:rFonts w:hint="eastAsia"/>
          <w:sz w:val="24"/>
          <w:szCs w:val="24"/>
        </w:rPr>
      </w:pPr>
      <w:r>
        <w:rPr>
          <w:rFonts w:hint="eastAsia"/>
          <w:sz w:val="24"/>
          <w:szCs w:val="24"/>
        </w:rPr>
        <w:t>六</w:t>
      </w:r>
      <w:r>
        <w:rPr>
          <w:sz w:val="24"/>
          <w:szCs w:val="24"/>
        </w:rPr>
        <w:t>、</w:t>
      </w:r>
      <w:r>
        <w:rPr>
          <w:rFonts w:hint="eastAsia"/>
          <w:sz w:val="24"/>
          <w:szCs w:val="24"/>
        </w:rPr>
        <w:t>课程考核方法</w:t>
      </w:r>
    </w:p>
    <w:p>
      <w:pPr>
        <w:snapToGrid w:val="0"/>
        <w:spacing w:line="400" w:lineRule="exact"/>
        <w:ind w:firstLine="480" w:firstLineChars="200"/>
        <w:rPr>
          <w:color w:val="000000"/>
          <w:sz w:val="24"/>
        </w:rPr>
      </w:pPr>
      <w:r>
        <w:rPr>
          <w:color w:val="000000"/>
          <w:sz w:val="24"/>
        </w:rPr>
        <w:t>建立过程考评与期</w:t>
      </w:r>
      <w:r>
        <w:rPr>
          <w:rFonts w:hint="eastAsia"/>
          <w:color w:val="000000"/>
          <w:sz w:val="24"/>
        </w:rPr>
        <w:t>中期</w:t>
      </w:r>
      <w:r>
        <w:rPr>
          <w:color w:val="000000"/>
          <w:sz w:val="24"/>
        </w:rPr>
        <w:t>末考评（理论考评）相结合的方法，强调过程考评的重要性。过程考评占</w:t>
      </w:r>
      <w:r>
        <w:rPr>
          <w:rFonts w:hint="eastAsia"/>
          <w:color w:val="000000"/>
          <w:sz w:val="24"/>
        </w:rPr>
        <w:t>30</w:t>
      </w:r>
      <w:r>
        <w:rPr>
          <w:color w:val="000000"/>
          <w:sz w:val="24"/>
        </w:rPr>
        <w:t>分，</w:t>
      </w:r>
      <w:r>
        <w:rPr>
          <w:rFonts w:hint="eastAsia"/>
          <w:color w:val="000000"/>
          <w:sz w:val="24"/>
        </w:rPr>
        <w:t>期中考评30分，</w:t>
      </w:r>
      <w:r>
        <w:rPr>
          <w:color w:val="000000"/>
          <w:sz w:val="24"/>
        </w:rPr>
        <w:t>期末考评占</w:t>
      </w:r>
      <w:r>
        <w:rPr>
          <w:rFonts w:hint="eastAsia"/>
          <w:color w:val="000000"/>
          <w:sz w:val="24"/>
        </w:rPr>
        <w:t>4</w:t>
      </w:r>
      <w:r>
        <w:rPr>
          <w:color w:val="000000"/>
          <w:sz w:val="24"/>
        </w:rPr>
        <w:t>0分。</w:t>
      </w:r>
    </w:p>
    <w:p>
      <w:pPr>
        <w:snapToGrid w:val="0"/>
        <w:spacing w:line="400" w:lineRule="exact"/>
        <w:ind w:firstLine="480" w:firstLineChars="200"/>
        <w:rPr>
          <w:color w:val="000000"/>
          <w:sz w:val="24"/>
        </w:rPr>
      </w:pPr>
      <w:r>
        <w:rPr>
          <w:color w:val="000000"/>
          <w:sz w:val="24"/>
        </w:rPr>
        <w:t>考核要求</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3"/>
        <w:gridCol w:w="1986"/>
        <w:gridCol w:w="1703"/>
        <w:gridCol w:w="2837"/>
        <w:gridCol w:w="1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13" w:type="dxa"/>
            <w:vMerge w:val="restart"/>
            <w:noWrap w:val="0"/>
            <w:vAlign w:val="center"/>
          </w:tcPr>
          <w:p>
            <w:pPr>
              <w:spacing w:line="400" w:lineRule="exact"/>
              <w:jc w:val="center"/>
              <w:rPr>
                <w:color w:val="000000"/>
                <w:sz w:val="24"/>
              </w:rPr>
            </w:pPr>
            <w:r>
              <w:rPr>
                <w:color w:val="000000"/>
                <w:sz w:val="24"/>
              </w:rPr>
              <w:t>考评方式</w:t>
            </w:r>
          </w:p>
        </w:tc>
        <w:tc>
          <w:tcPr>
            <w:tcW w:w="6526" w:type="dxa"/>
            <w:gridSpan w:val="3"/>
            <w:noWrap w:val="0"/>
            <w:vAlign w:val="center"/>
          </w:tcPr>
          <w:p>
            <w:pPr>
              <w:spacing w:line="400" w:lineRule="exact"/>
              <w:jc w:val="center"/>
              <w:rPr>
                <w:rFonts w:hint="eastAsia"/>
                <w:color w:val="000000"/>
                <w:sz w:val="24"/>
              </w:rPr>
            </w:pPr>
            <w:r>
              <w:rPr>
                <w:color w:val="000000"/>
                <w:sz w:val="24"/>
              </w:rPr>
              <w:t>过程考评（项目考评）</w:t>
            </w:r>
            <w:r>
              <w:rPr>
                <w:rFonts w:hint="eastAsia"/>
                <w:color w:val="000000"/>
                <w:sz w:val="24"/>
              </w:rPr>
              <w:t>30</w:t>
            </w:r>
          </w:p>
        </w:tc>
        <w:tc>
          <w:tcPr>
            <w:tcW w:w="1949" w:type="dxa"/>
            <w:vMerge w:val="restart"/>
            <w:noWrap w:val="0"/>
            <w:vAlign w:val="center"/>
          </w:tcPr>
          <w:p>
            <w:pPr>
              <w:spacing w:line="400" w:lineRule="exact"/>
              <w:jc w:val="center"/>
              <w:rPr>
                <w:rFonts w:hint="eastAsia"/>
                <w:color w:val="000000"/>
                <w:sz w:val="24"/>
              </w:rPr>
            </w:pPr>
            <w:r>
              <w:rPr>
                <w:color w:val="000000"/>
                <w:sz w:val="24"/>
              </w:rPr>
              <w:t>期末考评（理论考核）</w:t>
            </w:r>
            <w:r>
              <w:rPr>
                <w:rFonts w:hint="eastAsia"/>
                <w:color w:val="000000"/>
                <w:sz w:val="24"/>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13" w:type="dxa"/>
            <w:vMerge w:val="continue"/>
            <w:noWrap w:val="0"/>
            <w:vAlign w:val="center"/>
          </w:tcPr>
          <w:p>
            <w:pPr>
              <w:spacing w:line="400" w:lineRule="exact"/>
              <w:ind w:firstLine="480" w:firstLineChars="200"/>
              <w:jc w:val="center"/>
              <w:rPr>
                <w:color w:val="000000"/>
                <w:sz w:val="24"/>
              </w:rPr>
            </w:pPr>
          </w:p>
        </w:tc>
        <w:tc>
          <w:tcPr>
            <w:tcW w:w="1986" w:type="dxa"/>
            <w:noWrap w:val="0"/>
            <w:vAlign w:val="center"/>
          </w:tcPr>
          <w:p>
            <w:pPr>
              <w:spacing w:line="400" w:lineRule="exact"/>
              <w:jc w:val="center"/>
              <w:rPr>
                <w:color w:val="000000"/>
                <w:sz w:val="24"/>
              </w:rPr>
            </w:pPr>
            <w:r>
              <w:rPr>
                <w:color w:val="000000"/>
                <w:sz w:val="24"/>
              </w:rPr>
              <w:t>平时专业及学习态度考评</w:t>
            </w:r>
          </w:p>
        </w:tc>
        <w:tc>
          <w:tcPr>
            <w:tcW w:w="1703" w:type="dxa"/>
            <w:noWrap w:val="0"/>
            <w:vAlign w:val="center"/>
          </w:tcPr>
          <w:p>
            <w:pPr>
              <w:spacing w:line="400" w:lineRule="exact"/>
              <w:jc w:val="center"/>
              <w:rPr>
                <w:color w:val="000000"/>
                <w:sz w:val="24"/>
              </w:rPr>
            </w:pPr>
            <w:r>
              <w:rPr>
                <w:color w:val="000000"/>
                <w:sz w:val="24"/>
              </w:rPr>
              <w:t>语言能力考评（外贸业务对话）</w:t>
            </w:r>
          </w:p>
        </w:tc>
        <w:tc>
          <w:tcPr>
            <w:tcW w:w="2837" w:type="dxa"/>
            <w:noWrap w:val="0"/>
            <w:vAlign w:val="center"/>
          </w:tcPr>
          <w:p>
            <w:pPr>
              <w:spacing w:line="400" w:lineRule="exact"/>
              <w:jc w:val="center"/>
              <w:rPr>
                <w:color w:val="000000"/>
                <w:sz w:val="24"/>
              </w:rPr>
            </w:pPr>
            <w:r>
              <w:rPr>
                <w:color w:val="000000"/>
                <w:sz w:val="24"/>
              </w:rPr>
              <w:t>实操考评</w:t>
            </w:r>
          </w:p>
        </w:tc>
        <w:tc>
          <w:tcPr>
            <w:tcW w:w="1949" w:type="dxa"/>
            <w:vMerge w:val="continue"/>
            <w:noWrap w:val="0"/>
            <w:vAlign w:val="center"/>
          </w:tcPr>
          <w:p>
            <w:pPr>
              <w:spacing w:line="400" w:lineRule="exact"/>
              <w:ind w:firstLine="480" w:firstLineChars="200"/>
              <w:jc w:val="center"/>
              <w:rPr>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13" w:type="dxa"/>
            <w:vMerge w:val="continue"/>
            <w:noWrap w:val="0"/>
            <w:vAlign w:val="center"/>
          </w:tcPr>
          <w:p>
            <w:pPr>
              <w:spacing w:line="400" w:lineRule="exact"/>
              <w:ind w:firstLine="480" w:firstLineChars="200"/>
              <w:jc w:val="center"/>
              <w:rPr>
                <w:color w:val="000000"/>
                <w:sz w:val="24"/>
              </w:rPr>
            </w:pPr>
          </w:p>
        </w:tc>
        <w:tc>
          <w:tcPr>
            <w:tcW w:w="1986" w:type="dxa"/>
            <w:noWrap w:val="0"/>
            <w:vAlign w:val="center"/>
          </w:tcPr>
          <w:p>
            <w:pPr>
              <w:spacing w:line="400" w:lineRule="exact"/>
              <w:jc w:val="center"/>
              <w:rPr>
                <w:color w:val="000000"/>
                <w:sz w:val="24"/>
              </w:rPr>
            </w:pPr>
            <w:r>
              <w:rPr>
                <w:color w:val="000000"/>
                <w:sz w:val="24"/>
              </w:rPr>
              <w:t>10</w:t>
            </w:r>
          </w:p>
        </w:tc>
        <w:tc>
          <w:tcPr>
            <w:tcW w:w="1703" w:type="dxa"/>
            <w:noWrap w:val="0"/>
            <w:vAlign w:val="center"/>
          </w:tcPr>
          <w:p>
            <w:pPr>
              <w:spacing w:line="400" w:lineRule="exact"/>
              <w:jc w:val="center"/>
              <w:rPr>
                <w:color w:val="000000"/>
                <w:sz w:val="24"/>
              </w:rPr>
            </w:pPr>
            <w:r>
              <w:rPr>
                <w:rFonts w:hint="eastAsia"/>
                <w:color w:val="000000"/>
                <w:sz w:val="24"/>
              </w:rPr>
              <w:t>1</w:t>
            </w:r>
            <w:r>
              <w:rPr>
                <w:color w:val="000000"/>
                <w:sz w:val="24"/>
              </w:rPr>
              <w:t>0</w:t>
            </w:r>
          </w:p>
        </w:tc>
        <w:tc>
          <w:tcPr>
            <w:tcW w:w="2837" w:type="dxa"/>
            <w:noWrap w:val="0"/>
            <w:vAlign w:val="center"/>
          </w:tcPr>
          <w:p>
            <w:pPr>
              <w:spacing w:line="400" w:lineRule="exact"/>
              <w:jc w:val="center"/>
              <w:rPr>
                <w:color w:val="000000"/>
                <w:sz w:val="24"/>
              </w:rPr>
            </w:pPr>
            <w:r>
              <w:rPr>
                <w:rFonts w:hint="eastAsia"/>
                <w:color w:val="000000"/>
                <w:sz w:val="24"/>
              </w:rPr>
              <w:t>1</w:t>
            </w:r>
            <w:r>
              <w:rPr>
                <w:color w:val="000000"/>
                <w:sz w:val="24"/>
              </w:rPr>
              <w:t>0</w:t>
            </w:r>
          </w:p>
        </w:tc>
        <w:tc>
          <w:tcPr>
            <w:tcW w:w="1949" w:type="dxa"/>
            <w:noWrap w:val="0"/>
            <w:vAlign w:val="center"/>
          </w:tcPr>
          <w:p>
            <w:pPr>
              <w:spacing w:line="400" w:lineRule="exact"/>
              <w:jc w:val="center"/>
              <w:rPr>
                <w:rFonts w:hint="eastAsia"/>
                <w:color w:val="000000"/>
                <w:sz w:val="24"/>
              </w:rPr>
            </w:pPr>
            <w:r>
              <w:rPr>
                <w:rFonts w:hint="eastAsia"/>
                <w:color w:val="000000"/>
                <w:sz w:val="24"/>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3" w:type="dxa"/>
            <w:noWrap w:val="0"/>
            <w:vAlign w:val="center"/>
          </w:tcPr>
          <w:p>
            <w:pPr>
              <w:spacing w:line="400" w:lineRule="exact"/>
              <w:jc w:val="left"/>
              <w:rPr>
                <w:color w:val="000000"/>
                <w:sz w:val="24"/>
              </w:rPr>
            </w:pPr>
            <w:r>
              <w:rPr>
                <w:color w:val="000000"/>
                <w:sz w:val="24"/>
              </w:rPr>
              <w:t>考评实施</w:t>
            </w:r>
          </w:p>
        </w:tc>
        <w:tc>
          <w:tcPr>
            <w:tcW w:w="1986" w:type="dxa"/>
            <w:noWrap w:val="0"/>
            <w:vAlign w:val="center"/>
          </w:tcPr>
          <w:p>
            <w:pPr>
              <w:spacing w:line="400" w:lineRule="exact"/>
              <w:jc w:val="left"/>
              <w:rPr>
                <w:color w:val="000000"/>
                <w:sz w:val="24"/>
              </w:rPr>
            </w:pPr>
            <w:r>
              <w:rPr>
                <w:color w:val="000000"/>
                <w:sz w:val="24"/>
              </w:rPr>
              <w:t>由指导教师根据学生表现集中考评</w:t>
            </w:r>
          </w:p>
        </w:tc>
        <w:tc>
          <w:tcPr>
            <w:tcW w:w="1703" w:type="dxa"/>
            <w:noWrap w:val="0"/>
            <w:vAlign w:val="center"/>
          </w:tcPr>
          <w:p>
            <w:pPr>
              <w:spacing w:line="400" w:lineRule="exact"/>
              <w:jc w:val="left"/>
              <w:rPr>
                <w:color w:val="000000"/>
                <w:sz w:val="24"/>
              </w:rPr>
            </w:pPr>
            <w:r>
              <w:rPr>
                <w:color w:val="000000"/>
                <w:sz w:val="24"/>
              </w:rPr>
              <w:t>由主讲教师根据学生完成情况考评</w:t>
            </w:r>
          </w:p>
        </w:tc>
        <w:tc>
          <w:tcPr>
            <w:tcW w:w="2837" w:type="dxa"/>
            <w:noWrap w:val="0"/>
            <w:vAlign w:val="center"/>
          </w:tcPr>
          <w:p>
            <w:pPr>
              <w:spacing w:line="400" w:lineRule="exact"/>
              <w:jc w:val="left"/>
              <w:rPr>
                <w:color w:val="000000"/>
                <w:sz w:val="24"/>
              </w:rPr>
            </w:pPr>
            <w:r>
              <w:rPr>
                <w:color w:val="000000"/>
                <w:sz w:val="24"/>
              </w:rPr>
              <w:t>由实训指导教师对学生进行项目操作考评。</w:t>
            </w:r>
          </w:p>
        </w:tc>
        <w:tc>
          <w:tcPr>
            <w:tcW w:w="1949" w:type="dxa"/>
            <w:noWrap w:val="0"/>
            <w:vAlign w:val="center"/>
          </w:tcPr>
          <w:p>
            <w:pPr>
              <w:spacing w:line="400" w:lineRule="exact"/>
              <w:jc w:val="left"/>
              <w:rPr>
                <w:color w:val="000000"/>
                <w:sz w:val="24"/>
              </w:rPr>
            </w:pPr>
            <w:r>
              <w:rPr>
                <w:color w:val="000000"/>
                <w:sz w:val="24"/>
              </w:rPr>
              <w:t>按照教考分离原则，由学校教务处组织考评。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3" w:type="dxa"/>
            <w:noWrap w:val="0"/>
            <w:vAlign w:val="center"/>
          </w:tcPr>
          <w:p>
            <w:pPr>
              <w:spacing w:line="400" w:lineRule="exact"/>
              <w:jc w:val="left"/>
              <w:rPr>
                <w:color w:val="000000"/>
                <w:sz w:val="24"/>
              </w:rPr>
            </w:pPr>
            <w:r>
              <w:rPr>
                <w:color w:val="000000"/>
                <w:sz w:val="24"/>
              </w:rPr>
              <w:t>考评标准</w:t>
            </w:r>
          </w:p>
        </w:tc>
        <w:tc>
          <w:tcPr>
            <w:tcW w:w="1986" w:type="dxa"/>
            <w:noWrap w:val="0"/>
            <w:vAlign w:val="center"/>
          </w:tcPr>
          <w:p>
            <w:pPr>
              <w:spacing w:line="400" w:lineRule="exact"/>
              <w:jc w:val="left"/>
              <w:rPr>
                <w:color w:val="000000"/>
                <w:sz w:val="24"/>
              </w:rPr>
            </w:pPr>
            <w:r>
              <w:rPr>
                <w:color w:val="000000"/>
                <w:sz w:val="24"/>
              </w:rPr>
              <w:t>根据课堂讨论的参与度与听课状态；作业完成情况及机动测验情况进行打分。</w:t>
            </w:r>
          </w:p>
        </w:tc>
        <w:tc>
          <w:tcPr>
            <w:tcW w:w="1703" w:type="dxa"/>
            <w:noWrap w:val="0"/>
            <w:vAlign w:val="center"/>
          </w:tcPr>
          <w:p>
            <w:pPr>
              <w:spacing w:line="400" w:lineRule="exact"/>
              <w:jc w:val="left"/>
              <w:rPr>
                <w:color w:val="000000"/>
                <w:sz w:val="24"/>
              </w:rPr>
            </w:pPr>
            <w:r>
              <w:rPr>
                <w:color w:val="000000"/>
                <w:sz w:val="24"/>
              </w:rPr>
              <w:t>1.预习内容；</w:t>
            </w:r>
          </w:p>
          <w:p>
            <w:pPr>
              <w:spacing w:line="400" w:lineRule="exact"/>
              <w:jc w:val="left"/>
              <w:rPr>
                <w:color w:val="000000"/>
                <w:sz w:val="24"/>
              </w:rPr>
            </w:pPr>
            <w:r>
              <w:rPr>
                <w:color w:val="000000"/>
                <w:sz w:val="24"/>
              </w:rPr>
              <w:t>2.项目操作过程记录；外贸中级英语业务对话模拟</w:t>
            </w:r>
          </w:p>
        </w:tc>
        <w:tc>
          <w:tcPr>
            <w:tcW w:w="2837" w:type="dxa"/>
            <w:noWrap w:val="0"/>
            <w:vAlign w:val="center"/>
          </w:tcPr>
          <w:p>
            <w:pPr>
              <w:pStyle w:val="11"/>
              <w:snapToGrid w:val="0"/>
              <w:spacing w:before="0" w:beforeAutospacing="0" w:after="0" w:afterAutospacing="0" w:line="400" w:lineRule="exact"/>
              <w:jc w:val="both"/>
              <w:rPr>
                <w:rFonts w:ascii="Times New Roman" w:hAnsi="Times New Roman"/>
                <w:color w:val="000000"/>
                <w:kern w:val="2"/>
              </w:rPr>
            </w:pPr>
            <w:r>
              <w:rPr>
                <w:rFonts w:ascii="Times New Roman" w:hAnsi="Times New Roman"/>
                <w:color w:val="000000"/>
                <w:kern w:val="2"/>
              </w:rPr>
              <w:t>1.用英语进行发盘，询盘，还盘，受盘等外贸交易前的准备；</w:t>
            </w:r>
          </w:p>
          <w:p>
            <w:pPr>
              <w:pStyle w:val="11"/>
              <w:snapToGrid w:val="0"/>
              <w:spacing w:before="0" w:beforeAutospacing="0" w:after="0" w:afterAutospacing="0" w:line="400" w:lineRule="exact"/>
              <w:jc w:val="both"/>
              <w:rPr>
                <w:rFonts w:ascii="Times New Roman" w:hAnsi="Times New Roman"/>
                <w:color w:val="000000"/>
                <w:kern w:val="2"/>
              </w:rPr>
            </w:pPr>
            <w:r>
              <w:rPr>
                <w:rFonts w:ascii="Times New Roman" w:hAnsi="Times New Roman"/>
                <w:color w:val="000000"/>
                <w:kern w:val="2"/>
              </w:rPr>
              <w:t>2.能用英语进行合同商定及履行合同等各种基本外贸活动。</w:t>
            </w:r>
          </w:p>
          <w:p>
            <w:pPr>
              <w:spacing w:line="400" w:lineRule="exact"/>
              <w:jc w:val="left"/>
              <w:rPr>
                <w:color w:val="000000"/>
                <w:sz w:val="24"/>
              </w:rPr>
            </w:pPr>
          </w:p>
        </w:tc>
        <w:tc>
          <w:tcPr>
            <w:tcW w:w="1949" w:type="dxa"/>
            <w:noWrap w:val="0"/>
            <w:vAlign w:val="center"/>
          </w:tcPr>
          <w:p>
            <w:pPr>
              <w:spacing w:line="400" w:lineRule="exact"/>
              <w:jc w:val="left"/>
              <w:rPr>
                <w:color w:val="000000"/>
                <w:sz w:val="24"/>
              </w:rPr>
            </w:pPr>
            <w:r>
              <w:rPr>
                <w:color w:val="000000"/>
                <w:sz w:val="24"/>
              </w:rPr>
              <w:t>建议题型：1.填空；2.选择；3.判断； 4.名词解释；5.翻译；6.案例分析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288" w:type="dxa"/>
            <w:gridSpan w:val="5"/>
            <w:noWrap w:val="0"/>
            <w:vAlign w:val="center"/>
          </w:tcPr>
          <w:p>
            <w:pPr>
              <w:spacing w:line="400" w:lineRule="exact"/>
              <w:ind w:firstLine="480" w:firstLineChars="200"/>
              <w:jc w:val="left"/>
              <w:rPr>
                <w:color w:val="000000"/>
                <w:sz w:val="24"/>
              </w:rPr>
            </w:pPr>
            <w:r>
              <w:rPr>
                <w:color w:val="000000"/>
                <w:sz w:val="24"/>
              </w:rPr>
              <w:t>注：造成设备损坏或人身伤害的本项目计0分</w:t>
            </w:r>
          </w:p>
        </w:tc>
      </w:tr>
    </w:tbl>
    <w:p>
      <w:pPr>
        <w:pStyle w:val="2"/>
        <w:snapToGrid w:val="0"/>
        <w:spacing w:before="0" w:after="0" w:line="400" w:lineRule="exact"/>
        <w:rPr>
          <w:rFonts w:hint="eastAsia"/>
          <w:sz w:val="24"/>
          <w:szCs w:val="24"/>
        </w:rPr>
      </w:pPr>
      <w:r>
        <w:rPr>
          <w:rFonts w:hint="eastAsia"/>
          <w:sz w:val="24"/>
          <w:szCs w:val="24"/>
        </w:rPr>
        <w:t>七</w:t>
      </w:r>
      <w:r>
        <w:rPr>
          <w:sz w:val="24"/>
          <w:szCs w:val="24"/>
        </w:rPr>
        <w:t>、</w:t>
      </w:r>
      <w:r>
        <w:rPr>
          <w:rFonts w:hint="eastAsia"/>
          <w:sz w:val="24"/>
          <w:szCs w:val="24"/>
        </w:rPr>
        <w:t>教材、教学参考网站</w:t>
      </w:r>
    </w:p>
    <w:p>
      <w:pPr>
        <w:pStyle w:val="6"/>
        <w:snapToGrid w:val="0"/>
        <w:spacing w:line="400" w:lineRule="exact"/>
        <w:ind w:firstLine="480" w:firstLineChars="200"/>
        <w:rPr>
          <w:rFonts w:ascii="Times New Roman" w:hAnsi="Times New Roman"/>
          <w:sz w:val="24"/>
          <w:szCs w:val="24"/>
        </w:rPr>
      </w:pPr>
      <w:r>
        <w:rPr>
          <w:rFonts w:ascii="Times New Roman" w:hAnsi="Times New Roman"/>
          <w:sz w:val="24"/>
          <w:szCs w:val="24"/>
        </w:rPr>
        <w:t>1．教材能够适应工学结合人才培养要求，以职业能力为核心，以素质为本位，以工作过程为导向，按照职业岗位（群）所需的知识、能力、素质结构的要求设计课程内容，教学过程。</w:t>
      </w:r>
    </w:p>
    <w:p>
      <w:pPr>
        <w:pStyle w:val="6"/>
        <w:snapToGrid w:val="0"/>
        <w:spacing w:line="400" w:lineRule="exact"/>
        <w:ind w:firstLine="480" w:firstLineChars="200"/>
        <w:rPr>
          <w:rFonts w:ascii="Times New Roman" w:hAnsi="Times New Roman"/>
          <w:sz w:val="24"/>
          <w:szCs w:val="24"/>
        </w:rPr>
      </w:pPr>
      <w:r>
        <w:rPr>
          <w:rFonts w:ascii="Times New Roman" w:hAnsi="Times New Roman"/>
          <w:sz w:val="24"/>
          <w:szCs w:val="24"/>
        </w:rPr>
        <w:t>2．应充分体现任务引领、实践导向的设计思想。</w:t>
      </w:r>
    </w:p>
    <w:p>
      <w:pPr>
        <w:pStyle w:val="6"/>
        <w:snapToGrid w:val="0"/>
        <w:spacing w:line="400" w:lineRule="exact"/>
        <w:ind w:firstLine="480" w:firstLineChars="200"/>
        <w:rPr>
          <w:rFonts w:ascii="Times New Roman" w:hAnsi="Times New Roman"/>
          <w:sz w:val="24"/>
          <w:szCs w:val="24"/>
        </w:rPr>
      </w:pPr>
      <w:r>
        <w:rPr>
          <w:rFonts w:ascii="Times New Roman" w:hAnsi="Times New Roman"/>
          <w:sz w:val="24"/>
          <w:szCs w:val="24"/>
        </w:rPr>
        <w:t>3．应将本专业职业活动，分解成若干典型的工作项目，按完成工作项目的需要和岗位操作规程，结合工作要求组织教材内容。</w:t>
      </w:r>
    </w:p>
    <w:p>
      <w:pPr>
        <w:pStyle w:val="6"/>
        <w:snapToGrid w:val="0"/>
        <w:spacing w:line="400" w:lineRule="exact"/>
        <w:ind w:firstLine="480" w:firstLineChars="200"/>
        <w:rPr>
          <w:rFonts w:ascii="Times New Roman" w:hAnsi="Times New Roman"/>
          <w:sz w:val="24"/>
          <w:szCs w:val="24"/>
        </w:rPr>
      </w:pPr>
      <w:r>
        <w:rPr>
          <w:rFonts w:ascii="Times New Roman" w:hAnsi="Times New Roman"/>
          <w:sz w:val="24"/>
          <w:szCs w:val="24"/>
        </w:rPr>
        <w:t>4．教材应突出高等职业教育的特色，将在符合职业教育标准、人才培养方案和课程标准中规定要求的知识点、能力点条件下，论述力求通俗易懂，力求职业需要与实用，力求简练、准确、通畅，便于学习。所用名词、符号和计量单位符合现行国家和行业标准规定。</w:t>
      </w:r>
    </w:p>
    <w:p>
      <w:pPr>
        <w:pStyle w:val="6"/>
        <w:snapToGrid w:val="0"/>
        <w:spacing w:line="400" w:lineRule="exact"/>
        <w:ind w:firstLine="480" w:firstLineChars="200"/>
        <w:rPr>
          <w:rFonts w:ascii="Times New Roman" w:hAnsi="Times New Roman"/>
          <w:sz w:val="24"/>
          <w:szCs w:val="24"/>
        </w:rPr>
      </w:pPr>
      <w:r>
        <w:rPr>
          <w:rFonts w:ascii="Times New Roman" w:hAnsi="Times New Roman"/>
          <w:sz w:val="24"/>
          <w:szCs w:val="24"/>
        </w:rPr>
        <w:t>5．教材应图文并茂，提高学生的学习兴趣，加深学生对报关与国际货运的认识和理解。教材表达必须精炼、准确、科学。</w:t>
      </w:r>
    </w:p>
    <w:p>
      <w:pPr>
        <w:adjustRightInd w:val="0"/>
        <w:snapToGrid w:val="0"/>
        <w:spacing w:line="400" w:lineRule="exact"/>
        <w:ind w:firstLine="470" w:firstLineChars="196"/>
        <w:rPr>
          <w:sz w:val="24"/>
        </w:rPr>
      </w:pPr>
      <w:r>
        <w:rPr>
          <w:sz w:val="24"/>
        </w:rPr>
        <w:t>6．教材的整合应采用按实际报关货运流程进行的，使教材所述内容贴近工作实际的需要，做到理论联系实际。</w:t>
      </w:r>
    </w:p>
    <w:p>
      <w:pPr>
        <w:pStyle w:val="6"/>
        <w:snapToGrid w:val="0"/>
        <w:spacing w:line="400" w:lineRule="exact"/>
        <w:ind w:firstLine="480" w:firstLineChars="200"/>
        <w:rPr>
          <w:rFonts w:ascii="Times New Roman" w:hAnsi="Times New Roman"/>
          <w:sz w:val="24"/>
          <w:szCs w:val="24"/>
        </w:rPr>
      </w:pPr>
      <w:r>
        <w:rPr>
          <w:rFonts w:hint="eastAsia" w:ascii="Times New Roman" w:hAnsi="Times New Roman"/>
          <w:sz w:val="24"/>
          <w:szCs w:val="24"/>
        </w:rPr>
        <w:t>7</w:t>
      </w:r>
      <w:r>
        <w:rPr>
          <w:sz w:val="24"/>
        </w:rPr>
        <w:t>．</w:t>
      </w:r>
      <w:r>
        <w:rPr>
          <w:rFonts w:ascii="Times New Roman" w:hAnsi="Times New Roman"/>
          <w:sz w:val="24"/>
          <w:szCs w:val="24"/>
        </w:rPr>
        <w:t>积极开发和利用网络课程资源。充分利用电子书籍、电子期刊、数据库、数字图书馆、教育网站和电子论坛等网上信息资源，促使教学从单一媒体向多种媒体转变、教学活动从信息的单向传递向双向交换转变、学生单独学习向合作学习转变。同时，应积极创造条件搭建远程教学平台，扩大教学资源的交互空间。</w:t>
      </w:r>
    </w:p>
    <w:p>
      <w:pPr>
        <w:adjustRightInd w:val="0"/>
        <w:snapToGrid w:val="0"/>
        <w:spacing w:line="400" w:lineRule="exact"/>
        <w:ind w:firstLine="470" w:firstLineChars="196"/>
        <w:rPr>
          <w:sz w:val="24"/>
        </w:rPr>
      </w:pPr>
      <w:r>
        <w:rPr>
          <w:rFonts w:hint="eastAsia"/>
          <w:sz w:val="24"/>
        </w:rPr>
        <w:t>8</w:t>
      </w:r>
      <w:r>
        <w:rPr>
          <w:sz w:val="24"/>
        </w:rPr>
        <w:t>．充分利用商务贸易网络模拟平台进行授课，能提高学生外贸业务实践操作能力，并促进学生课后自主学习。</w:t>
      </w:r>
    </w:p>
    <w:p>
      <w:pPr>
        <w:adjustRightInd w:val="0"/>
        <w:snapToGrid w:val="0"/>
        <w:spacing w:line="400" w:lineRule="exact"/>
        <w:ind w:firstLine="480" w:firstLineChars="200"/>
        <w:rPr>
          <w:rFonts w:hint="eastAsia"/>
          <w:sz w:val="24"/>
        </w:rPr>
      </w:pPr>
      <w:r>
        <w:rPr>
          <w:rFonts w:hint="eastAsia"/>
          <w:sz w:val="24"/>
        </w:rPr>
        <w:t>9</w:t>
      </w:r>
      <w:r>
        <w:rPr>
          <w:sz w:val="24"/>
        </w:rPr>
        <w:t>．</w:t>
      </w:r>
      <w:r>
        <w:rPr>
          <w:rFonts w:hint="eastAsia"/>
          <w:sz w:val="24"/>
        </w:rPr>
        <w:t>参考教材</w:t>
      </w:r>
    </w:p>
    <w:p>
      <w:pPr>
        <w:adjustRightInd w:val="0"/>
        <w:snapToGrid w:val="0"/>
        <w:spacing w:line="400" w:lineRule="exact"/>
        <w:ind w:firstLine="480" w:firstLineChars="200"/>
        <w:rPr>
          <w:kern w:val="0"/>
          <w:sz w:val="24"/>
        </w:rPr>
      </w:pPr>
      <w:r>
        <w:rPr>
          <w:kern w:val="0"/>
          <w:sz w:val="24"/>
        </w:rPr>
        <w:t>吕春城《外贸中级英语》东北财经大学出版社 2008.1.</w:t>
      </w:r>
    </w:p>
    <w:p>
      <w:pPr>
        <w:adjustRightInd w:val="0"/>
        <w:snapToGrid w:val="0"/>
        <w:spacing w:line="400" w:lineRule="exact"/>
        <w:ind w:firstLine="480" w:firstLineChars="200"/>
        <w:rPr>
          <w:kern w:val="0"/>
          <w:sz w:val="24"/>
        </w:rPr>
      </w:pPr>
      <w:r>
        <w:rPr>
          <w:kern w:val="0"/>
          <w:sz w:val="24"/>
        </w:rPr>
        <w:t xml:space="preserve">杨丽华、董俊英 《贸易实务英语》 首都经济贸易大学出版 2000. </w:t>
      </w:r>
    </w:p>
    <w:p>
      <w:pPr>
        <w:adjustRightInd w:val="0"/>
        <w:snapToGrid w:val="0"/>
        <w:spacing w:line="400" w:lineRule="exact"/>
        <w:ind w:firstLine="480" w:firstLineChars="200"/>
        <w:rPr>
          <w:kern w:val="0"/>
          <w:sz w:val="24"/>
        </w:rPr>
      </w:pPr>
      <w:r>
        <w:rPr>
          <w:kern w:val="0"/>
          <w:sz w:val="24"/>
        </w:rPr>
        <w:t>刘克、张琦 《金融英语》 首都经济贸易大学出版社 2000.</w:t>
      </w:r>
    </w:p>
    <w:p>
      <w:pPr>
        <w:adjustRightInd w:val="0"/>
        <w:snapToGrid w:val="0"/>
        <w:spacing w:line="400" w:lineRule="exact"/>
        <w:ind w:firstLine="480" w:firstLineChars="200"/>
        <w:rPr>
          <w:kern w:val="0"/>
          <w:sz w:val="24"/>
        </w:rPr>
      </w:pPr>
      <w:r>
        <w:rPr>
          <w:kern w:val="0"/>
          <w:sz w:val="24"/>
        </w:rPr>
        <w:t>滕美荣 《电子商务英语》 首都经济贸易大学出版社 2000.</w:t>
      </w:r>
    </w:p>
    <w:p>
      <w:pPr>
        <w:adjustRightInd w:val="0"/>
        <w:snapToGrid w:val="0"/>
        <w:spacing w:line="400" w:lineRule="exact"/>
        <w:ind w:firstLine="480" w:firstLineChars="200"/>
        <w:rPr>
          <w:kern w:val="0"/>
          <w:sz w:val="24"/>
        </w:rPr>
      </w:pPr>
      <w:r>
        <w:rPr>
          <w:kern w:val="0"/>
          <w:sz w:val="24"/>
        </w:rPr>
        <w:t>王万义、吕红军 《进出口贸易实务》 对外经贸大学出版社  2001.</w:t>
      </w:r>
    </w:p>
    <w:p>
      <w:pPr>
        <w:adjustRightInd w:val="0"/>
        <w:snapToGrid w:val="0"/>
        <w:spacing w:line="400" w:lineRule="exact"/>
        <w:ind w:firstLine="360" w:firstLineChars="150"/>
        <w:rPr>
          <w:kern w:val="0"/>
          <w:sz w:val="24"/>
        </w:rPr>
      </w:pPr>
      <w:r>
        <w:rPr>
          <w:kern w:val="0"/>
          <w:sz w:val="24"/>
        </w:rPr>
        <w:t xml:space="preserve"> 许葵花《国际贸易英语教程》西安交通大学出版社，2004年第一版.</w:t>
      </w:r>
    </w:p>
    <w:p>
      <w:pPr>
        <w:adjustRightInd w:val="0"/>
        <w:snapToGrid w:val="0"/>
        <w:spacing w:line="400" w:lineRule="exact"/>
        <w:ind w:firstLine="360" w:firstLineChars="150"/>
        <w:rPr>
          <w:kern w:val="0"/>
          <w:sz w:val="24"/>
        </w:rPr>
      </w:pPr>
      <w:r>
        <w:rPr>
          <w:kern w:val="0"/>
          <w:sz w:val="24"/>
        </w:rPr>
        <w:t xml:space="preserve"> 曹菱《外贸中级英语实务》外语教学与研究出版社， 2000 年第1版.</w:t>
      </w:r>
    </w:p>
    <w:p>
      <w:pPr>
        <w:pStyle w:val="6"/>
        <w:snapToGrid w:val="0"/>
        <w:spacing w:line="400" w:lineRule="exact"/>
        <w:ind w:firstLine="480" w:firstLineChars="200"/>
        <w:rPr>
          <w:rFonts w:ascii="Times New Roman" w:hAnsi="Times New Roman"/>
          <w:sz w:val="24"/>
          <w:szCs w:val="24"/>
        </w:rPr>
      </w:pPr>
      <w:r>
        <w:rPr>
          <w:rFonts w:ascii="Times New Roman" w:hAnsi="Times New Roman"/>
          <w:sz w:val="24"/>
          <w:szCs w:val="24"/>
        </w:rPr>
        <w:t>《国际贸易实务与案例》 张亚芬 高等教育出版社 2002年第1版.</w:t>
      </w:r>
    </w:p>
    <w:p>
      <w:pPr>
        <w:adjustRightInd w:val="0"/>
        <w:snapToGrid w:val="0"/>
        <w:spacing w:line="400" w:lineRule="exact"/>
        <w:ind w:firstLine="480" w:firstLineChars="200"/>
        <w:rPr>
          <w:sz w:val="24"/>
        </w:rPr>
      </w:pPr>
      <w:r>
        <w:rPr>
          <w:sz w:val="24"/>
        </w:rPr>
        <w:t>推荐外贸中级英语课外学习网站：</w:t>
      </w:r>
    </w:p>
    <w:p>
      <w:pPr>
        <w:adjustRightInd w:val="0"/>
        <w:snapToGrid w:val="0"/>
        <w:spacing w:line="400" w:lineRule="exact"/>
        <w:ind w:firstLine="480" w:firstLineChars="200"/>
        <w:rPr>
          <w:kern w:val="0"/>
          <w:sz w:val="24"/>
        </w:rPr>
      </w:pPr>
      <w:r>
        <w:rPr>
          <w:sz w:val="24"/>
        </w:rPr>
        <w:t xml:space="preserve">（1）福步经贸论坛    </w:t>
      </w:r>
      <w:r>
        <w:rPr>
          <w:kern w:val="0"/>
          <w:sz w:val="24"/>
        </w:rPr>
        <w:t>http://FOBShanghai.com</w:t>
      </w:r>
    </w:p>
    <w:p>
      <w:pPr>
        <w:adjustRightInd w:val="0"/>
        <w:snapToGrid w:val="0"/>
        <w:spacing w:line="400" w:lineRule="exact"/>
        <w:ind w:firstLine="480" w:firstLineChars="200"/>
        <w:rPr>
          <w:kern w:val="0"/>
          <w:sz w:val="24"/>
        </w:rPr>
      </w:pPr>
      <w:r>
        <w:rPr>
          <w:sz w:val="24"/>
        </w:rPr>
        <w:t xml:space="preserve">（2）外贸知识网      </w:t>
      </w:r>
      <w:r>
        <w:rPr>
          <w:kern w:val="0"/>
          <w:sz w:val="24"/>
        </w:rPr>
        <w:t>http://www.RF.HK</w:t>
      </w:r>
    </w:p>
    <w:p>
      <w:pPr>
        <w:pStyle w:val="2"/>
        <w:snapToGrid w:val="0"/>
        <w:spacing w:before="0" w:after="0" w:line="400" w:lineRule="exact"/>
        <w:ind w:firstLine="470" w:firstLineChars="196"/>
        <w:rPr>
          <w:sz w:val="24"/>
          <w:szCs w:val="24"/>
        </w:rPr>
      </w:pPr>
      <w:bookmarkStart w:id="51" w:name="_Toc32593"/>
      <w:r>
        <w:rPr>
          <w:rFonts w:hint="eastAsia"/>
          <w:sz w:val="24"/>
          <w:szCs w:val="24"/>
        </w:rPr>
        <w:t>八</w:t>
      </w:r>
      <w:r>
        <w:rPr>
          <w:sz w:val="24"/>
          <w:szCs w:val="24"/>
        </w:rPr>
        <w:t>、其</w:t>
      </w:r>
      <w:r>
        <w:rPr>
          <w:rFonts w:hint="eastAsia"/>
          <w:sz w:val="24"/>
          <w:szCs w:val="24"/>
        </w:rPr>
        <w:t>他</w:t>
      </w:r>
      <w:r>
        <w:rPr>
          <w:sz w:val="24"/>
          <w:szCs w:val="24"/>
        </w:rPr>
        <w:t>说明</w:t>
      </w:r>
      <w:bookmarkEnd w:id="51"/>
    </w:p>
    <w:p>
      <w:pPr>
        <w:snapToGrid w:val="0"/>
        <w:spacing w:line="400" w:lineRule="exact"/>
        <w:ind w:firstLine="480" w:firstLineChars="200"/>
        <w:rPr>
          <w:sz w:val="24"/>
        </w:rPr>
      </w:pPr>
      <w:r>
        <w:rPr>
          <w:sz w:val="24"/>
        </w:rPr>
        <w:t>本课程标准由绍兴市中等专业学校商贸教研组开发。</w:t>
      </w:r>
    </w:p>
    <w:p>
      <w:pPr>
        <w:pStyle w:val="18"/>
        <w:numPr>
          <w:ilvl w:val="0"/>
          <w:numId w:val="0"/>
        </w:numPr>
        <w:overflowPunct w:val="0"/>
        <w:adjustRightInd w:val="0"/>
        <w:rPr>
          <w:rFonts w:asciiTheme="minorEastAsia" w:hAnsiTheme="minorEastAsia" w:eastAsiaTheme="minorEastAsia" w:cstheme="minorEastAsia"/>
          <w:sz w:val="28"/>
          <w:szCs w:val="28"/>
        </w:rPr>
      </w:pPr>
    </w:p>
    <w:sectPr>
      <w:footerReference r:id="rId8" w:type="default"/>
      <w:pgSz w:w="11906" w:h="16838"/>
      <w:pgMar w:top="1134" w:right="1134" w:bottom="1134" w:left="141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黑体"/>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insoku w:val="0"/>
      <w:overflowPunct w:val="0"/>
      <w:spacing w:line="14" w:lineRule="auto"/>
      <w:rPr>
        <w:rFonts w:ascii="Times New Roman"/>
        <w:sz w:val="20"/>
        <w:szCs w:val="20"/>
      </w:rPr>
    </w:pPr>
    <w:r>
      <mc:AlternateContent>
        <mc:Choice Requires="wps">
          <w:drawing>
            <wp:anchor distT="0" distB="0" distL="114300" distR="114300" simplePos="0" relativeHeight="251661312" behindDoc="1" locked="1" layoutInCell="0" allowOverlap="1">
              <wp:simplePos x="0" y="0"/>
              <wp:positionH relativeFrom="page">
                <wp:posOffset>3711575</wp:posOffset>
              </wp:positionH>
              <wp:positionV relativeFrom="page">
                <wp:posOffset>9782175</wp:posOffset>
              </wp:positionV>
              <wp:extent cx="13970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9700" cy="139700"/>
                      </a:xfrm>
                      <a:prstGeom prst="rect">
                        <a:avLst/>
                      </a:prstGeom>
                      <a:noFill/>
                      <a:ln>
                        <a:noFill/>
                      </a:ln>
                    </wps:spPr>
                    <wps:txbx>
                      <w:txbxContent>
                        <w:p>
                          <w:pPr>
                            <w:pStyle w:val="5"/>
                            <w:kinsoku w:val="0"/>
                            <w:overflowPunct w:val="0"/>
                            <w:spacing w:line="209" w:lineRule="exact"/>
                            <w:ind w:left="20"/>
                            <w:rPr>
                              <w:rFonts w:cs="Calibri"/>
                              <w:sz w:val="18"/>
                              <w:szCs w:val="18"/>
                            </w:rPr>
                          </w:pPr>
                          <w:r>
                            <w:rPr>
                              <w:rFonts w:cs="Calibri"/>
                              <w:spacing w:val="-2"/>
                              <w:sz w:val="18"/>
                              <w:szCs w:val="18"/>
                            </w:rPr>
                            <w:t>40</w:t>
                          </w:r>
                        </w:p>
                      </w:txbxContent>
                    </wps:txbx>
                    <wps:bodyPr lIns="0" tIns="0" rIns="0" bIns="0" upright="1"/>
                  </wps:wsp>
                </a:graphicData>
              </a:graphic>
            </wp:anchor>
          </w:drawing>
        </mc:Choice>
        <mc:Fallback>
          <w:pict>
            <v:shape id="_x0000_s1026" o:spid="_x0000_s1026" o:spt="202" type="#_x0000_t202" style="position:absolute;left:0pt;margin-left:292.25pt;margin-top:770.25pt;height:11pt;width:11pt;mso-position-horizontal-relative:page;mso-position-vertical-relative:page;z-index:-251655168;mso-width-relative:page;mso-height-relative:page;" filled="f" stroked="f" coordsize="21600,21600" o:allowincell="f" o:gfxdata="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2jX9v2QAAAA0BAAAPAAAAAAAAAAEAIAAAACIAAABkcnMvZG93bnJldi54bWxQSwECFAAUAAAA&#10;CACHTuJAaNj0r7QBAABxAwAADgAAAAAAAAABACAAAAAoAQAAZHJzL2Uyb0RvYy54bWxQSwUGAAAA&#10;AAYABgBZAQAATgUAAAAA&#10;">
              <v:fill on="f" focussize="0,0"/>
              <v:stroke on="f"/>
              <v:imagedata o:title=""/>
              <o:lock v:ext="edit" aspectratio="f"/>
              <v:textbox inset="0mm,0mm,0mm,0mm">
                <w:txbxContent>
                  <w:p>
                    <w:pPr>
                      <w:pStyle w:val="5"/>
                      <w:kinsoku w:val="0"/>
                      <w:overflowPunct w:val="0"/>
                      <w:spacing w:line="209" w:lineRule="exact"/>
                      <w:ind w:left="20"/>
                      <w:rPr>
                        <w:rFonts w:cs="Calibri"/>
                        <w:sz w:val="18"/>
                        <w:szCs w:val="18"/>
                      </w:rPr>
                    </w:pPr>
                    <w:r>
                      <w:rPr>
                        <w:rFonts w:cs="Calibri"/>
                        <w:spacing w:val="-2"/>
                        <w:sz w:val="18"/>
                        <w:szCs w:val="18"/>
                      </w:rPr>
                      <w:t>40</w:t>
                    </w:r>
                  </w:p>
                </w:txbxContent>
              </v:textbox>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insoku w:val="0"/>
      <w:overflowPunct w:val="0"/>
      <w:spacing w:line="14" w:lineRule="auto"/>
      <w:rPr>
        <w:rFonts w:ascii="Times New Roman"/>
        <w:sz w:val="18"/>
        <w:szCs w:val="18"/>
      </w:rPr>
    </w:pPr>
    <w:r>
      <mc:AlternateContent>
        <mc:Choice Requires="wps">
          <w:drawing>
            <wp:anchor distT="0" distB="0" distL="114300" distR="114300" simplePos="0" relativeHeight="251662336" behindDoc="1" locked="1" layoutInCell="0" allowOverlap="1">
              <wp:simplePos x="0" y="0"/>
              <wp:positionH relativeFrom="page">
                <wp:posOffset>3698875</wp:posOffset>
              </wp:positionH>
              <wp:positionV relativeFrom="page">
                <wp:posOffset>9782175</wp:posOffset>
              </wp:positionV>
              <wp:extent cx="1651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5100" cy="139700"/>
                      </a:xfrm>
                      <a:prstGeom prst="rect">
                        <a:avLst/>
                      </a:prstGeom>
                      <a:noFill/>
                      <a:ln>
                        <a:noFill/>
                      </a:ln>
                    </wps:spPr>
                    <wps:txbx>
                      <w:txbxContent>
                        <w:p>
                          <w:pPr>
                            <w:pStyle w:val="5"/>
                            <w:kinsoku w:val="0"/>
                            <w:overflowPunct w:val="0"/>
                            <w:spacing w:line="209" w:lineRule="exact"/>
                            <w:ind w:left="40"/>
                            <w:rPr>
                              <w:rFonts w:cs="Calibri"/>
                              <w:sz w:val="18"/>
                              <w:szCs w:val="18"/>
                            </w:rPr>
                          </w:pP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sz w:val="18"/>
                              <w:szCs w:val="18"/>
                            </w:rPr>
                            <w:t>51</w:t>
                          </w:r>
                          <w:r>
                            <w:rPr>
                              <w:rFonts w:cs="Calibri"/>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1.25pt;margin-top:770.25pt;height:11pt;width:13pt;mso-position-horizontal-relative:page;mso-position-vertical-relative:page;z-index:-251654144;mso-width-relative:page;mso-height-relative:page;" filled="f" stroked="f" coordsize="21600,21600" o:allowincell="f" o:gfxdata="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83eUvZAAAADQEAAA8AAAAAAAAAAQAgAAAAIgAAAGRycy9kb3ducmV2LnhtbFBLAQIU&#10;ABQAAAAIAIdO4kAKwTuouQEAAHEDAAAOAAAAAAAAAAEAIAAAACgBAABkcnMvZTJvRG9jLnhtbFBL&#10;BQYAAAAABgAGAFkBAABTBQAAAAA=&#10;">
              <v:fill on="f" focussize="0,0"/>
              <v:stroke on="f"/>
              <v:imagedata o:title=""/>
              <o:lock v:ext="edit" aspectratio="f"/>
              <v:textbox inset="0mm,0mm,0mm,0mm">
                <w:txbxContent>
                  <w:p>
                    <w:pPr>
                      <w:pStyle w:val="5"/>
                      <w:kinsoku w:val="0"/>
                      <w:overflowPunct w:val="0"/>
                      <w:spacing w:line="209" w:lineRule="exact"/>
                      <w:ind w:left="40"/>
                      <w:rPr>
                        <w:rFonts w:cs="Calibri"/>
                        <w:sz w:val="18"/>
                        <w:szCs w:val="18"/>
                      </w:rPr>
                    </w:pP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sz w:val="18"/>
                        <w:szCs w:val="18"/>
                      </w:rPr>
                      <w:t>51</w:t>
                    </w:r>
                    <w:r>
                      <w:rPr>
                        <w:rFonts w:cs="Calibri"/>
                        <w:sz w:val="18"/>
                        <w:szCs w:val="18"/>
                      </w:rPr>
                      <w:fldChar w:fldCharType="end"/>
                    </w:r>
                  </w:p>
                </w:txbxContent>
              </v:textbox>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insoku w:val="0"/>
      <w:overflowPunct w:val="0"/>
      <w:spacing w:line="14" w:lineRule="auto"/>
      <w:rPr>
        <w:rFonts w:ascii="Times New Roman"/>
        <w:sz w:val="20"/>
        <w:szCs w:val="20"/>
      </w:rPr>
    </w:pPr>
    <w:r>
      <mc:AlternateContent>
        <mc:Choice Requires="wps">
          <w:drawing>
            <wp:anchor distT="0" distB="0" distL="114300" distR="114300" simplePos="0" relativeHeight="251663360" behindDoc="1" locked="1" layoutInCell="0" allowOverlap="1">
              <wp:simplePos x="0" y="0"/>
              <wp:positionH relativeFrom="page">
                <wp:posOffset>3711575</wp:posOffset>
              </wp:positionH>
              <wp:positionV relativeFrom="page">
                <wp:posOffset>9782175</wp:posOffset>
              </wp:positionV>
              <wp:extent cx="13970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700" cy="139700"/>
                      </a:xfrm>
                      <a:prstGeom prst="rect">
                        <a:avLst/>
                      </a:prstGeom>
                      <a:noFill/>
                      <a:ln>
                        <a:noFill/>
                      </a:ln>
                    </wps:spPr>
                    <wps:txbx>
                      <w:txbxContent>
                        <w:p>
                          <w:pPr>
                            <w:pStyle w:val="5"/>
                            <w:kinsoku w:val="0"/>
                            <w:overflowPunct w:val="0"/>
                            <w:spacing w:line="209" w:lineRule="exact"/>
                            <w:ind w:left="20"/>
                            <w:rPr>
                              <w:rFonts w:cs="Calibri"/>
                              <w:sz w:val="18"/>
                              <w:szCs w:val="18"/>
                            </w:rPr>
                          </w:pPr>
                          <w:r>
                            <w:rPr>
                              <w:rFonts w:cs="Calibri"/>
                              <w:spacing w:val="-2"/>
                              <w:sz w:val="18"/>
                              <w:szCs w:val="18"/>
                            </w:rPr>
                            <w:t>60</w:t>
                          </w:r>
                        </w:p>
                      </w:txbxContent>
                    </wps:txbx>
                    <wps:bodyPr lIns="0" tIns="0" rIns="0" bIns="0" upright="1"/>
                  </wps:wsp>
                </a:graphicData>
              </a:graphic>
            </wp:anchor>
          </w:drawing>
        </mc:Choice>
        <mc:Fallback>
          <w:pict>
            <v:shape id="_x0000_s1026" o:spid="_x0000_s1026" o:spt="202" type="#_x0000_t202" style="position:absolute;left:0pt;margin-left:292.25pt;margin-top:770.25pt;height:11pt;width:11pt;mso-position-horizontal-relative:page;mso-position-vertical-relative:page;z-index:-251653120;mso-width-relative:page;mso-height-relative:page;" filled="f" stroked="f" coordsize="21600,21600" o:allowincell="f" o:gfxdata="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o1/b9kAAAANAQAADwAAAAAAAAABACAAAAAiAAAAZHJzL2Rvd25yZXYueG1sUEsBAhQAFAAA&#10;AAgAh07iQH8VwE61AQAAcQMAAA4AAAAAAAAAAQAgAAAAKAEAAGRycy9lMm9Eb2MueG1sUEsFBgAA&#10;AAAGAAYAWQEAAE8FAAAAAA==&#10;">
              <v:fill on="f" focussize="0,0"/>
              <v:stroke on="f"/>
              <v:imagedata o:title=""/>
              <o:lock v:ext="edit" aspectratio="f"/>
              <v:textbox inset="0mm,0mm,0mm,0mm">
                <w:txbxContent>
                  <w:p>
                    <w:pPr>
                      <w:pStyle w:val="5"/>
                      <w:kinsoku w:val="0"/>
                      <w:overflowPunct w:val="0"/>
                      <w:spacing w:line="209" w:lineRule="exact"/>
                      <w:ind w:left="20"/>
                      <w:rPr>
                        <w:rFonts w:cs="Calibri"/>
                        <w:sz w:val="18"/>
                        <w:szCs w:val="18"/>
                      </w:rPr>
                    </w:pPr>
                    <w:r>
                      <w:rPr>
                        <w:rFonts w:cs="Calibri"/>
                        <w:spacing w:val="-2"/>
                        <w:sz w:val="18"/>
                        <w:szCs w:val="18"/>
                      </w:rPr>
                      <w:t>60</w:t>
                    </w:r>
                  </w:p>
                </w:txbxContent>
              </v:textbox>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insoku w:val="0"/>
      <w:overflowPunct w:val="0"/>
      <w:spacing w:line="14" w:lineRule="auto"/>
      <w:rPr>
        <w:rFonts w:ascii="Times New Roman"/>
        <w:sz w:val="20"/>
        <w:szCs w:val="20"/>
      </w:rPr>
    </w:pPr>
    <w:r>
      <mc:AlternateContent>
        <mc:Choice Requires="wps">
          <w:drawing>
            <wp:anchor distT="0" distB="0" distL="114300" distR="114300" simplePos="0" relativeHeight="251664384" behindDoc="1" locked="1" layoutInCell="0" allowOverlap="1">
              <wp:simplePos x="0" y="0"/>
              <wp:positionH relativeFrom="page">
                <wp:posOffset>3698875</wp:posOffset>
              </wp:positionH>
              <wp:positionV relativeFrom="page">
                <wp:posOffset>9782175</wp:posOffset>
              </wp:positionV>
              <wp:extent cx="165100"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5100" cy="139700"/>
                      </a:xfrm>
                      <a:prstGeom prst="rect">
                        <a:avLst/>
                      </a:prstGeom>
                      <a:noFill/>
                      <a:ln>
                        <a:noFill/>
                      </a:ln>
                    </wps:spPr>
                    <wps:txbx>
                      <w:txbxContent>
                        <w:p>
                          <w:pPr>
                            <w:pStyle w:val="5"/>
                            <w:kinsoku w:val="0"/>
                            <w:overflowPunct w:val="0"/>
                            <w:spacing w:line="209" w:lineRule="exact"/>
                            <w:ind w:left="40"/>
                            <w:rPr>
                              <w:rFonts w:cs="Calibri"/>
                              <w:sz w:val="18"/>
                              <w:szCs w:val="18"/>
                            </w:rPr>
                          </w:pP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sz w:val="18"/>
                              <w:szCs w:val="18"/>
                            </w:rPr>
                            <w:t>61</w:t>
                          </w:r>
                          <w:r>
                            <w:rPr>
                              <w:rFonts w:cs="Calibri"/>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1.25pt;margin-top:770.25pt;height:11pt;width:13pt;mso-position-horizontal-relative:page;mso-position-vertical-relative:page;z-index:-251652096;mso-width-relative:page;mso-height-relative:page;" filled="f" stroked="f" coordsize="21600,21600" o:allowincell="f" o:gfxdata="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83eUvZAAAADQEAAA8AAAAAAAAAAQAgAAAAIgAAAGRycy9kb3ducmV2LnhtbFBLAQIU&#10;ABQAAAAIAIdO4kDo/SbquQEAAHEDAAAOAAAAAAAAAAEAIAAAACgBAABkcnMvZTJvRG9jLnhtbFBL&#10;BQYAAAAABgAGAFkBAABTBQAAAAA=&#10;">
              <v:fill on="f" focussize="0,0"/>
              <v:stroke on="f"/>
              <v:imagedata o:title=""/>
              <o:lock v:ext="edit" aspectratio="f"/>
              <v:textbox inset="0mm,0mm,0mm,0mm">
                <w:txbxContent>
                  <w:p>
                    <w:pPr>
                      <w:pStyle w:val="5"/>
                      <w:kinsoku w:val="0"/>
                      <w:overflowPunct w:val="0"/>
                      <w:spacing w:line="209" w:lineRule="exact"/>
                      <w:ind w:left="40"/>
                      <w:rPr>
                        <w:rFonts w:cs="Calibri"/>
                        <w:sz w:val="18"/>
                        <w:szCs w:val="18"/>
                      </w:rPr>
                    </w:pP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sz w:val="18"/>
                        <w:szCs w:val="18"/>
                      </w:rPr>
                      <w:t>61</w:t>
                    </w:r>
                    <w:r>
                      <w:rPr>
                        <w:rFonts w:cs="Calibri"/>
                        <w:sz w:val="18"/>
                        <w:szCs w:val="18"/>
                      </w:rPr>
                      <w:fldChar w:fldCharType="end"/>
                    </w:r>
                  </w:p>
                </w:txbxContent>
              </v:textbox>
              <w10:anchorlock/>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insoku w:val="0"/>
      <w:overflowPunct w:val="0"/>
      <w:spacing w:line="14" w:lineRule="auto"/>
      <w:rPr>
        <w:rFonts w:ascii="Times New Roman"/>
        <w:sz w:val="20"/>
        <w:szCs w:val="20"/>
      </w:rPr>
    </w:pPr>
    <w:r>
      <mc:AlternateContent>
        <mc:Choice Requires="wps">
          <w:drawing>
            <wp:anchor distT="0" distB="0" distL="114300" distR="114300" simplePos="0" relativeHeight="251660288" behindDoc="1" locked="1" layoutInCell="0" allowOverlap="1">
              <wp:simplePos x="0" y="0"/>
              <wp:positionH relativeFrom="page">
                <wp:posOffset>3794125</wp:posOffset>
              </wp:positionH>
              <wp:positionV relativeFrom="page">
                <wp:posOffset>9782175</wp:posOffset>
              </wp:positionV>
              <wp:extent cx="165100"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5100" cy="139700"/>
                      </a:xfrm>
                      <a:prstGeom prst="rect">
                        <a:avLst/>
                      </a:prstGeom>
                      <a:noFill/>
                      <a:ln>
                        <a:noFill/>
                      </a:ln>
                    </wps:spPr>
                    <wps:txbx>
                      <w:txbxContent>
                        <w:p>
                          <w:pPr>
                            <w:pStyle w:val="5"/>
                            <w:kinsoku w:val="0"/>
                            <w:overflowPunct w:val="0"/>
                            <w:spacing w:line="209" w:lineRule="exact"/>
                            <w:ind w:left="40"/>
                            <w:rPr>
                              <w:rFonts w:cs="Calibri"/>
                              <w:sz w:val="18"/>
                              <w:szCs w:val="18"/>
                            </w:rPr>
                          </w:pP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sz w:val="18"/>
                              <w:szCs w:val="18"/>
                            </w:rPr>
                            <w:t>1</w:t>
                          </w:r>
                          <w:r>
                            <w:rPr>
                              <w:rFonts w:cs="Calibri"/>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8.75pt;margin-top:770.25pt;height:11pt;width:13pt;mso-position-horizontal-relative:page;mso-position-vertical-relative:page;z-index:-251656192;mso-width-relative:page;mso-height-relative:page;" filled="f" stroked="f" coordsize="21600,21600" o:allowincell="f" o:gfxdata="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5Xftx2gAAAA0BAAAPAAAAAAAAAAEAIAAAACIAAABkcnMvZG93bnJldi54bWxQSwEC&#10;FAAUAAAACACHTuJAzrgBLLkBAABxAwAADgAAAAAAAAABACAAAAApAQAAZHJzL2Uyb0RvYy54bWxQ&#10;SwUGAAAAAAYABgBZAQAAVAUAAAAA&#10;">
              <v:fill on="f" focussize="0,0"/>
              <v:stroke on="f"/>
              <v:imagedata o:title=""/>
              <o:lock v:ext="edit" aspectratio="f"/>
              <v:textbox inset="0mm,0mm,0mm,0mm">
                <w:txbxContent>
                  <w:p>
                    <w:pPr>
                      <w:pStyle w:val="5"/>
                      <w:kinsoku w:val="0"/>
                      <w:overflowPunct w:val="0"/>
                      <w:spacing w:line="209" w:lineRule="exact"/>
                      <w:ind w:left="40"/>
                      <w:rPr>
                        <w:rFonts w:cs="Calibri"/>
                        <w:sz w:val="18"/>
                        <w:szCs w:val="18"/>
                      </w:rPr>
                    </w:pP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sz w:val="18"/>
                        <w:szCs w:val="18"/>
                      </w:rPr>
                      <w:t>1</w:t>
                    </w:r>
                    <w:r>
                      <w:rPr>
                        <w:rFonts w:cs="Calibri"/>
                        <w:sz w:val="18"/>
                        <w:szCs w:val="18"/>
                      </w:rPr>
                      <w:fldChar w:fldCharType="end"/>
                    </w:r>
                  </w:p>
                </w:txbxContent>
              </v:textbox>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30608"/>
    <w:multiLevelType w:val="singleLevel"/>
    <w:tmpl w:val="8C430608"/>
    <w:lvl w:ilvl="0" w:tentative="0">
      <w:start w:val="1"/>
      <w:numFmt w:val="decimal"/>
      <w:lvlText w:val="%1."/>
      <w:lvlJc w:val="left"/>
      <w:pPr>
        <w:ind w:left="425" w:hanging="425"/>
      </w:pPr>
      <w:rPr>
        <w:rFonts w:hint="default"/>
      </w:rPr>
    </w:lvl>
  </w:abstractNum>
  <w:abstractNum w:abstractNumId="1">
    <w:nsid w:val="00000402"/>
    <w:multiLevelType w:val="multilevel"/>
    <w:tmpl w:val="00000402"/>
    <w:lvl w:ilvl="0" w:tentative="0">
      <w:start w:val="0"/>
      <w:numFmt w:val="bullet"/>
      <w:lvlText w:val=""/>
      <w:lvlJc w:val="left"/>
      <w:pPr>
        <w:ind w:left="2020" w:hanging="420"/>
      </w:pPr>
      <w:rPr>
        <w:rFonts w:ascii="Wingdings" w:hAnsi="Wingdings"/>
        <w:b w:val="0"/>
        <w:w w:val="163"/>
        <w:sz w:val="24"/>
      </w:rPr>
    </w:lvl>
    <w:lvl w:ilvl="1" w:tentative="0">
      <w:start w:val="0"/>
      <w:numFmt w:val="bullet"/>
      <w:lvlText w:val="•"/>
      <w:lvlJc w:val="left"/>
      <w:pPr>
        <w:ind w:left="2810" w:hanging="420"/>
      </w:pPr>
    </w:lvl>
    <w:lvl w:ilvl="2" w:tentative="0">
      <w:start w:val="0"/>
      <w:numFmt w:val="bullet"/>
      <w:lvlText w:val="•"/>
      <w:lvlJc w:val="left"/>
      <w:pPr>
        <w:ind w:left="3600" w:hanging="420"/>
      </w:pPr>
    </w:lvl>
    <w:lvl w:ilvl="3" w:tentative="0">
      <w:start w:val="0"/>
      <w:numFmt w:val="bullet"/>
      <w:lvlText w:val="•"/>
      <w:lvlJc w:val="left"/>
      <w:pPr>
        <w:ind w:left="4390" w:hanging="420"/>
      </w:pPr>
    </w:lvl>
    <w:lvl w:ilvl="4" w:tentative="0">
      <w:start w:val="0"/>
      <w:numFmt w:val="bullet"/>
      <w:lvlText w:val="•"/>
      <w:lvlJc w:val="left"/>
      <w:pPr>
        <w:ind w:left="5180" w:hanging="420"/>
      </w:pPr>
    </w:lvl>
    <w:lvl w:ilvl="5" w:tentative="0">
      <w:start w:val="0"/>
      <w:numFmt w:val="bullet"/>
      <w:lvlText w:val="•"/>
      <w:lvlJc w:val="left"/>
      <w:pPr>
        <w:ind w:left="5970" w:hanging="420"/>
      </w:pPr>
    </w:lvl>
    <w:lvl w:ilvl="6" w:tentative="0">
      <w:start w:val="0"/>
      <w:numFmt w:val="bullet"/>
      <w:lvlText w:val="•"/>
      <w:lvlJc w:val="left"/>
      <w:pPr>
        <w:ind w:left="6760" w:hanging="420"/>
      </w:pPr>
    </w:lvl>
    <w:lvl w:ilvl="7" w:tentative="0">
      <w:start w:val="0"/>
      <w:numFmt w:val="bullet"/>
      <w:lvlText w:val="•"/>
      <w:lvlJc w:val="left"/>
      <w:pPr>
        <w:ind w:left="7550" w:hanging="420"/>
      </w:pPr>
    </w:lvl>
    <w:lvl w:ilvl="8" w:tentative="0">
      <w:start w:val="0"/>
      <w:numFmt w:val="bullet"/>
      <w:lvlText w:val="•"/>
      <w:lvlJc w:val="left"/>
      <w:pPr>
        <w:ind w:left="8340" w:hanging="420"/>
      </w:pPr>
    </w:lvl>
  </w:abstractNum>
  <w:abstractNum w:abstractNumId="2">
    <w:nsid w:val="0CE1469F"/>
    <w:multiLevelType w:val="multilevel"/>
    <w:tmpl w:val="0CE1469F"/>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D528298"/>
    <w:multiLevelType w:val="singleLevel"/>
    <w:tmpl w:val="0D528298"/>
    <w:lvl w:ilvl="0" w:tentative="0">
      <w:start w:val="1"/>
      <w:numFmt w:val="chineseCounting"/>
      <w:suff w:val="nothing"/>
      <w:lvlText w:val="%1、"/>
      <w:lvlJc w:val="left"/>
      <w:pPr>
        <w:ind w:left="-655"/>
      </w:pPr>
      <w:rPr>
        <w:rFonts w:hint="eastAsia"/>
      </w:rPr>
    </w:lvl>
  </w:abstractNum>
  <w:abstractNum w:abstractNumId="4">
    <w:nsid w:val="224DAE50"/>
    <w:multiLevelType w:val="singleLevel"/>
    <w:tmpl w:val="224DAE50"/>
    <w:lvl w:ilvl="0" w:tentative="0">
      <w:start w:val="1"/>
      <w:numFmt w:val="decimal"/>
      <w:suff w:val="nothing"/>
      <w:lvlText w:val="（%1）"/>
      <w:lvlJc w:val="left"/>
    </w:lvl>
  </w:abstractNum>
  <w:abstractNum w:abstractNumId="5">
    <w:nsid w:val="561E4982"/>
    <w:multiLevelType w:val="singleLevel"/>
    <w:tmpl w:val="561E4982"/>
    <w:lvl w:ilvl="0" w:tentative="0">
      <w:start w:val="1"/>
      <w:numFmt w:val="chineseCounting"/>
      <w:suff w:val="nothing"/>
      <w:lvlText w:val="%1、"/>
      <w:lvlJc w:val="left"/>
    </w:lvl>
  </w:abstractNum>
  <w:abstractNum w:abstractNumId="6">
    <w:nsid w:val="561E56C5"/>
    <w:multiLevelType w:val="singleLevel"/>
    <w:tmpl w:val="561E56C5"/>
    <w:lvl w:ilvl="0" w:tentative="0">
      <w:start w:val="1"/>
      <w:numFmt w:val="decimal"/>
      <w:suff w:val="nothing"/>
      <w:lvlText w:val="%1）"/>
      <w:lvlJc w:val="left"/>
    </w:lvl>
  </w:abstractNum>
  <w:abstractNum w:abstractNumId="7">
    <w:nsid w:val="5B67767D"/>
    <w:multiLevelType w:val="singleLevel"/>
    <w:tmpl w:val="5B67767D"/>
    <w:lvl w:ilvl="0" w:tentative="0">
      <w:start w:val="1"/>
      <w:numFmt w:val="decimal"/>
      <w:suff w:val="nothing"/>
      <w:lvlText w:val="（%1）"/>
      <w:lvlJc w:val="left"/>
    </w:lvl>
  </w:abstractNum>
  <w:abstractNum w:abstractNumId="8">
    <w:nsid w:val="63044E55"/>
    <w:multiLevelType w:val="multilevel"/>
    <w:tmpl w:val="63044E55"/>
    <w:lvl w:ilvl="0" w:tentative="0">
      <w:start w:val="1"/>
      <w:numFmt w:val="chineseCountingThousand"/>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7"/>
  </w:num>
  <w:num w:numId="2">
    <w:abstractNumId w:val="4"/>
  </w:num>
  <w:num w:numId="3">
    <w:abstractNumId w:val="2"/>
  </w:num>
  <w:num w:numId="4">
    <w:abstractNumId w:val="8"/>
  </w:num>
  <w:num w:numId="5">
    <w:abstractNumId w:val="0"/>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C2"/>
    <w:rsid w:val="00007776"/>
    <w:rsid w:val="000B1F48"/>
    <w:rsid w:val="000B5F07"/>
    <w:rsid w:val="000F5A62"/>
    <w:rsid w:val="00121A66"/>
    <w:rsid w:val="00156710"/>
    <w:rsid w:val="002756C2"/>
    <w:rsid w:val="002C2791"/>
    <w:rsid w:val="002E6214"/>
    <w:rsid w:val="00314FEF"/>
    <w:rsid w:val="00341311"/>
    <w:rsid w:val="00343B9F"/>
    <w:rsid w:val="003453D4"/>
    <w:rsid w:val="00356E59"/>
    <w:rsid w:val="0036603A"/>
    <w:rsid w:val="0037350E"/>
    <w:rsid w:val="003C2A04"/>
    <w:rsid w:val="003D3AE7"/>
    <w:rsid w:val="00413937"/>
    <w:rsid w:val="00434E48"/>
    <w:rsid w:val="00437138"/>
    <w:rsid w:val="00493E98"/>
    <w:rsid w:val="005F577D"/>
    <w:rsid w:val="00614356"/>
    <w:rsid w:val="00621AB3"/>
    <w:rsid w:val="00631BB7"/>
    <w:rsid w:val="00641D91"/>
    <w:rsid w:val="00651D51"/>
    <w:rsid w:val="0068236B"/>
    <w:rsid w:val="006B3C8F"/>
    <w:rsid w:val="006C4ED5"/>
    <w:rsid w:val="006F07FA"/>
    <w:rsid w:val="00703070"/>
    <w:rsid w:val="00730328"/>
    <w:rsid w:val="007A4C9B"/>
    <w:rsid w:val="007B677C"/>
    <w:rsid w:val="008F1660"/>
    <w:rsid w:val="00933C00"/>
    <w:rsid w:val="00936545"/>
    <w:rsid w:val="00984B0A"/>
    <w:rsid w:val="009B4AFF"/>
    <w:rsid w:val="009D07E7"/>
    <w:rsid w:val="009D24E9"/>
    <w:rsid w:val="009F0245"/>
    <w:rsid w:val="009F6651"/>
    <w:rsid w:val="00A1214E"/>
    <w:rsid w:val="00AC442B"/>
    <w:rsid w:val="00AE0754"/>
    <w:rsid w:val="00B33A81"/>
    <w:rsid w:val="00B94AAD"/>
    <w:rsid w:val="00C06A81"/>
    <w:rsid w:val="00C2616E"/>
    <w:rsid w:val="00C37A77"/>
    <w:rsid w:val="00C717B6"/>
    <w:rsid w:val="00D013BF"/>
    <w:rsid w:val="00D31347"/>
    <w:rsid w:val="00D52B90"/>
    <w:rsid w:val="00D60058"/>
    <w:rsid w:val="00D731F8"/>
    <w:rsid w:val="00D92006"/>
    <w:rsid w:val="00DE273D"/>
    <w:rsid w:val="00E12B8C"/>
    <w:rsid w:val="00E2217A"/>
    <w:rsid w:val="00E32113"/>
    <w:rsid w:val="00E5138C"/>
    <w:rsid w:val="00E72B3A"/>
    <w:rsid w:val="00E9260A"/>
    <w:rsid w:val="00EC66F3"/>
    <w:rsid w:val="00F3465A"/>
    <w:rsid w:val="00F463C7"/>
    <w:rsid w:val="00F80C69"/>
    <w:rsid w:val="00F947E4"/>
    <w:rsid w:val="00FC2D6F"/>
    <w:rsid w:val="00FE0364"/>
    <w:rsid w:val="014A7D6B"/>
    <w:rsid w:val="030D4973"/>
    <w:rsid w:val="03470CB6"/>
    <w:rsid w:val="0544527B"/>
    <w:rsid w:val="055D211E"/>
    <w:rsid w:val="067E7314"/>
    <w:rsid w:val="09430E6E"/>
    <w:rsid w:val="0B775B53"/>
    <w:rsid w:val="13383AEA"/>
    <w:rsid w:val="17137BAB"/>
    <w:rsid w:val="17167C5F"/>
    <w:rsid w:val="171D6149"/>
    <w:rsid w:val="1870538E"/>
    <w:rsid w:val="1A7D63AE"/>
    <w:rsid w:val="1B897756"/>
    <w:rsid w:val="1B9A27C5"/>
    <w:rsid w:val="1D0F0C8A"/>
    <w:rsid w:val="1DF740E2"/>
    <w:rsid w:val="221577C0"/>
    <w:rsid w:val="22E60815"/>
    <w:rsid w:val="327800A1"/>
    <w:rsid w:val="327E2067"/>
    <w:rsid w:val="329B1D6B"/>
    <w:rsid w:val="32D94C72"/>
    <w:rsid w:val="357A2E5D"/>
    <w:rsid w:val="35AA6C53"/>
    <w:rsid w:val="35BD4329"/>
    <w:rsid w:val="3623262B"/>
    <w:rsid w:val="375205FD"/>
    <w:rsid w:val="37CE059B"/>
    <w:rsid w:val="38513E58"/>
    <w:rsid w:val="3D360D21"/>
    <w:rsid w:val="415437EC"/>
    <w:rsid w:val="437B16FF"/>
    <w:rsid w:val="45443031"/>
    <w:rsid w:val="46633C5E"/>
    <w:rsid w:val="47AD796B"/>
    <w:rsid w:val="51B82A50"/>
    <w:rsid w:val="52116865"/>
    <w:rsid w:val="521827A6"/>
    <w:rsid w:val="57875696"/>
    <w:rsid w:val="58357968"/>
    <w:rsid w:val="58FD4A75"/>
    <w:rsid w:val="59917C7C"/>
    <w:rsid w:val="5BBC0EC8"/>
    <w:rsid w:val="5DE55E08"/>
    <w:rsid w:val="5EB111CD"/>
    <w:rsid w:val="5F733D5D"/>
    <w:rsid w:val="616B2115"/>
    <w:rsid w:val="63251342"/>
    <w:rsid w:val="63360E31"/>
    <w:rsid w:val="6632385A"/>
    <w:rsid w:val="669B3CFE"/>
    <w:rsid w:val="68553A88"/>
    <w:rsid w:val="6F8C61BE"/>
    <w:rsid w:val="70096F9C"/>
    <w:rsid w:val="77F0209D"/>
    <w:rsid w:val="798611AB"/>
    <w:rsid w:val="79A93B6A"/>
    <w:rsid w:val="7DFF2E47"/>
    <w:rsid w:val="7F18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keepLines/>
      <w:ind w:firstLine="1044" w:firstLineChars="200"/>
      <w:outlineLvl w:val="0"/>
    </w:pPr>
    <w:rPr>
      <w:rFonts w:eastAsia="黑体" w:asciiTheme="minorHAnsi" w:hAnsiTheme="minorHAnsi"/>
      <w:kern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99"/>
    <w:pPr>
      <w:widowControl/>
      <w:spacing w:after="120" w:afterLines="0"/>
      <w:jc w:val="left"/>
    </w:pPr>
    <w:rPr>
      <w:rFonts w:ascii="Calibri" w:hAnsi="Calibri"/>
      <w:kern w:val="0"/>
      <w:sz w:val="24"/>
      <w:lang w:eastAsia="en-US" w:bidi="en-US"/>
    </w:rPr>
  </w:style>
  <w:style w:type="paragraph" w:styleId="6">
    <w:name w:val="Plain Text"/>
    <w:basedOn w:val="1"/>
    <w:qFormat/>
    <w:uiPriority w:val="0"/>
    <w:rPr>
      <w:rFonts w:ascii="宋体" w:hAnsi="Courier New"/>
      <w:szCs w:val="21"/>
    </w:rPr>
  </w:style>
  <w:style w:type="paragraph" w:styleId="7">
    <w:name w:val="Balloon Text"/>
    <w:basedOn w:val="1"/>
    <w:link w:val="23"/>
    <w:semiHidden/>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link w:val="2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semiHidden/>
    <w:unhideWhenUsed/>
    <w:qFormat/>
    <w:uiPriority w:val="39"/>
  </w:style>
  <w:style w:type="paragraph" w:styleId="11">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800080"/>
      <w:u w:val="single"/>
    </w:rPr>
  </w:style>
  <w:style w:type="character" w:styleId="16">
    <w:name w:val="Hyperlink"/>
    <w:basedOn w:val="14"/>
    <w:semiHidden/>
    <w:unhideWhenUsed/>
    <w:qFormat/>
    <w:uiPriority w:val="99"/>
    <w:rPr>
      <w:color w:val="0000FF"/>
      <w:u w:val="single"/>
    </w:rPr>
  </w:style>
  <w:style w:type="paragraph" w:customStyle="1" w:styleId="17">
    <w:name w:val="中等深浅网格 1 - 着色 21"/>
    <w:basedOn w:val="1"/>
    <w:qFormat/>
    <w:uiPriority w:val="0"/>
    <w:pPr>
      <w:spacing w:line="360" w:lineRule="auto"/>
      <w:ind w:firstLine="420" w:firstLineChars="200"/>
    </w:pPr>
    <w:rPr>
      <w:rFonts w:ascii="Calibri" w:hAnsi="Calibri" w:eastAsia="宋体"/>
      <w:sz w:val="21"/>
    </w:rPr>
  </w:style>
  <w:style w:type="paragraph" w:styleId="18">
    <w:name w:val="List Paragraph"/>
    <w:basedOn w:val="1"/>
    <w:qFormat/>
    <w:uiPriority w:val="99"/>
    <w:pPr>
      <w:ind w:firstLine="420" w:firstLineChars="200"/>
    </w:pPr>
  </w:style>
  <w:style w:type="paragraph" w:styleId="19">
    <w:name w:val="No Spacing"/>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Char"/>
    <w:basedOn w:val="14"/>
    <w:link w:val="19"/>
    <w:qFormat/>
    <w:uiPriority w:val="1"/>
    <w:rPr>
      <w:rFonts w:asciiTheme="minorHAnsi" w:hAnsiTheme="minorHAnsi" w:eastAsiaTheme="minorEastAsia" w:cstheme="minorBidi"/>
      <w:sz w:val="22"/>
      <w:szCs w:val="22"/>
    </w:rPr>
  </w:style>
  <w:style w:type="character" w:customStyle="1" w:styleId="21">
    <w:name w:val="页眉 Char"/>
    <w:basedOn w:val="14"/>
    <w:link w:val="9"/>
    <w:qFormat/>
    <w:uiPriority w:val="99"/>
    <w:rPr>
      <w:rFonts w:eastAsia="仿宋_GB2312"/>
      <w:kern w:val="2"/>
      <w:sz w:val="18"/>
      <w:szCs w:val="22"/>
    </w:rPr>
  </w:style>
  <w:style w:type="paragraph" w:customStyle="1" w:styleId="22">
    <w:name w:val="表格名"/>
    <w:basedOn w:val="1"/>
    <w:next w:val="1"/>
    <w:qFormat/>
    <w:uiPriority w:val="0"/>
    <w:pPr>
      <w:overflowPunct w:val="0"/>
      <w:adjustRightInd w:val="0"/>
      <w:snapToGrid w:val="0"/>
      <w:spacing w:line="360" w:lineRule="auto"/>
      <w:ind w:firstLine="200" w:firstLineChars="200"/>
      <w:jc w:val="center"/>
    </w:pPr>
    <w:rPr>
      <w:rFonts w:ascii="宋体" w:hAnsi="宋体" w:eastAsia="宋体" w:cs="宋体"/>
      <w:b/>
      <w:sz w:val="21"/>
      <w:szCs w:val="21"/>
    </w:rPr>
  </w:style>
  <w:style w:type="character" w:customStyle="1" w:styleId="23">
    <w:name w:val="批注框文本 Char"/>
    <w:basedOn w:val="14"/>
    <w:link w:val="7"/>
    <w:semiHidden/>
    <w:qFormat/>
    <w:uiPriority w:val="99"/>
    <w:rPr>
      <w:rFonts w:eastAsia="仿宋_GB2312"/>
      <w:kern w:val="2"/>
      <w:sz w:val="18"/>
      <w:szCs w:val="18"/>
    </w:rPr>
  </w:style>
  <w:style w:type="paragraph" w:customStyle="1" w:styleId="24">
    <w:name w:val="Heading 1"/>
    <w:basedOn w:val="1"/>
    <w:qFormat/>
    <w:uiPriority w:val="99"/>
    <w:pPr>
      <w:autoSpaceDE w:val="0"/>
      <w:autoSpaceDN w:val="0"/>
      <w:adjustRightInd w:val="0"/>
      <w:jc w:val="left"/>
      <w:outlineLvl w:val="0"/>
    </w:pPr>
    <w:rPr>
      <w:rFonts w:ascii="宋体" w:cs="宋体"/>
      <w:b/>
      <w:bCs/>
      <w:kern w:val="0"/>
      <w:sz w:val="36"/>
      <w:szCs w:val="36"/>
    </w:rPr>
  </w:style>
  <w:style w:type="paragraph" w:customStyle="1" w:styleId="25">
    <w:name w:val="Heading 3"/>
    <w:basedOn w:val="1"/>
    <w:qFormat/>
    <w:uiPriority w:val="99"/>
    <w:pPr>
      <w:autoSpaceDE w:val="0"/>
      <w:autoSpaceDN w:val="0"/>
      <w:adjustRightInd w:val="0"/>
      <w:ind w:left="655"/>
      <w:jc w:val="left"/>
      <w:outlineLvl w:val="2"/>
    </w:pPr>
    <w:rPr>
      <w:rFonts w:ascii="宋体" w:cs="宋体"/>
      <w:b/>
      <w:bCs/>
      <w:kern w:val="0"/>
      <w:sz w:val="28"/>
      <w:szCs w:val="28"/>
    </w:rPr>
  </w:style>
  <w:style w:type="paragraph" w:customStyle="1" w:styleId="26">
    <w:name w:val="Heading 4"/>
    <w:basedOn w:val="1"/>
    <w:qFormat/>
    <w:uiPriority w:val="99"/>
    <w:pPr>
      <w:autoSpaceDE w:val="0"/>
      <w:autoSpaceDN w:val="0"/>
      <w:adjustRightInd w:val="0"/>
      <w:spacing w:before="235"/>
      <w:ind w:left="580"/>
      <w:jc w:val="left"/>
      <w:outlineLvl w:val="3"/>
    </w:pPr>
    <w:rPr>
      <w:rFonts w:ascii="宋体" w:cs="宋体"/>
      <w:b/>
      <w:bCs/>
      <w:kern w:val="0"/>
      <w:sz w:val="24"/>
    </w:rPr>
  </w:style>
  <w:style w:type="paragraph" w:customStyle="1" w:styleId="27">
    <w:name w:val="Table Paragraph"/>
    <w:basedOn w:val="1"/>
    <w:qFormat/>
    <w:uiPriority w:val="99"/>
    <w:pPr>
      <w:autoSpaceDE w:val="0"/>
      <w:autoSpaceDN w:val="0"/>
      <w:adjustRightInd w:val="0"/>
      <w:jc w:val="left"/>
    </w:pPr>
    <w:rPr>
      <w:kern w:val="0"/>
      <w:sz w:val="24"/>
    </w:rPr>
  </w:style>
  <w:style w:type="paragraph" w:customStyle="1" w:styleId="28">
    <w:name w:val="Heading 2"/>
    <w:basedOn w:val="1"/>
    <w:qFormat/>
    <w:uiPriority w:val="99"/>
    <w:pPr>
      <w:autoSpaceDE w:val="0"/>
      <w:autoSpaceDN w:val="0"/>
      <w:adjustRightInd w:val="0"/>
      <w:ind w:left="2755"/>
      <w:jc w:val="left"/>
      <w:outlineLvl w:val="1"/>
    </w:pPr>
    <w:rPr>
      <w:rFonts w:ascii="黑体" w:eastAsia="黑体" w:cs="黑体"/>
      <w:kern w:val="0"/>
      <w:sz w:val="36"/>
      <w:szCs w:val="36"/>
    </w:rPr>
  </w:style>
  <w:style w:type="paragraph" w:customStyle="1" w:styleId="29">
    <w:name w:val="正文-非表格"/>
    <w:basedOn w:val="1"/>
    <w:qFormat/>
    <w:uiPriority w:val="0"/>
    <w:pPr>
      <w:tabs>
        <w:tab w:val="left" w:pos="327"/>
        <w:tab w:val="left" w:pos="8185"/>
      </w:tabs>
      <w:spacing w:line="300" w:lineRule="auto"/>
      <w:ind w:firstLine="200" w:firstLineChars="200"/>
    </w:pPr>
    <w:rPr>
      <w:rFonts w:ascii="宋体" w:hAnsi="宋体"/>
      <w:sz w:val="24"/>
    </w:rPr>
  </w:style>
  <w:style w:type="character" w:customStyle="1" w:styleId="30">
    <w:name w:val="style61"/>
    <w:basedOn w:val="14"/>
    <w:qFormat/>
    <w:uiPriority w:val="0"/>
    <w:rPr>
      <w:color w:val="000000"/>
      <w:sz w:val="20"/>
      <w:szCs w:val="20"/>
    </w:rPr>
  </w:style>
  <w:style w:type="paragraph" w:customStyle="1" w:styleId="31">
    <w:name w:val="表内容行距"/>
    <w:basedOn w:val="1"/>
    <w:qFormat/>
    <w:uiPriority w:val="0"/>
    <w:pPr>
      <w:spacing w:line="340" w:lineRule="exact"/>
      <w:ind w:firstLine="100" w:firstLineChars="100"/>
    </w:pPr>
    <w:rPr>
      <w:rFonts w:eastAsia="方正书宋简体"/>
      <w:szCs w:val="21"/>
    </w:rPr>
  </w:style>
  <w:style w:type="paragraph" w:customStyle="1" w:styleId="32">
    <w:name w:val="1正文"/>
    <w:basedOn w:val="1"/>
    <w:next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1479</Words>
  <Characters>8436</Characters>
  <Lines>70</Lines>
  <Paragraphs>19</Paragraphs>
  <TotalTime>11</TotalTime>
  <ScaleCrop>false</ScaleCrop>
  <LinksUpToDate>false</LinksUpToDate>
  <CharactersWithSpaces>9896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2019-08-26T05:07:00Z</dcterms:created>
  <dc:creator>USER</dc:creator>
  <cp:lastModifiedBy>tingting_030</cp:lastModifiedBy>
  <dcterms:modified xsi:type="dcterms:W3CDTF">2021-09-26T07:43:05Z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50282CD0A8B1498EBB4CFB04BBE826A7</vt:lpwstr>
  </property>
</Properties>
</file>