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/>
        <w:jc w:val="left"/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附件2：</w:t>
      </w:r>
    </w:p>
    <w:p>
      <w:pPr>
        <w:jc w:val="center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>绍兴市中等专业学校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lang w:eastAsia="zh-CN"/>
        </w:rPr>
        <w:t>202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>年教师招聘面试评分细则</w:t>
      </w:r>
    </w:p>
    <w:bookmarkEnd w:id="0"/>
    <w:p>
      <w:pPr>
        <w:jc w:val="center"/>
        <w:rPr>
          <w:rFonts w:ascii="仿宋" w:hAnsi="仿宋" w:eastAsia="仿宋" w:cs="仿宋"/>
          <w:b/>
          <w:bCs/>
          <w:color w:val="000000"/>
          <w:sz w:val="24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6442"/>
        <w:gridCol w:w="10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评价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项目</w:t>
            </w:r>
          </w:p>
        </w:tc>
        <w:tc>
          <w:tcPr>
            <w:tcW w:w="6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评价要点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专业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能力</w:t>
            </w:r>
          </w:p>
        </w:tc>
        <w:tc>
          <w:tcPr>
            <w:tcW w:w="6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1.具备与学科和教育问题相关的、丰富的工作知识，能利用学科知识，帮助不同水平的学生了解核心概念及应用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2.具备分析教材的能力，能准确制定教学目标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3.具备准确把握教学重点、难点的能力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4.具备分析问题、解决问题的能力，能进行反思性思考。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课堂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教学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与管理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能力</w:t>
            </w:r>
          </w:p>
        </w:tc>
        <w:tc>
          <w:tcPr>
            <w:tcW w:w="6442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1.了解相关职业教育政策及理念，并能应用到教学中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2.具备整体设计和掌控课堂的能力，教学设计思路清晰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3.善于创设情景，课堂导入自然流畅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4.能合理使用教学方法，科学使用教学手段，充分调动学生的学习兴趣，注重培养学生的实践能力和创新精神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5.善于营造宽松、高效的课堂环境，充分发挥学生的主体作用，鼓励学生进行积极的社交、自我激励以及积极参与到有意义的学习中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6.能有效管理时间和空间资源，组织活动，吸引学生注意力，让学生独自或以团队形式参与到有效的任务中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7.能够使用恰当的评价策略和指导方法确定学生需求，评价学习过程，提供评价反馈，帮助学生进步和采取下一步行动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8.具有爱心，善于在与学生交往中使用沟通、倾听和关注技巧，有能力识别问题并帮助学生解决基本学习问题。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个人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素质</w:t>
            </w:r>
          </w:p>
        </w:tc>
        <w:tc>
          <w:tcPr>
            <w:tcW w:w="6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1.形象大方，言行举止得体，符合教师职业要求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2.反应敏捷，能根据周边环境做出恰当决定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3.语言规范，逻辑性强，表达准确且富有感染力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4.具备良好的沟通交流能力和团队协作能力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5.现场面谈回答得当，能展现教育教学理念和专业素养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6.具有正确的价值观、人生观、世界观。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06D6C"/>
    <w:rsid w:val="61E0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iPriority w:val="0"/>
    <w:rPr>
      <w:rFonts w:ascii="Times New Roman" w:hAnsi="Times New Roman" w:eastAsia="宋体" w:cs="Times New Roman"/>
    </w:rPr>
  </w:style>
  <w:style w:type="character" w:customStyle="1" w:styleId="5">
    <w:name w:val="font0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41"/>
    <w:basedOn w:val="4"/>
    <w:uiPriority w:val="0"/>
    <w:rPr>
      <w:rFonts w:ascii="Calibri" w:hAnsi="Calibri" w:eastAsia="宋体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2022-02-14T06:20:00Z</dcterms:created>
  <dc:creator>跳爸</dc:creator>
  <cp:lastModifiedBy>跳爸</cp:lastModifiedBy>
  <dcterms:modified xsi:type="dcterms:W3CDTF">2022-02-14T06:22:44Z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